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cups court-bouillon (see page 117)</w:t>
      </w:r>
    </w:p>
    <w:p>
      <w:pPr>
        <w:pStyle w:val="ListBullet"/>
      </w:pPr>
      <w:r>
        <w:t>One cup jus d’homard (see page 118)</w:t>
      </w:r>
    </w:p>
    <w:p>
      <w:pPr>
        <w:pStyle w:val="ListBullet"/>
      </w:pPr>
      <w:r>
        <w:t>One tbsp . butter</w:t>
      </w:r>
    </w:p>
    <w:p>
      <w:pPr>
        <w:pStyle w:val="ListBullet"/>
      </w:pPr>
      <w:r>
        <w:t>Forty-Eight very thin baby leeks, trimmed very thin baby leeks, trimmed</w:t>
      </w:r>
    </w:p>
    <w:p>
      <w:pPr>
        <w:pStyle w:val="ListBullet"/>
      </w:pPr>
      <w:r>
        <w:t>Eight oz . tagliatelle (see page 119)</w:t>
      </w:r>
    </w:p>
    <w:p>
      <w:pPr>
        <w:pStyle w:val="ListBullet"/>
      </w:pPr>
      <w:r>
        <w:t>One Reduce the jus d’homard Reduce the jus d’homard</w:t>
      </w:r>
    </w:p>
    <w:p>
      <w:pPr>
        <w:pStyle w:val="ListBullet"/>
      </w:pPr>
      <w:r>
        <w:t>Two Beat in the vinaigrette and Beat in the vinaigrette and</w:t>
      </w:r>
    </w:p>
    <w:p>
      <w:pPr>
        <w:pStyle w:val="ListBullet"/>
      </w:pPr>
      <w:r>
        <w:t>One Ina pan of boiling salted water, Ina pan of boiling salted water,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