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TAKE CARE WHEN UNMOLDING</w:t>
      </w:r>
    </w:p>
    <w:p>
      <w:r>
        <w:rPr>
          <w:b/>
          <w:color w:val="3E2723"/>
        </w:rPr>
        <w:t>Category:</w:t>
      </w:r>
      <w:r>
        <w:t xml:space="preserve"> Baking Pastry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387</w:t>
      </w:r>
    </w:p>
    <w:p>
      <w:r>
        <w:t>TAKE CARE WHEN UNMOLDING</w:t>
      </w:r>
    </w:p>
    <w:p>
      <w:r>
        <w:t>For some entremets, the sides of the ring are lined with food-safe acetate to help with unmolding. Make</w:t>
      </w:r>
    </w:p>
    <w:p>
      <w:r>
        <w:t>sure the strip is ¾ in. (2 cm) taller than the cake so the ring can be lifted off easily. Freezing the entremets</w:t>
      </w:r>
    </w:p>
    <w:p>
      <w:r>
        <w:t>allows the acetate to be removed neatly.</w:t>
      </w:r>
    </w:p>
    <w:p>
      <w:r>
        <w:t>THE RIGHT ORDER WHEN MAKING A SYRUP</w:t>
      </w:r>
    </w:p>
    <w:p>
      <w:r>
        <w:t>For a syrup to moisten a sponge, pour the water into the pan first and then add the sugar. This allows the sugar to dissolve more easily and prevents it caramelizing on the bo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387</w:t>
      </w:r>
    </w:p>
    <w:p>
      <w:r>
        <w:t>TAKE CARE WHEN UNMOLDING</w:t>
      </w:r>
    </w:p>
    <w:p>
      <w:r>
        <w:t>For some entremets, the sides of the ring are lined with food-safe acetate to help with unmolding</w:t>
      </w:r>
    </w:p>
    <w:p>
      <w:pPr>
        <w:pStyle w:val="ListNumber"/>
      </w:pPr>
      <w:r>
        <w:t>Make</w:t>
      </w:r>
    </w:p>
    <w:p>
      <w:r>
        <w:t>sure the strip is ¾ in</w:t>
      </w:r>
    </w:p>
    <w:p>
      <w:pPr>
        <w:pStyle w:val="ListNumber"/>
      </w:pPr>
      <w:r>
        <w:t>(2 cm) taller than the cake so the ring can be lifted off easily</w:t>
      </w:r>
    </w:p>
    <w:p>
      <w:pPr>
        <w:pStyle w:val="ListNumber"/>
      </w:pPr>
      <w:r>
        <w:t>Freezing the entremets</w:t>
      </w:r>
    </w:p>
    <w:p>
      <w:r>
        <w:t>allows the acetate to be removed neatly</w:t>
      </w:r>
    </w:p>
    <w:p>
      <w:pPr>
        <w:pStyle w:val="ListNumber"/>
      </w:pPr>
      <w:r>
        <w:t>THE RIGHT ORDER WHEN MAKING A SYRUP</w:t>
      </w:r>
    </w:p>
    <w:p>
      <w:r>
        <w:t>For a syrup to moisten a sponge, pour the water into the pan first and then add the sugar</w:t>
      </w:r>
    </w:p>
    <w:p>
      <w:pPr>
        <w:pStyle w:val="ListNumber"/>
      </w:pPr>
      <w:r>
        <w:t>This allows the sugar to dissolve more easily and prevents it caramelizing on the bottom of the pan</w:t>
      </w:r>
    </w:p>
    <w:p>
      <w:pPr>
        <w:pStyle w:val="ListNumber"/>
      </w:pPr>
      <w:r>
        <w:t>AN ALMOND PASTE THAT IS EASY TO WORK WITH</w:t>
      </w:r>
    </w:p>
    <w:p>
      <w:r>
        <w:t>Almond paste, whether added to a sponge batter or used as decoration, is difficult to work with when it is too firm</w:t>
      </w:r>
    </w:p>
    <w:p>
      <w:pPr>
        <w:pStyle w:val="ListNumber"/>
      </w:pPr>
      <w:r>
        <w:t>Simply microwave it for 10–20  seconds to soften it and make it easier to handle</w:t>
      </w:r>
    </w:p>
    <w:p>
      <w:pPr>
        <w:pStyle w:val="ListNumber"/>
      </w:pPr>
      <w:r>
        <w:t>Always use a</w:t>
      </w:r>
    </w:p>
    <w:p>
      <w:r>
        <w:t>good quality almond paste</w:t>
      </w:r>
    </w:p>
    <w:p>
      <w:pPr>
        <w:pStyle w:val="ListNumber"/>
      </w:pPr>
      <w:r>
        <w:t>DIFFERENT GRADES OF ALMOND PASTE</w:t>
      </w:r>
    </w:p>
    <w:p>
      <w:r>
        <w:t>The quality of almond paste depends on the percentage of almonds it contains: the higher the percentage, the better it will be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