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equipment 47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CooKinG equipment 47</w:t>
      </w:r>
    </w:p>
    <w:p>
      <w:r>
        <w:t>to operate, set areas of the grill to different temperatures and place foods in the areas with</w:t>
      </w:r>
    </w:p>
    <w:p>
      <w:r>
        <w:t>the appropriate cooking temperature. Keep grills clean, as the high temperatures can easily start</w:t>
      </w:r>
    </w:p>
    <w:p>
      <w:r>
        <w:t>grease fires.</w:t>
      </w:r>
    </w:p>
    <w:p>
      <w:r>
        <w:t>GrIDDLeS</w:t>
      </w:r>
    </w:p>
    <w:p>
      <w:r>
        <w:t>Griddles are flat, smooth, heated surfaces on which food is cooked directly. pancakes, French toast,</w:t>
      </w:r>
    </w:p>
    <w:p>
      <w:r>
        <w:t>hamburgers and other meats, eggs, and potato items are the foods most frequently cooked on a griddle. Griddles are available as separate units or as part of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following</w:t>
      </w:r>
    </w:p>
    <w:p>
      <w:pPr>
        <w:pStyle w:val="ListNumber"/>
      </w:pPr>
      <w:r>
        <w:t>When filling kettles with solid fats, set the thermostat at 250°F (120°C) until the fat has melted enough to cover the heating elements.</w:t>
      </w:r>
    </w:p>
    <w:p>
      <w:pPr>
        <w:pStyle w:val="ListNumber"/>
      </w:pPr>
      <w:r>
        <w:t>Keep the kettles filled to the fill line.</w:t>
      </w:r>
    </w:p>
    <w:p>
      <w:pPr>
        <w:pStyle w:val="ListNumber"/>
      </w:pPr>
      <w:r>
        <w:t>make sure the drain valve is shut before adding fat to the empty kettle.</w:t>
      </w:r>
    </w:p>
    <w:p>
      <w:pPr>
        <w:pStyle w:val="ListNumber"/>
      </w:pPr>
      <w:r>
        <w:t>Check the accuracy of the thermostat regularly by reading the fat temperature with</w:t>
      </w:r>
    </w:p>
    <w:p>
      <w:pPr>
        <w:pStyle w:val="ListNumber"/>
      </w:pPr>
      <w:r>
        <w:t>shut off the power.</w:t>
      </w:r>
    </w:p>
    <w:p>
      <w:pPr>
        <w:pStyle w:val="ListNumber"/>
      </w:pPr>
      <w:r>
        <w:t>drain the fat through a filter into a dry container (unless you are discarding it). Before you start,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