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DRESSINGS AND STUFFINGS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dressings  and  stuFFings 591</w:t>
      </w:r>
    </w:p>
    <w:p>
      <w:r>
        <w:t>DRESSINGS AND STUFFINGS</w:t>
      </w:r>
    </w:p>
    <w:p>
      <w:r>
        <w:t>stuffing chickens and turkeys is usually not practical in production kitchens. baking the stuffing sep -</w:t>
      </w:r>
    </w:p>
    <w:p>
      <w:r>
        <w:t>arately gives better results, for these reasons:</w:t>
      </w:r>
    </w:p>
    <w:p>
      <w:pPr>
        <w:pStyle w:val="ListNumber"/>
      </w:pPr>
      <w:r>
        <w:t>Safety.</w:t>
      </w:r>
    </w:p>
    <w:p>
      <w:r>
        <w:t>stuffing inside a bird is an ideal breeding ground for bacteria that cause food poisoning.</w:t>
      </w:r>
    </w:p>
    <w:p>
      <w:pPr>
        <w:pStyle w:val="ListNumber"/>
      </w:pPr>
      <w:r>
        <w:t>Quality.additional roasting time is needed to heat the stuffing through. the result is often over -</w:t>
      </w:r>
    </w:p>
    <w:p>
      <w:r>
        <w:t>cooked poultry.</w:t>
      </w:r>
    </w:p>
    <w:p>
      <w:pPr>
        <w:pStyle w:val="ListNumber"/>
      </w:pPr>
      <w:r>
        <w:t>Efficiency.</w:t>
      </w:r>
    </w:p>
    <w:p>
      <w:r>
        <w:t>Filling poultry with stuffing and removing it after roas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Quality.additional roasting time is needed to heat the stuffing through. the result is often over -</w:t>
      </w:r>
    </w:p>
    <w:p>
      <w:pPr>
        <w:pStyle w:val="ListNumber"/>
      </w:pPr>
      <w:r>
        <w:t>Efficiency.</w:t>
      </w:r>
    </w:p>
    <w:p>
      <w:pPr>
        <w:pStyle w:val="ListNumber"/>
      </w:pPr>
      <w:r>
        <w:t>starch base, such as bread or rice.</w:t>
      </w:r>
    </w:p>
    <w:p>
      <w:pPr>
        <w:pStyle w:val="ListNumber"/>
      </w:pPr>
      <w:r>
        <w:t>aromatic vegetables, generally onions and celery.</w:t>
      </w:r>
    </w:p>
    <w:p>
      <w:pPr>
        <w:pStyle w:val="ListNumber"/>
      </w:pPr>
      <w:r>
        <w:t>Fat, such as butter or chicken fat, for sautéing the vegetables and for providing richness.</w:t>
      </w:r>
    </w:p>
    <w:p>
      <w:pPr>
        <w:pStyle w:val="ListNumber"/>
      </w:pPr>
      <w:r>
        <w:t>liquid, usually stock, to provide moisture.</w:t>
      </w:r>
    </w:p>
    <w:p>
      <w:pPr>
        <w:pStyle w:val="ListNumber"/>
      </w:pPr>
      <w:r>
        <w:t>seasonings, herbs, and spices.</w:t>
      </w:r>
    </w:p>
    <w:p>
      <w:pPr>
        <w:pStyle w:val="ListNumber"/>
      </w:pPr>
      <w:r>
        <w:t>eggs, sometimes added as a binder but not always necessary.</w:t>
      </w:r>
    </w:p>
    <w:p>
      <w:pPr>
        <w:pStyle w:val="ListNumber"/>
      </w:pPr>
      <w:r>
        <w:t>other ingredients for flavor, character, and bulk, such as:</w:t>
      </w:r>
    </w:p>
    <w:p>
      <w:pPr>
        <w:pStyle w:val="ListNumber"/>
      </w:pPr>
      <w:r>
        <w:t>All ingredients that require cooking must be completely</w:t>
      </w:r>
    </w:p>
    <w:p>
      <w:pPr>
        <w:pStyle w:val="ListNumber"/>
      </w:pPr>
      <w:r>
        <w:t>Cool all ingredients before combining to avoid growth of dangerous bacteria.</w:t>
      </w:r>
    </w:p>
    <w:p>
      <w:pPr>
        <w:pStyle w:val="ListNumber"/>
      </w:pPr>
      <w:r>
        <w:t>Never let baked or unbaked dressing stay in the Food Danger Zone (p. 17) longer than 1 hour.</w:t>
      </w:r>
    </w:p>
    <w:p>
      <w:pPr>
        <w:pStyle w:val="ListNumber"/>
      </w:pPr>
      <w:r>
        <w:t>Bake dressing in shallow pans (2 in./5 cm deep) for rapid cooking, to get it above the Danger Zone quickly.</w:t>
      </w:r>
    </w:p>
    <w:p>
      <w:pPr>
        <w:pStyle w:val="ListNumber"/>
      </w:pPr>
      <w:r>
        <w:t>Do not overmix bread dressings, or they will become pasty. Toss ingredients together lightly.</w:t>
      </w:r>
    </w:p>
    <w:p>
      <w:pPr>
        <w:pStyle w:val="ListNumber"/>
      </w:pPr>
      <w:r>
        <w:t>For light texture, do not pack dressings into baking pans; instead, spoon loosely.</w:t>
      </w:r>
    </w:p>
    <w:p>
      <w:pPr>
        <w:pStyle w:val="ListNumber"/>
      </w:pPr>
      <w:r>
        <w:t>If you stuff poultry instead of baking the dressing sepa-rately, fill the birds loosely. Do not pack. Stuffings expand during cooking.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