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HandLing and Baking cake Ba TTeRs 959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HandLing  and  Baking  cake  Ba TTeRs 959</w:t>
      </w:r>
    </w:p>
    <w:p>
      <w:r>
        <w:t>BaKing  and  COOLing</w:t>
      </w:r>
    </w:p>
    <w:p>
      <w:r>
        <w:t>Baking</w:t>
      </w:r>
    </w:p>
    <w:p>
      <w:r>
        <w:t>cake structure is fragile, so proper baking conditions are essential for high-quality products. The fol-</w:t>
      </w:r>
    </w:p>
    <w:p>
      <w:r>
        <w:t>lowing guidelines will help you avoid cake failures:</w:t>
      </w:r>
    </w:p>
    <w:p>
      <w:pPr>
        <w:pStyle w:val="ListNumber"/>
      </w:pPr>
      <w:r>
        <w:t>Preheat the ovens. (To conserve expensive energy, don’t preheat longer than necessary.)</w:t>
      </w:r>
    </w:p>
    <w:p>
      <w:pPr>
        <w:pStyle w:val="ListNumber"/>
      </w:pPr>
      <w:r>
        <w:t>Make sure ovens and shelves are level.</w:t>
      </w:r>
    </w:p>
    <w:p>
      <w:pPr>
        <w:pStyle w:val="ListNumber"/>
      </w:pPr>
      <w:r>
        <w:t>do not let pans touch each other in the oven. if the pans touch, air circulation is inhibited and</w:t>
      </w:r>
    </w:p>
    <w:p>
      <w:r>
        <w:t>the cakes rise unevenly.</w:t>
      </w:r>
    </w:p>
    <w:p>
      <w:pPr>
        <w:pStyle w:val="ListNumber"/>
      </w:pPr>
      <w:r>
        <w:t>Bake at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Preheat the ovens. (To conserve expensive energy, don’t preheat longer than necessary.)</w:t>
      </w:r>
    </w:p>
    <w:p>
      <w:pPr>
        <w:pStyle w:val="ListNumber"/>
      </w:pPr>
      <w:r>
        <w:t>Make sure ovens and shelves are level.</w:t>
      </w:r>
    </w:p>
    <w:p>
      <w:pPr>
        <w:pStyle w:val="ListNumber"/>
      </w:pPr>
      <w:r>
        <w:t>do not let pans touch each other in the oven. if the pans touch, air circulation is inhibited and</w:t>
      </w:r>
    </w:p>
    <w:p>
      <w:pPr>
        <w:pStyle w:val="ListNumber"/>
      </w:pPr>
      <w:r>
        <w:t>Bake at the correct temperature.</w:t>
      </w:r>
    </w:p>
    <w:p>
      <w:pPr>
        <w:pStyle w:val="ListNumber"/>
      </w:pPr>
      <w:r>
        <w:t>do not open the ovens or disturb the cakes until they have finished rising and are partially</w:t>
      </w:r>
    </w:p>
    <w:p>
      <w:pPr>
        <w:pStyle w:val="ListNumber"/>
      </w:pPr>
      <w:r>
        <w:t>if steam in the oven is available, use it for creamed and two-stage batters. These cakes bake</w:t>
      </w:r>
    </w:p>
    <w:p>
      <w:pPr>
        <w:pStyle w:val="ListNumber"/>
      </w:pPr>
      <w:r>
        <w:t>Tests for doneness:</w:t>
      </w:r>
    </w:p>
    <w:p>
      <w:pPr>
        <w:pStyle w:val="ListNumber"/>
      </w:pPr>
      <w:r>
        <w:t>cool layer cakes and sheet cakes 15 minutes in pans and then turn out while slightly warm. They are too fragile to turn out when hot, and they may break.</w:t>
      </w:r>
    </w:p>
    <w:p>
      <w:pPr>
        <w:pStyle w:val="ListNumber"/>
      </w:pPr>
      <w:r>
        <w:t>Turn out layer cakes onto racks to finish cooling.</w:t>
      </w:r>
    </w:p>
    <w:p>
      <w:pPr>
        <w:pStyle w:val="ListNumber"/>
      </w:pPr>
      <w:r>
        <w:t>To turn out sheet cakes: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