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Remove the brain pie from the fridge and allow it to temper for 30 minutes before service. Heat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Remove the brain pie from the fridge and allow it to temper for 30 minutes before service. Heat</w:t>
      </w:r>
    </w:p>
    <w:p>
      <w:r>
        <w:t>the grapeseed oil in a pot to 200°C and fry the milk skin while basting it with hot oil for 25 to 30 seconds or until browned. Remove the pie and allow it drain on both sides over C -fold towels.</w:t>
      </w:r>
    </w:p>
    <w:p>
      <w:r>
        <w:t>Pipe truffle  purée onto the center of the nasturtium leaf, stem -side up, about 1.5 cm from the</w:t>
      </w:r>
    </w:p>
    <w:p>
      <w:r>
        <w:t>edge. Place the fried pie in and fold the nasturtium leaf over both sides. Place it in a napkin -lined</w:t>
      </w:r>
    </w:p>
    <w:p>
      <w:r>
        <w:t>bask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Remove the brain pie from the fridge and allow it to temper for 30 minutes before service</w:t>
      </w:r>
    </w:p>
    <w:p>
      <w:pPr>
        <w:pStyle w:val="ListNumber"/>
      </w:pPr>
      <w:r>
        <w:t>Heat</w:t>
      </w:r>
    </w:p>
    <w:p>
      <w:r>
        <w:t>the grapeseed oil in a pot to 200°C and fry the milk skin while basting it with hot oil for 25 to 30 seconds or until browned</w:t>
      </w:r>
    </w:p>
    <w:p>
      <w:pPr>
        <w:pStyle w:val="ListNumber"/>
      </w:pPr>
      <w:r>
        <w:t>Remove the pie and allow it drain on both sides over C -fold towels</w:t>
      </w:r>
    </w:p>
    <w:p>
      <w:pPr>
        <w:pStyle w:val="ListNumber"/>
      </w:pPr>
      <w:r>
        <w:t>Pipe truffle  purée onto the center of the nasturtium leaf, stem -side up, about 1.5 cm from the</w:t>
      </w:r>
    </w:p>
    <w:p>
      <w:r>
        <w:t>edge</w:t>
      </w:r>
    </w:p>
    <w:p>
      <w:pPr>
        <w:pStyle w:val="ListNumber"/>
      </w:pPr>
      <w:r>
        <w:t>Place the fried pie in and fold the nasturtium leaf over both sides</w:t>
      </w:r>
    </w:p>
    <w:p>
      <w:pPr>
        <w:pStyle w:val="ListNumber"/>
      </w:pPr>
      <w:r>
        <w:t>Place it in a napkin -lined</w:t>
      </w:r>
    </w:p>
    <w:p>
      <w:r>
        <w:t>basket and serve it immediately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