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Scrambled Eggs in Breakfast Sandwiches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eGGs 783</w:t>
      </w:r>
    </w:p>
    <w:p>
      <w:r>
        <w:t>Scrambled Eggs in Breakfast Sandwiches</w:t>
      </w:r>
    </w:p>
    <w:p>
      <w:r>
        <w:t>the breakfast sandwich is a popular item for people on the go. f illings generally contain scrambled</w:t>
      </w:r>
    </w:p>
    <w:p>
      <w:r>
        <w:t>eggs, often with one or more of the additions listed in the previous section, plus breakfast sausage,</w:t>
      </w:r>
    </w:p>
    <w:p>
      <w:r>
        <w:t>and served hot. Wrap sandwiches (p. 729) are especially popular because they are easiest to eat while</w:t>
      </w:r>
    </w:p>
    <w:p>
      <w:r>
        <w:t>engaged in another activity. r efer to the principles of sandwich making discussed in Chapter 23.</w:t>
      </w:r>
    </w:p>
    <w:p>
      <w:r>
        <w:t>an example of a typical breakfast wrap is a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are especially popular because they are easiest to eat while</w:t>
      </w:r>
    </w:p>
    <w:p>
      <w:pPr>
        <w:pStyle w:val="ListNumber"/>
      </w:pPr>
      <w:r>
        <w:t>an example of a typical breakfast wrap is a flour tortilla wrapped around a filling of a few pieces</w:t>
      </w:r>
    </w:p>
    <w:p>
      <w:pPr>
        <w:pStyle w:val="ListNumber"/>
      </w:pPr>
      <w:r>
        <w:t>soft, moist, creamy texture, not hard, rubbery curds (unless the customer requests “scram-bled hard”).</w:t>
      </w:r>
    </w:p>
    <w:p>
      <w:pPr>
        <w:pStyle w:val="ListNumber"/>
      </w:pPr>
      <w:r>
        <w:t>Uniform yellow color. no browned bits (from excessively high heat) or greenish tinge (from overcooking and long holding at high temperature).</w:t>
      </w:r>
    </w:p>
    <w:p>
      <w:pPr>
        <w:pStyle w:val="ListNumber"/>
      </w:pPr>
      <w:r>
        <w:t>Moderately high heat. t his seems like a contradiction to our basic principle of low-</w:t>
      </w:r>
    </w:p>
    <w:p>
      <w:pPr>
        <w:pStyle w:val="ListNumber"/>
      </w:pPr>
      <w:r>
        <w:t>a conditioned omelet pan. first, the pan must have sloping sides and be the right size</w:t>
      </w:r>
    </w:p>
    <w:p>
      <w:pPr>
        <w:pStyle w:val="ListNumber"/>
      </w:pPr>
      <w:r>
        <w:t>Rub the clean pan with a thin film of vegetable oil.</w:t>
      </w:r>
    </w:p>
    <w:p>
      <w:pPr>
        <w:pStyle w:val="ListNumber"/>
      </w:pPr>
      <w:r>
        <w:t>Set the pan over moderately high heat until it is very hot.</w:t>
      </w:r>
    </w:p>
    <w:p>
      <w:pPr>
        <w:pStyle w:val="ListNumber"/>
      </w:pPr>
      <w:r>
        <w:t>Remove from heat and let cool.</w:t>
      </w:r>
    </w:p>
    <w:p>
      <w:pPr>
        <w:pStyle w:val="ListNumber"/>
      </w:pPr>
      <w:r>
        <w:t>Do not scour the pan or wash with a detergent after use. Rub with salt, which will scour the pan without harming the primed surface. Rinse only after pan has cooled, or wipe with a clean towel.</w:t>
      </w:r>
    </w:p>
    <w:p>
      <w:pPr>
        <w:pStyle w:val="ListNumber"/>
      </w:pPr>
      <w:r>
        <w:t>Reseason as often as necessary, or after each day’s use.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