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Suggested Omelet Fillings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eGGs 785</w:t>
      </w:r>
    </w:p>
    <w:p>
      <w:r>
        <w:t>Suggested Omelet Fillings</w:t>
      </w:r>
    </w:p>
    <w:p>
      <w:r>
        <w:t>Cheese</w:t>
      </w:r>
    </w:p>
    <w:p>
      <w:r>
        <w:t>sautéed or creamed mushrooms</w:t>
      </w:r>
    </w:p>
    <w:p>
      <w:r>
        <w:t>Creamed or curried chickenCreamed or buttered spinachsautéed onions, with or without bacon</w:t>
      </w:r>
    </w:p>
    <w:p>
      <w:r>
        <w:t>sautéed onions and diced potatoes</w:t>
      </w:r>
    </w:p>
    <w:p>
      <w:r>
        <w:t>seafood newburg or seafood in a cream sauce</w:t>
      </w:r>
    </w:p>
    <w:p>
      <w:r>
        <w:t>red caviar</w:t>
      </w:r>
    </w:p>
    <w:p>
      <w:r>
        <w:t>thick spanish s auce (p. 195)</w:t>
      </w:r>
    </w:p>
    <w:p>
      <w:r>
        <w:t>ratatouille (p. 335)</w:t>
      </w:r>
    </w:p>
    <w:p>
      <w:r>
        <w:t>American-Style or Folded Omelet</w:t>
      </w:r>
    </w:p>
    <w:p>
      <w:r>
        <w:t>this style of omelet is often called a French omelet, but it is not a f rench omelet. i t was probably</w:t>
      </w:r>
    </w:p>
    <w:p>
      <w:r>
        <w:t>devised by cooks who hesitated to tackle the f rench method.</w:t>
      </w:r>
    </w:p>
    <w:p>
      <w:r>
        <w:t>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ratatouille (p. 335)</w:t>
      </w:r>
    </w:p>
    <w:p>
      <w:pPr>
        <w:pStyle w:val="ListNumber"/>
      </w:pPr>
      <w:r>
        <w:t>neat oval shape.</w:t>
      </w:r>
    </w:p>
    <w:p>
      <w:pPr>
        <w:pStyle w:val="ListNumber"/>
      </w:pPr>
      <w:r>
        <w:t>Creamy interior, not dry.</w:t>
      </w:r>
    </w:p>
    <w:p>
      <w:pPr>
        <w:pStyle w:val="ListNumber"/>
      </w:pPr>
      <w:r>
        <w:t>properly seasoned with salt.</w:t>
      </w:r>
    </w:p>
    <w:p>
      <w:pPr>
        <w:pStyle w:val="ListNumber"/>
      </w:pPr>
      <w:r>
        <w:t>if a filling is used, the filling should be hot.</w:t>
      </w:r>
    </w:p>
    <w:p>
      <w:pPr>
        <w:pStyle w:val="ListNumber"/>
      </w:pPr>
      <w:r>
        <w:t>Light, puffy texture; completely set but with a moist, tender, not rubbery, interior.</w:t>
      </w:r>
    </w:p>
    <w:p>
      <w:pPr>
        <w:pStyle w:val="ListNumber"/>
      </w:pPr>
      <w:r>
        <w:t>properly seasoned with salt.</w:t>
      </w:r>
    </w:p>
    <w:p>
      <w:pPr>
        <w:pStyle w:val="ListNumber"/>
      </w:pPr>
      <w:r>
        <w:t>puffy, not sunken, appearance on the plate.</w:t>
      </w:r>
    </w:p>
    <w:p>
      <w:pPr>
        <w:pStyle w:val="ListNumber"/>
      </w:pPr>
      <w:r>
        <w:t>fully cooked, hot, and completely set but with a moist, tender, not rubbery, interior.</w:t>
      </w:r>
    </w:p>
    <w:p>
      <w:pPr>
        <w:pStyle w:val="ListNumber"/>
      </w:pPr>
      <w:r>
        <w:t>properly seasoned with salt.</w:t>
      </w:r>
    </w:p>
    <w:p>
      <w:pPr>
        <w:pStyle w:val="ListNumber"/>
      </w:pPr>
      <w:r>
        <w:t>interior garnish is flavorful and properly seasoned.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