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WHITE HEAT</w:t>
      </w:r>
    </w:p>
    <w:p>
      <w:r>
        <w:t>“I first came across the White Heat cookbook as an 18-year-old, and was completely blown</w:t>
      </w:r>
    </w:p>
    <w:p>
      <w:r>
        <w:t>away. The black-and-white pictures by Bob Carlos Clarke sucked me into a world of</w:t>
      </w:r>
    </w:p>
    <w:p>
      <w:r>
        <w:t>activity, energy, and relentless passion.</w:t>
      </w:r>
    </w:p>
    <w:p>
      <w:r>
        <w:t>All of a sudden, I recognized the real world of cooking in kitchens in Great Britain.</w:t>
      </w:r>
    </w:p>
    <w:p>
      <w:r>
        <w:t>There were no tall white paper hats or polished shoes. Instead, it was blokes with burnt</w:t>
      </w:r>
    </w:p>
    <w:p>
      <w:r>
        <w:t>fingers and bags under their eyes, and they looked like they were enjoying a form of</w:t>
      </w:r>
    </w:p>
    <w:p>
      <w:r>
        <w:t>trench wa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WHITE HEAT</w:t>
      </w:r>
    </w:p>
    <w:p>
      <w:r>
        <w:t>“I first came across the White Heat cookbook as an 18-year-old, and was completely blown</w:t>
      </w:r>
    </w:p>
    <w:p>
      <w:r>
        <w:t>away</w:t>
      </w:r>
    </w:p>
    <w:p>
      <w:pPr>
        <w:pStyle w:val="ListNumber"/>
      </w:pPr>
      <w:r>
        <w:t>The black-and-white pictures by Bob Carlos Clarke sucked me into a world of</w:t>
      </w:r>
    </w:p>
    <w:p>
      <w:r>
        <w:t>activity, energy, and relentless passion</w:t>
      </w:r>
    </w:p>
    <w:p>
      <w:pPr>
        <w:pStyle w:val="ListNumber"/>
      </w:pPr>
      <w:r>
        <w:t>All of a sudden, I recognized the real world of cooking in kitchens in Great Britain</w:t>
      </w:r>
    </w:p>
    <w:p>
      <w:pPr>
        <w:pStyle w:val="ListNumber"/>
      </w:pPr>
      <w:r>
        <w:t>There were no tall white paper hats or polished shoes</w:t>
      </w:r>
    </w:p>
    <w:p>
      <w:pPr>
        <w:pStyle w:val="ListNumber"/>
      </w:pPr>
      <w:r>
        <w:t>Instead, it was blokes with burnt</w:t>
      </w:r>
    </w:p>
    <w:p>
      <w:r>
        <w:t>fingers and bags under their eyes, and they looked like they were enjoying a form of</w:t>
      </w:r>
    </w:p>
    <w:p>
      <w:r>
        <w:t>trench warfare</w:t>
      </w:r>
    </w:p>
    <w:p>
      <w:pPr>
        <w:pStyle w:val="ListNumber"/>
      </w:pPr>
      <w:r>
        <w:t>Unquestionably, this is the most influential cookbook of all time</w:t>
      </w:r>
    </w:p>
    <w:p>
      <w:pPr>
        <w:pStyle w:val="ListNumber"/>
      </w:pPr>
      <w:r>
        <w:t>Without Marco Pierre White and the White Heat cookbook, many a chef around my age</w:t>
      </w:r>
    </w:p>
    <w:p>
      <w:r>
        <w:t>would not be in chef whites</w:t>
      </w:r>
    </w:p>
    <w:p>
      <w:pPr>
        <w:pStyle w:val="ListNumber"/>
      </w:pPr>
      <w:r>
        <w:t>We would probably be on a building site or on a fishing boat</w:t>
      </w:r>
    </w:p>
    <w:p>
      <w:pPr>
        <w:pStyle w:val="ListNumber"/>
      </w:pPr>
      <w:r>
        <w:t>Stand-out dishes for me were the Sea bass with ratatouille and essence of red</w:t>
      </w:r>
    </w:p>
    <w:p>
      <w:r>
        <w:t>peppers, the beautiful simplicity of Escalope of salmon with basil, and the heart and</w:t>
      </w:r>
    </w:p>
    <w:p>
      <w:r>
        <w:t>soul of the Piece of Scotch beef with confit of shallots</w:t>
      </w:r>
    </w:p>
    <w:p>
      <w:pPr>
        <w:pStyle w:val="ListNumber"/>
      </w:pPr>
      <w:r>
        <w:t>Fantastic cooking, beautiful</w:t>
      </w:r>
    </w:p>
    <w:p>
      <w:r>
        <w:t>photography, all of which has been replicated again and again in kitchens across the</w:t>
      </w:r>
    </w:p>
    <w:p>
      <w:r>
        <w:t>country and still, to this day, remains timeless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