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GUIDELINES for Using Disposable Gloves</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26 Chapter 2  sanitation and safety</w:t>
      </w:r>
    </w:p>
    <w:p>
      <w:r>
        <w:t>GUIDELINES for Using Disposable Gloves</w:t>
      </w:r>
    </w:p>
    <w:p>
      <w:pPr>
        <w:pStyle w:val="ListNumber"/>
      </w:pPr>
      <w:r>
        <w:t>Wash hands before putting on gloves or when changing</w:t>
      </w:r>
    </w:p>
    <w:p>
      <w:r>
        <w:t>to another pair. Gloves are not a substitute for proper handwashing.</w:t>
      </w:r>
    </w:p>
    <w:p>
      <w:pPr>
        <w:pStyle w:val="ListNumber"/>
      </w:pPr>
      <w:r>
        <w:t>Remove and discard gloves, wash hands, and change to a clean pair of gloves after handling one food item and before starting work on another. In particular, never fail to change gloves after handling raw meat, poultry, or seafood. Gloves are for single use only. Remember that the purpose of usin</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Wash hands before putting on gloves or when changing</w:t>
      </w:r>
    </w:p>
    <w:p>
      <w:pPr>
        <w:pStyle w:val="ListNumber"/>
      </w:pPr>
      <w:r>
        <w:t>Remove and discard gloves, wash hands, and change to a clean pair of gloves after handling one food item and before starting work on another. In particular, never fail to change gloves after handling raw meat, poultry, or seafood. Gloves are for single use only. Remember that the purpose of using gloves is to avoid cross-contamination.</w:t>
      </w:r>
    </w:p>
    <w:p>
      <w:pPr>
        <w:pStyle w:val="ListNumber"/>
      </w:pPr>
      <w:r>
        <w:t>Change to a clean pair of gloves whenever gloves become torn, soiled, or contaminated by contact with an unsani-tary surface.Use of Gloves</w:t>
      </w:r>
    </w:p>
    <w:p>
      <w:pPr>
        <w:pStyle w:val="ListNumber"/>
      </w:pPr>
      <w:r>
        <w:t>to prevent contamination of foods.</w:t>
      </w:r>
    </w:p>
    <w:p>
      <w:pPr>
        <w:pStyle w:val="ListNumber"/>
      </w:pPr>
      <w:r>
        <w:t>to prevent growth of bacteria that may already be in foods.</w:t>
      </w:r>
    </w:p>
    <w:p>
      <w:pPr>
        <w:pStyle w:val="ListNumber"/>
      </w:pPr>
      <w:r>
        <w:t>Wet your hands with hot running water. Use water as</w:t>
      </w:r>
    </w:p>
    <w:p>
      <w:pPr>
        <w:pStyle w:val="ListNumber"/>
      </w:pPr>
      <w:r>
        <w:t>Apply enough soap to make a good lather.</w:t>
      </w:r>
    </w:p>
    <w:p>
      <w:pPr>
        <w:pStyle w:val="ListNumber"/>
      </w:pPr>
      <w:r>
        <w:t>Rub hands together thoroughly for 20 seconds or longer,</w:t>
      </w:r>
    </w:p>
    <w:p>
      <w:pPr>
        <w:pStyle w:val="ListNumber"/>
      </w:pPr>
      <w:r>
        <w:t>Using a nail brush, clean beneath the fingernails and  between the fingers.</w:t>
      </w:r>
    </w:p>
    <w:p>
      <w:pPr>
        <w:pStyle w:val="ListNumber"/>
      </w:pPr>
      <w:r>
        <w:t>Rinse hands well under hot running water. If possible, use</w:t>
      </w:r>
    </w:p>
    <w:p>
      <w:pPr>
        <w:pStyle w:val="ListNumber"/>
      </w:pPr>
      <w:r>
        <w:t>Dry hands with clean single-use paper towels or a warm-air hand dryer.</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