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Protection against Bacteria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food  HaZaRds 19</w:t>
      </w:r>
    </w:p>
    <w:p>
      <w:r>
        <w:t>Protection against Bacteria</w:t>
      </w:r>
    </w:p>
    <w:p>
      <w:r>
        <w:t>Because we know how and why bacteria grow, we should be able to keep them from growing.</w:t>
      </w:r>
    </w:p>
    <w:p>
      <w:r>
        <w:t>Because we know how bacteria get from place to place, we should be able to keep them from get -</w:t>
      </w:r>
    </w:p>
    <w:p>
      <w:r>
        <w:t>ting into our food.</w:t>
      </w:r>
    </w:p>
    <w:p>
      <w:r>
        <w:t>there are three basic principles of food protection against bacteria. these principles are the rea-</w:t>
      </w:r>
    </w:p>
    <w:p>
      <w:r>
        <w:t>sons behind nearly all the sanitation techniques we discuss in the rest of this chapter.</w:t>
      </w:r>
    </w:p>
    <w:p>
      <w:pPr>
        <w:pStyle w:val="ListNumber"/>
      </w:pPr>
      <w:r>
        <w:t>Keep bacteria from spreading. don’t let food touch anythin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Keep bacteria from spreading. don’t let food touch anything that may contain disease-</w:t>
      </w:r>
    </w:p>
    <w:p>
      <w:pPr>
        <w:pStyle w:val="ListNumber"/>
      </w:pPr>
      <w:r>
        <w:t>Stop bacteria from growing. take away the conditions that encourage bacteria to grow. in the</w:t>
      </w:r>
    </w:p>
    <w:p>
      <w:pPr>
        <w:pStyle w:val="ListNumber"/>
      </w:pPr>
      <w:r>
        <w:t>Kill bacteria. Most disease-causing bacteria are killed if they are subjected to a temperature of 170°f (77°C) for 30 seconds, or higher temperatures for shorter times. this enables us to make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