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This will help you understand what the limits are.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This will help you understand what the limits are.</w:t>
      </w:r>
    </w:p>
    <w:p>
      <w:r>
        <w:t>The Finger-Dent Test</w:t>
      </w:r>
    </w:p>
    <w:p>
      <w:r>
        <w:t>In each recipe I mention the finger-dent test for proofing. It remains the most foolproof</w:t>
      </w:r>
    </w:p>
    <w:p>
      <w:r>
        <w:t>method I know. To do the test, poke the rising loaf with a floured finger, making an</w:t>
      </w:r>
    </w:p>
    <w:p>
      <w:r>
        <w:t>indentation about ½ inch deep. If it springs back immediately, the loaf needs more</w:t>
      </w:r>
    </w:p>
    <w:p>
      <w:r>
        <w:t>proofing time. If the indentation springs back slowly and incompletely, the loaf is fully</w:t>
      </w:r>
    </w:p>
    <w:p>
      <w:r>
        <w:t>proofed and ready to bake. If the indentation doesn’t spring back at all, the lo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This will help you understand what the limits are</w:t>
      </w:r>
    </w:p>
    <w:p>
      <w:pPr>
        <w:pStyle w:val="ListNumber"/>
      </w:pPr>
      <w:r>
        <w:t>The Finger-Dent Test</w:t>
      </w:r>
    </w:p>
    <w:p>
      <w:r>
        <w:t>In each recipe I mention the finger-dent test for proofing</w:t>
      </w:r>
    </w:p>
    <w:p>
      <w:pPr>
        <w:pStyle w:val="ListNumber"/>
      </w:pPr>
      <w:r>
        <w:t>It remains the most foolproof</w:t>
      </w:r>
    </w:p>
    <w:p>
      <w:r>
        <w:t>method I know</w:t>
      </w:r>
    </w:p>
    <w:p>
      <w:pPr>
        <w:pStyle w:val="ListNumber"/>
      </w:pPr>
      <w:r>
        <w:t>To do the test, poke the rising loaf with a floured finger, making an</w:t>
      </w:r>
    </w:p>
    <w:p>
      <w:r>
        <w:t>indentation about ½ inch deep</w:t>
      </w:r>
    </w:p>
    <w:p>
      <w:pPr>
        <w:pStyle w:val="ListNumber"/>
      </w:pPr>
      <w:r>
        <w:t>If it springs back immediately, the loaf needs more</w:t>
      </w:r>
    </w:p>
    <w:p>
      <w:r>
        <w:t>proofing time</w:t>
      </w:r>
    </w:p>
    <w:p>
      <w:pPr>
        <w:pStyle w:val="ListNumber"/>
      </w:pPr>
      <w:r>
        <w:t>If the indentation springs back slowly and incompletely, the loaf is fully</w:t>
      </w:r>
    </w:p>
    <w:p>
      <w:r>
        <w:t>proofed and ready to bake</w:t>
      </w:r>
    </w:p>
    <w:p>
      <w:pPr>
        <w:pStyle w:val="ListNumber"/>
      </w:pPr>
      <w:r>
        <w:t>If the indentation doesn’t spring back at all, the loaf is</w:t>
      </w:r>
    </w:p>
    <w:p>
      <w:r>
        <w:t>overproofed</w:t>
      </w:r>
    </w:p>
    <w:p>
      <w:pPr>
        <w:pStyle w:val="ListNumber"/>
      </w:pPr>
      <w:r>
        <w:t>You’ve waited too long, and the loaf may collapse a bit when you remove</w:t>
      </w:r>
    </w:p>
    <w:p>
      <w:r>
        <w:t>it from its basket or put it into the Dutch oven for baking</w:t>
      </w:r>
    </w:p>
    <w:p>
      <w:pPr>
        <w:pStyle w:val="ListNumber"/>
      </w:pPr>
      <w:r>
        <w:t>This is when you need to put the loaves in the</w:t>
      </w:r>
    </w:p>
    <w:p>
      <w:r>
        <w:t>oven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