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Fruits and Vegetables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</w:p>
    <w:p>
      <w:r>
        <w:t>Black Fruits and Vegetables</w:t>
      </w:r>
    </w:p>
    <w:p>
      <w:r>
        <w:t>—</w:t>
      </w:r>
    </w:p>
    <w:p>
      <w:r>
        <w:t>Black Garlic</w:t>
      </w:r>
    </w:p>
    <w:p>
      <w:r>
        <w:t>Black Apples</w:t>
      </w:r>
    </w:p>
    <w:p>
      <w:r>
        <w:t>Black Chestnuts</w:t>
      </w:r>
    </w:p>
    <w:p>
      <w:r>
        <w:t>Black Hazelnuts</w:t>
      </w:r>
    </w:p>
    <w:p>
      <w:r>
        <w:t>Waxed Black Shallots</w:t>
      </w:r>
    </w:p>
    <w:p>
      <w:r>
        <w:t>Soft-Boiled Egg and Black Garlic, Noma, 2012</w:t>
      </w:r>
    </w:p>
    <w:p>
      <w:r>
        <w:t>A soft-boiled egg is dressed with nasturtium leaves and served in a bowl painted with a paste of black garlic blended with fermented honey, peas, and koji.</w:t>
      </w:r>
    </w:p>
    <w:p>
      <w:r>
        <w:t>Really Slow Cooking</w:t>
      </w:r>
    </w:p>
    <w:p>
      <w:r>
        <w:t>Black fruits and vegetables have been part of the Western cooking repertoire for only about two decades now. At Noma, we got our first taste of black garlic—the protot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Black Fruits and Vegetables</w:t>
      </w:r>
    </w:p>
    <w:p>
      <w:pPr>
        <w:pStyle w:val="ListNumber"/>
      </w:pPr>
      <w:r>
        <w:t>The contemporary popularization of black garlic is credited to a man named Scott Kim, who devised a simple method for making black garlic using heat- and humidity-controlled aging chambers. We use the exact same methods at Noma to maintain an environment that leads to a cascade of slow chemical reactions, completely transforming ordinary ingredients over the course of weeks or months.</w:t>
      </w:r>
    </w:p>
    <w:p>
      <w:pPr>
        <w:pStyle w:val="ListNumber"/>
      </w:pPr>
      <w:r>
        <w:t>Vacuum-seal the garlic in vacuum bags.</w:t>
      </w:r>
    </w:p>
    <w:p>
      <w:pPr>
        <w:pStyle w:val="ListNumber"/>
      </w:pPr>
      <w:r>
        <w:t>Alternatively, wrap the garlic in two layers of foil.</w:t>
      </w:r>
    </w:p>
    <w:p>
      <w:pPr>
        <w:pStyle w:val="ListNumber"/>
      </w:pPr>
      <w:r>
        <w:t>Garlic ready for blackening.</w:t>
      </w:r>
    </w:p>
    <w:p>
      <w:pPr>
        <w:pStyle w:val="ListNumber"/>
      </w:pPr>
      <w:r>
        <w:t>Place the garlic into your rice cooker or fermentation chamber.</w:t>
      </w:r>
    </w:p>
    <w:p>
      <w:pPr>
        <w:pStyle w:val="ListNumber"/>
      </w:pPr>
      <w:r>
        <w:t>Close the chamber and set it to 60°C/140°F, or seal the cooker and set to “keep warm.”</w:t>
      </w:r>
    </w:p>
    <w:p>
      <w:pPr>
        <w:pStyle w:val="ListNumber"/>
      </w:pPr>
      <w:r>
        <w:t>The garlic will take 6 to 8 weeks to blacken.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