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 STAIRCASE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CAVIAR STAIRCASE</w:t>
      </w:r>
    </w:p>
    <w:p>
      <w:r>
        <w:t>Caviar has to be the ultimate amuse. Just a small bite satisfies the palate yet leaves you yearning for another taste. I’ve loved it from first bite, and so when Gale Gand, my culinary partner, and I opened Trio in Evanston, Illinios, in the early 1990s, I wanted caviar to be a signature dish. When my customers thought of caviar, I wanted them to think of me. I wanted the experience of eating caviar to leave a positive and personal impression.</w:t>
      </w:r>
    </w:p>
    <w:p>
      <w:r>
        <w:t>On the day we opened Trio, I took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CAVIAR STAIRCASE</w:t>
      </w:r>
    </w:p>
    <w:p>
      <w:r>
        <w:t>Caviar has to be the ultimate amuse</w:t>
      </w:r>
    </w:p>
    <w:p>
      <w:pPr>
        <w:pStyle w:val="ListNumber"/>
      </w:pPr>
      <w:r>
        <w:t>Just a small bite satisfies the palate yet leaves you yearning for another taste</w:t>
      </w:r>
    </w:p>
    <w:p>
      <w:pPr>
        <w:pStyle w:val="ListNumber"/>
      </w:pPr>
      <w:r>
        <w:t>I’ve loved it from first bite, and so when Gale Gand, my culinary partner, and I opened Trio in Evanston, Illinios, in the early 1990s, I wanted caviar to be a signature dish</w:t>
      </w:r>
    </w:p>
    <w:p>
      <w:pPr>
        <w:pStyle w:val="ListNumber"/>
      </w:pPr>
      <w:r>
        <w:t>When my customers thought of caviar, I wanted them to think of me</w:t>
      </w:r>
    </w:p>
    <w:p>
      <w:pPr>
        <w:pStyle w:val="ListNumber"/>
      </w:pPr>
      <w:r>
        <w:t>I wanted the experience of eating caviar to leave a positive and personal impression</w:t>
      </w:r>
    </w:p>
    <w:p>
      <w:pPr>
        <w:pStyle w:val="ListNumber"/>
      </w:pPr>
      <w:r>
        <w:t>On the day we opened Trio, I took a walk along the streets of downtown Evanston to clear my head and escape the intensity and craziness at the restaurant</w:t>
      </w:r>
    </w:p>
    <w:p>
      <w:pPr>
        <w:pStyle w:val="ListNumber"/>
      </w:pPr>
      <w:r>
        <w:t>I was frustrated because I had not yet come up with a dramatic way to serve caviar</w:t>
      </w:r>
    </w:p>
    <w:p>
      <w:pPr>
        <w:pStyle w:val="ListNumber"/>
      </w:pPr>
      <w:r>
        <w:t>As I passed an art-supply store, an artist’s palette caught my eye</w:t>
      </w:r>
    </w:p>
    <w:p>
      <w:pPr>
        <w:pStyle w:val="ListNumber"/>
      </w:pPr>
      <w:r>
        <w:t>“That’s it!” I thought</w:t>
      </w:r>
    </w:p>
    <w:p>
      <w:pPr>
        <w:pStyle w:val="ListNumber"/>
      </w:pPr>
      <w:r>
        <w:t>“I will serve the caviar and its garnishes on a palette, arranged like painter’s paints.” I bought two dozen acrylic palettes and rushed back to Trio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