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COntr Olling CHanges during COOKing 275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COntr Olling  CHanges  during  COOKing 275</w:t>
      </w:r>
    </w:p>
    <w:p>
      <w:r>
        <w:t>Starch</w:t>
      </w:r>
    </w:p>
    <w:p>
      <w:r>
        <w:t>starch is another vegetable component that affects texture:</w:t>
      </w:r>
    </w:p>
    <w:p>
      <w:pPr>
        <w:pStyle w:val="ListNumber"/>
      </w:pPr>
      <w:r>
        <w:t>Dry starchy foods like dried legumes (beans, peas, lentils), rice, and macaroni products must be</w:t>
      </w:r>
    </w:p>
    <w:p>
      <w:r>
        <w:t>cooked in enough water for the starch granules to absorb moisture and soften. dried beans are</w:t>
      </w:r>
    </w:p>
    <w:p>
      <w:r>
        <w:t>usually soaked before cooking to replace lost moisture.</w:t>
      </w:r>
    </w:p>
    <w:p>
      <w:pPr>
        <w:pStyle w:val="ListNumber"/>
      </w:pPr>
      <w:r>
        <w:t>Moist starchy vegetables like potatoes and sweet potatoes have enough moisture of their own, but they must still be cooked until the 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Dry starchy foods like dried legumes (beans, peas, lentils), rice, and macaroni products must be</w:t>
      </w:r>
    </w:p>
    <w:p>
      <w:pPr>
        <w:pStyle w:val="ListNumber"/>
      </w:pPr>
      <w:r>
        <w:t>Moist starchy vegetables like potatoes and sweet potatoes have enough moisture of their own, but they must still be cooked until the starch granules soften.</w:t>
      </w:r>
    </w:p>
    <w:p>
      <w:pPr>
        <w:pStyle w:val="ListNumber"/>
      </w:pPr>
      <w:r>
        <w:t>Don’t overcook.</w:t>
      </w:r>
    </w:p>
    <w:p>
      <w:pPr>
        <w:pStyle w:val="ListNumber"/>
      </w:pPr>
      <w:r>
        <w:t>Cook as close to service as possible. Holding vegetables in a steam table continues to cook them.</w:t>
      </w:r>
    </w:p>
    <w:p>
      <w:pPr>
        <w:pStyle w:val="ListNumber"/>
      </w:pPr>
      <w:r>
        <w:t>If vegetables must be cooked in advance, slightly undercook them, cool rapidly in cold water,</w:t>
      </w:r>
    </w:p>
    <w:p>
      <w:pPr>
        <w:pStyle w:val="ListNumber"/>
      </w:pPr>
      <w:r>
        <w:t>For uniform doneness, cut vegetables into pieces of uniform size before cooking.</w:t>
      </w:r>
    </w:p>
    <w:p>
      <w:pPr>
        <w:pStyle w:val="ListNumber"/>
      </w:pPr>
      <w:r>
        <w:t>Vegetables with both tough and tender parts need special treatment so the tender parts are not overcooked by the time the tougher parts are done. For example,</w:t>
      </w:r>
    </w:p>
    <w:p>
      <w:pPr>
        <w:pStyle w:val="ListNumber"/>
      </w:pPr>
      <w:r>
        <w:t>Don’t mix batches of cooked vegetables. They are likely to be cooked to slightly different levels</w:t>
      </w:r>
    </w:p>
    <w:p>
      <w:pPr>
        <w:pStyle w:val="ListNumber"/>
      </w:pPr>
      <w:r>
        <w:t>Cook for as short a time as possible.</w:t>
      </w:r>
    </w:p>
    <w:p>
      <w:pPr>
        <w:pStyle w:val="ListNumber"/>
      </w:pPr>
      <w:r>
        <w:t>use boiling salted water. starting vegetables in boiling water shortens cooking time. the</w:t>
      </w:r>
    </w:p>
    <w:p>
      <w:pPr>
        <w:pStyle w:val="ListNumber"/>
      </w:pPr>
      <w:r>
        <w:t>use just enough water to cover to minimize leaching. note that this rule contradicts rule 1 in that adding vegetables to a small quantity of water lowers the temperature more, so cooking</w:t>
      </w:r>
    </w:p>
    <w:p>
      <w:pPr>
        <w:pStyle w:val="ListNumber"/>
      </w:pPr>
      <w:r>
        <w:t>steam vegetables whenever appropriate. s team cooking reduces leaching out of flavor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