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EGG YOLK RAVIOLONI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EGG YOLK RAVIOLONI</w:t>
      </w:r>
    </w:p>
    <w:p>
      <w:r>
        <w:t>This is a filling and boiling technique for ravioloni—giant ravioli-of any pattern, such as</w:t>
      </w:r>
    </w:p>
    <w:p>
      <w:r>
        <w:t>emoji (see page 159). It combines several things: your chosen pasta pattern, a delicious</w:t>
      </w:r>
    </w:p>
    <w:p>
      <w:r>
        <w:t>ricotta filling, and egg yolks. The glorious guts of this pasta gush onto the dinner plate in</w:t>
      </w:r>
    </w:p>
    <w:p>
      <w:r>
        <w:t>the form of soft, golden yolk, and while you could boil the pasta longer to cook the egg,</w:t>
      </w:r>
    </w:p>
    <w:p>
      <w:r>
        <w:t>it would not only overcook the pasta, it would also ruin the magic of this dish. In other</w:t>
      </w:r>
    </w:p>
    <w:p>
      <w:r>
        <w:t>words, make this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EGG YOLK RAVIOLONI</w:t>
      </w:r>
    </w:p>
    <w:p>
      <w:r>
        <w:t>This is a filling and boiling technique for ravioloni—giant ravioli-of any pattern, such as</w:t>
      </w:r>
    </w:p>
    <w:p>
      <w:r>
        <w:t>emoji (see page 159). It combines several things: your chosen pasta pattern, a delicious</w:t>
      </w:r>
    </w:p>
    <w:p>
      <w:r>
        <w:t>ricotta filling, and egg yolks. The glorious guts of this pasta gush onto the dinner plate in</w:t>
      </w:r>
    </w:p>
    <w:p>
      <w:r>
        <w:t>the form of soft, golden yolk, and while you could boil the pasta longer to cook the egg,</w:t>
      </w:r>
    </w:p>
    <w:p>
      <w:r>
        <w:t>it would not only overcook the pasta, it would also ruin the magic of this dish. In other</w:t>
      </w:r>
    </w:p>
    <w:p>
      <w:r>
        <w:t>words, make this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