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Fettuccine Alfredo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408 Chapter 14  legumes, grains, pasta,  and other starches</w:t>
      </w:r>
    </w:p>
    <w:p>
      <w:r>
        <w:t>Fettuccine Alfredo</w:t>
      </w:r>
    </w:p>
    <w:p>
      <w:r>
        <w:t>PORTIONS: 10   PORTION SIZE: 6–7 OZ (175–200 G)</w:t>
      </w:r>
    </w:p>
    <w:p>
      <w:r>
        <w:t>U.S. METRIC INGREDIENTS PROCEDURE</w:t>
      </w:r>
    </w:p>
    <w:p>
      <w:r>
        <w:t>1 cup 250 mL heavy cream 1. Combine 1 cup (250 mL) cream and the butter in a sauté pan. Bring to a</w:t>
      </w:r>
    </w:p>
    <w:p>
      <w:r>
        <w:t>simmer, reduce by one-fourth, and remove from heat.2 oz 60 g Butter</w:t>
      </w:r>
    </w:p>
    <w:p>
      <w:r>
        <w:t>1½ lb 700 g Fresh fettuccine 2. Drop the noodles into boiling salted water, return to a full boil, and drain. the</w:t>
      </w:r>
    </w:p>
    <w:p>
      <w:r>
        <w:t>noodles must be slightly undercooked because they will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1 cup (250 mL) cream and the butter in a sauté pan. Bring to a</w:t>
      </w:r>
    </w:p>
    <w:p>
      <w:pPr>
        <w:pStyle w:val="ListNumber"/>
      </w:pPr>
      <w:r>
        <w:t>Drop the noodles into boiling salted water, return to a full boil, and drain. the</w:t>
      </w:r>
    </w:p>
    <w:p>
      <w:pPr>
        <w:pStyle w:val="ListNumber"/>
      </w:pPr>
      <w:r>
        <w:t>put the drained noodles in the pan with the hot cream and butter mixture.</w:t>
      </w:r>
    </w:p>
    <w:p>
      <w:pPr>
        <w:pStyle w:val="ListNumber"/>
      </w:pPr>
      <w:r>
        <w:t>add the remaining 1 cup (250 mL) cream and the cheese, and toss to mix well.</w:t>
      </w:r>
    </w:p>
    <w:p>
      <w:pPr>
        <w:pStyle w:val="ListNumber"/>
      </w:pPr>
      <w:r>
        <w:t>add salt and pepper to taste.</w:t>
      </w:r>
    </w:p>
    <w:p>
      <w:pPr>
        <w:pStyle w:val="ListNumber"/>
      </w:pPr>
      <w:r>
        <w:t>plate and serve immediately. Offer additional grated cheese at the table.6 oz 175 g Freshly grated</w:t>
      </w:r>
    </w:p>
    <w:p>
      <w:pPr>
        <w:pStyle w:val="ListNumber"/>
      </w:pPr>
      <w:r>
        <w:t>instead of the cream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