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baked the levain breads to a dark caramel color on the outside. I was really proud of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and grab the mop bucket and a pile of towels for cleanup. This happened over and over</w:t>
      </w:r>
    </w:p>
    <w:p>
      <w:r>
        <w:t>for several months. Bad hose. Who gets a bad hose? Nobody said this was going to be</w:t>
      </w:r>
    </w:p>
    <w:p>
      <w:r>
        <w:t>easy, but jeez.</w:t>
      </w:r>
    </w:p>
    <w:p>
      <w:r>
        <w:t>I baked the levain breads to a dark caramel color on the outside. I was really proud of</w:t>
      </w:r>
    </w:p>
    <w:p>
      <w:r>
        <w:t>those loaves, but Portland didn’t seem very impressed. So I put together a handout titled</w:t>
      </w:r>
    </w:p>
    <w:p>
      <w:r>
        <w:t>“Why We Bake It Dark.” I’m not sure it helped much, but I felt the need to explain</w:t>
      </w:r>
    </w:p>
    <w:p>
      <w:r>
        <w:t>myself. We used Valrhona chocolate for our chocolate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and grab the mop bucket and a pile of towels for cleanup</w:t>
      </w:r>
    </w:p>
    <w:p>
      <w:pPr>
        <w:pStyle w:val="ListNumber"/>
      </w:pPr>
      <w:r>
        <w:t>This happened over and over</w:t>
      </w:r>
    </w:p>
    <w:p>
      <w:r>
        <w:t>for several months</w:t>
      </w:r>
    </w:p>
    <w:p>
      <w:pPr>
        <w:pStyle w:val="ListNumber"/>
      </w:pPr>
      <w:r>
        <w:t>Nobody said this was going to be</w:t>
      </w:r>
    </w:p>
    <w:p>
      <w:r>
        <w:t>easy, but jeez</w:t>
      </w:r>
    </w:p>
    <w:p>
      <w:pPr>
        <w:pStyle w:val="ListNumber"/>
      </w:pPr>
      <w:r>
        <w:t>I baked the levain breads to a dark caramel color on the outside</w:t>
      </w:r>
    </w:p>
    <w:p>
      <w:pPr>
        <w:pStyle w:val="ListNumber"/>
      </w:pPr>
      <w:r>
        <w:t>I was really proud of</w:t>
      </w:r>
    </w:p>
    <w:p>
      <w:r>
        <w:t>those loaves, but Portland didn’t seem very impressed</w:t>
      </w:r>
    </w:p>
    <w:p>
      <w:pPr>
        <w:pStyle w:val="ListNumber"/>
      </w:pPr>
      <w:r>
        <w:t>So I put together a handout titled</w:t>
      </w:r>
    </w:p>
    <w:p>
      <w:r>
        <w:t>“Why We Bake It Dark.” I’m not sure it helped much, but I felt the need to explain</w:t>
      </w:r>
    </w:p>
    <w:p>
      <w:r>
        <w:t>myself</w:t>
      </w:r>
    </w:p>
    <w:p>
      <w:pPr>
        <w:pStyle w:val="ListNumber"/>
      </w:pPr>
      <w:r>
        <w:t>We used Valrhona chocolate for our chocolate croissants (and still do)</w:t>
      </w:r>
    </w:p>
    <w:p>
      <w:pPr>
        <w:pStyle w:val="ListNumber"/>
      </w:pPr>
      <w:r>
        <w:t>I also</w:t>
      </w:r>
    </w:p>
    <w:p>
      <w:r>
        <w:t>made a true</w:t>
      </w:r>
    </w:p>
    <w:p>
      <w:r>
        <w:t>pain au chocolat</w:t>
      </w:r>
    </w:p>
    <w:p>
      <w:r>
        <w:t>: a thick slice of freshly baked levain bread covered in</w:t>
      </w:r>
    </w:p>
    <w:p>
      <w:r>
        <w:t>butter and shavings of chocolate and sprinkled with a dash of fleur de sel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