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 traversare a desertului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pPr>
        <w:pStyle w:val="ListNumber"/>
      </w:pPr>
      <w:r>
        <w:t>DESPRE ROBUSTETE SI FRAGILITATE</w:t>
      </w:r>
    </w:p>
    <w:p>
      <w:r>
        <w:t>j “ S 4 x en ee ig Ne A "cc</w:t>
      </w:r>
    </w:p>
    <w:p>
      <w:r>
        <w:t>de ori salariul anual al cercetatorului care incearca s4-ti spuna ca ,,te inseli“,</w:t>
      </w:r>
    </w:p>
    <w:p>
      <w:r>
        <w:t>pariind impotriva reprezentarii lui in fata lumu.</w:t>
      </w:r>
    </w:p>
    <w:p>
      <w:r>
        <w:t>O traversare a desertului</w:t>
      </w:r>
    </w:p>
    <w:p>
      <w:r>
        <w:t>Am trecut prin momente grele din punct de vedere psihologic, dupa</w:t>
      </w:r>
    </w:p>
    <w:p>
      <w:r>
        <w:t>publicarea Lebedei Negre; ceea ce francezii numesc traversée du désert</w:t>
      </w:r>
    </w:p>
    <w:p>
      <w:r>
        <w:t>(atunci cand treci prin dezorientarea si insetarea demoralizatoare cauzate</w:t>
      </w:r>
    </w:p>
    <w:p>
      <w:r>
        <w:t>de traversarea unui desert in cdutarea unei destinatii 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DESPRE ROBUSTETE SI FRAGILITATE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