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Peaches and Nectarines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686 Chapter 22  salad dressings and salads</w:t>
      </w:r>
    </w:p>
    <w:p>
      <w:r>
        <w:t>Peaches and Nectarines</w:t>
      </w:r>
    </w:p>
    <w:p>
      <w:r>
        <w:t>Peaches should be plump and firm, without bruises or blemishes. a void dark green fruits, which are</w:t>
      </w:r>
    </w:p>
    <w:p>
      <w:r>
        <w:t>immature and will not ripen well. a void fruits refrigerated before ripening, as they may be mealy.</w:t>
      </w:r>
    </w:p>
    <w:p>
      <w:r>
        <w:t>select freestone varieties of peaches. Clingstone varieties require too much labor (they are used</w:t>
      </w:r>
    </w:p>
    <w:p>
      <w:r>
        <w:t>primarily for canning).</w:t>
      </w:r>
    </w:p>
    <w:p>
      <w:r>
        <w:t>let ripen at room temperature, then refrigerate. Peel peaches by blanching in boiling water</w:t>
      </w:r>
    </w:p>
    <w:p>
      <w:r>
        <w:t>10–20 seconds, 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686 Chapter 22  salad dressings and salads</w:t>
      </w:r>
    </w:p>
    <w:p>
      <w:r>
        <w:t>Peaches and Nectarines</w:t>
      </w:r>
    </w:p>
    <w:p>
      <w:r>
        <w:t>Peaches should be plump and firm, without bruises or blemishes</w:t>
      </w:r>
    </w:p>
    <w:p>
      <w:pPr>
        <w:pStyle w:val="ListNumber"/>
      </w:pPr>
      <w:r>
        <w:t>a void dark green fruits, which are</w:t>
      </w:r>
    </w:p>
    <w:p>
      <w:r>
        <w:t>immature and will not ripen well</w:t>
      </w:r>
    </w:p>
    <w:p>
      <w:pPr>
        <w:pStyle w:val="ListNumber"/>
      </w:pPr>
      <w:r>
        <w:t>a void fruits refrigerated before ripening, as they may be mealy</w:t>
      </w:r>
    </w:p>
    <w:p>
      <w:pPr>
        <w:pStyle w:val="ListNumber"/>
      </w:pPr>
      <w:r>
        <w:t>select freestone varieties of peaches</w:t>
      </w:r>
    </w:p>
    <w:p>
      <w:pPr>
        <w:pStyle w:val="ListNumber"/>
      </w:pPr>
      <w:r>
        <w:t>Clingstone varieties require too much labor (they are used</w:t>
      </w:r>
    </w:p>
    <w:p>
      <w:r>
        <w:t>primarily for canning)</w:t>
      </w:r>
    </w:p>
    <w:p>
      <w:pPr>
        <w:pStyle w:val="ListNumber"/>
      </w:pPr>
      <w:r>
        <w:t>let ripen at room temperature, then refrigerate</w:t>
      </w:r>
    </w:p>
    <w:p>
      <w:pPr>
        <w:pStyle w:val="ListNumber"/>
      </w:pPr>
      <w:r>
        <w:t>Peel peaches by blanching in boiling water</w:t>
      </w:r>
    </w:p>
    <w:p>
      <w:r>
        <w:t>10–20 seconds, until skin slips off easily, and cool in ice water</w:t>
      </w:r>
    </w:p>
    <w:p>
      <w:pPr>
        <w:pStyle w:val="ListNumber"/>
      </w:pPr>
      <w:r>
        <w:t>(nectarines do not need to be peeled.)</w:t>
      </w:r>
    </w:p>
    <w:p>
      <w:r>
        <w:t>Cut in half, remove pits, and drop into fruit juice, sugar syrup, or ascorbic acid solution to prevent darkening</w:t>
      </w:r>
    </w:p>
    <w:p>
      <w:pPr>
        <w:pStyle w:val="ListNumber"/>
      </w:pPr>
      <w:r>
        <w:t>Percentage yield: 75%</w:t>
      </w:r>
    </w:p>
    <w:p>
      <w:r>
        <w:t>Pears</w:t>
      </w:r>
    </w:p>
    <w:p>
      <w:r>
        <w:t>Pears should be clean, firm, and bright, with no blemishes or bruises</w:t>
      </w:r>
    </w:p>
    <w:p>
      <w:pPr>
        <w:pStyle w:val="ListNumber"/>
      </w:pPr>
      <w:r>
        <w:t>Pears for eating raw should be fully ripe and aromatic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