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StaND arDS OF QU aLIt Y FOr SIMMereD aND pO aCheD IteMS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simmering  and  suBmersion  poaching   441</w:t>
      </w:r>
    </w:p>
    <w:p>
      <w:r>
        <w:t>StaND arDS OF QU aLIt Y FOr  SIMMereD aND pO aCheD IteMS</w:t>
      </w:r>
    </w:p>
    <w:p>
      <w:pPr>
        <w:pStyle w:val="ListNumber"/>
      </w:pPr>
      <w:r>
        <w:t>foods should be cooked to the correct degree of doneness:</w:t>
      </w:r>
    </w:p>
    <w:p>
      <w:r>
        <w:t>•</w:t>
        <w:tab/>
        <w:t>poached tender poultry items and whole fish should be fully cooked but still moist and</w:t>
      </w:r>
    </w:p>
    <w:p>
      <w:r>
        <w:t>tender, not overcooked or dry.</w:t>
      </w:r>
    </w:p>
    <w:p>
      <w:r>
        <w:t>•</w:t>
        <w:tab/>
        <w:t>poached meats should be cooked to the correct degree of doneness.</w:t>
      </w:r>
    </w:p>
    <w:p>
      <w:r>
        <w:t>•</w:t>
        <w:tab/>
        <w:t>tougher meat and poultry items should be cooked until fork-tender but still moist.</w:t>
      </w:r>
    </w:p>
    <w:p>
      <w:pPr>
        <w:pStyle w:val="ListNumber"/>
      </w:pPr>
      <w:r>
        <w:t>flavoring ingredients in the poaching liquid should enhance th</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foods should be cooked to the correct degree of doneness:</w:t>
      </w:r>
    </w:p>
    <w:p>
      <w:pPr>
        <w:pStyle w:val="ListNumber"/>
      </w:pPr>
      <w:r>
        <w:t>flavoring ingredients in the poaching liquid should enhance the flavor of the main item, not</w:t>
      </w:r>
    </w:p>
    <w:p>
      <w:pPr>
        <w:pStyle w:val="ListNumber"/>
      </w:pPr>
      <w:r>
        <w:t>after cooking, the item should be well drained. poaching liquid should not be transferred to the plate.</w:t>
      </w:r>
    </w:p>
    <w:p>
      <w:pPr>
        <w:pStyle w:val="ListNumber"/>
      </w:pPr>
      <w:r>
        <w:t>poached items should be served hot, on hot plates.</w:t>
      </w:r>
    </w:p>
    <w:p>
      <w:pPr>
        <w:pStyle w:val="ListNumber"/>
      </w:pPr>
      <w:r>
        <w:t>sauces should enhance the flavor of the item, not cover it up. most poached items have a fairly</w:t>
      </w:r>
    </w:p>
    <w:p>
      <w:pPr>
        <w:pStyle w:val="ListNumber"/>
      </w:pPr>
      <w:r>
        <w:t>Collect all equipment and food supplies.</w:t>
      </w:r>
    </w:p>
    <w:p>
      <w:pPr>
        <w:pStyle w:val="ListNumber"/>
      </w:pPr>
      <w:r>
        <w:t>Prepare meat, poultry, or seafood for cooking. This may include</w:t>
      </w:r>
    </w:p>
    <w:p>
      <w:pPr>
        <w:pStyle w:val="ListNumber"/>
      </w:pPr>
      <w:r>
        <w:t>Prepare the cooking liquid:</w:t>
      </w:r>
    </w:p>
    <w:p>
      <w:pPr>
        <w:pStyle w:val="ListNumber"/>
      </w:pPr>
      <w:r>
        <w:t>Place the meat in the cooking liquid and return (or bring) to a simmer (Fig. 15.8).</w:t>
      </w:r>
    </w:p>
    <w:p>
      <w:pPr>
        <w:pStyle w:val="ListNumber"/>
      </w:pPr>
      <w:r>
        <w:t>Reduce heat to maintain the proper simmering or poaching temperature. Do not allow the liquid to boil after the food has been added. Skim the surface, if necessary.</w:t>
      </w:r>
    </w:p>
    <w:p>
      <w:pPr>
        <w:pStyle w:val="ListNumber"/>
      </w:pPr>
      <w:r>
        <w:t>Cook until the food is done, skimming as necessary.</w:t>
      </w:r>
    </w:p>
    <w:p>
      <w:pPr>
        <w:pStyle w:val="ListNumber"/>
      </w:pPr>
      <w:r>
        <w:t>If the food is to be served hot, remove from the liquid and serve immediately. If it is to be served cold or to be reheated later, cool it in its cooking liquid to retain moistness. Cool rapidly in a cold-water bath, as for stocks.</w:t>
      </w:r>
    </w:p>
    <w:p>
      <w:pPr>
        <w:pStyle w:val="ListNumber"/>
      </w:pPr>
      <w:r>
        <w:t>Evaluate the finished product (see above).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