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Sweetened condensed milk is made by cooking milk at high heat until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35SWEETENED CONDENSED MILK</w:t>
      </w:r>
    </w:p>
    <w:p>
      <w:r>
        <w:t>Sweetened condensed milk is made by cooking milk at high heat until</w:t>
      </w:r>
    </w:p>
    <w:p>
      <w:r>
        <w:t>more than half of the water content evaporates. Sugar is then added, resulting in a thick, sweet syrup that works well in shiny glazes.</w:t>
      </w:r>
    </w:p>
    <w:p>
      <w:r>
        <w:t>storage tips: Before opening, sweetened condensed milk should</w:t>
      </w:r>
    </w:p>
    <w:p>
      <w:r>
        <w:t>be stored in a cool, dry place. After opening, it should be kept in the refrigerator at a maximum temperature of 43°F (6°C) and consumed</w:t>
      </w:r>
    </w:p>
    <w:p>
      <w:r>
        <w:t>within about 3 days. Check the label for the manufacturers’ stor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35SWEETENED CONDENSED MILK</w:t>
      </w:r>
    </w:p>
    <w:p>
      <w:r>
        <w:t>Sweetened condensed milk is made by cooking milk at high heat until</w:t>
      </w:r>
    </w:p>
    <w:p>
      <w:r>
        <w:t>more than half of the water content evaporates. Sugar is then added, resulting in a thick, sweet syrup that works well in shiny glazes.</w:t>
      </w:r>
    </w:p>
    <w:p>
      <w:r>
        <w:t>storage tips: Before opening, sweetened condensed milk should</w:t>
      </w:r>
    </w:p>
    <w:p>
      <w:r>
        <w:t>be stored in a cool, dry place. After opening, it should be kept in the refrigerator at a maximum temperature of 43°F (6°C) and consumed</w:t>
      </w:r>
    </w:p>
    <w:p>
      <w:r>
        <w:t>within about 3 days. Check the label for the manufacturers’ stor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