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These breads stale rapidly and should be used the day they are baked.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sandwich  cOMPOnenT s 727</w:t>
      </w:r>
    </w:p>
    <w:p>
      <w:pPr>
        <w:pStyle w:val="ListNumber"/>
      </w:pPr>
      <w:r>
        <w:t>French bread and other hard-crusted breads should not be wrapped, or the crusts will soften.</w:t>
      </w:r>
    </w:p>
    <w:p>
      <w:r>
        <w:t>These breads stale rapidly and should be used the day they are baked.</w:t>
      </w:r>
    </w:p>
    <w:p>
      <w:pPr>
        <w:pStyle w:val="ListNumber"/>
      </w:pPr>
      <w:r>
        <w:t>store at room temperature, away from ovens or hot equipment. do not refrigerate, because</w:t>
      </w:r>
    </w:p>
    <w:p>
      <w:r>
        <w:t>refrigerated bread becomes stale faster.</w:t>
      </w:r>
    </w:p>
    <w:p>
      <w:pPr>
        <w:pStyle w:val="ListNumber"/>
      </w:pPr>
      <w:r>
        <w:t>if bread must be kept more than one day, it may be frozen. Thaw frozen bread without unwrapping.</w:t>
      </w:r>
    </w:p>
    <w:p>
      <w:pPr>
        <w:pStyle w:val="ListNumber"/>
      </w:pPr>
      <w:r>
        <w:t>day-old bread may be used for toasting without loss of quality.</w:t>
      </w:r>
    </w:p>
    <w:p>
      <w:r>
        <w:t>SpreaD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French bread and other hard-crusted breads should not be wrapped, or the crusts will soften.</w:t>
      </w:r>
    </w:p>
    <w:p>
      <w:pPr>
        <w:pStyle w:val="ListNumber"/>
      </w:pPr>
      <w:r>
        <w:t>store at room temperature, away from ovens or hot equipment. do not refrigerate, because</w:t>
      </w:r>
    </w:p>
    <w:p>
      <w:pPr>
        <w:pStyle w:val="ListNumber"/>
      </w:pPr>
      <w:r>
        <w:t>if bread must be kept more than one day, it may be frozen. Thaw frozen bread without unwrapping.</w:t>
      </w:r>
    </w:p>
    <w:p>
      <w:pPr>
        <w:pStyle w:val="ListNumber"/>
      </w:pPr>
      <w:r>
        <w:t>day-old bread may be used for toasting without loss of quality.</w:t>
      </w:r>
    </w:p>
    <w:p>
      <w:pPr>
        <w:pStyle w:val="ListNumber"/>
      </w:pPr>
      <w:r>
        <w:t>To protect the bread from soaking up moisture from the filling.</w:t>
      </w:r>
    </w:p>
    <w:p>
      <w:pPr>
        <w:pStyle w:val="ListNumber"/>
      </w:pPr>
      <w:r>
        <w:t>To add flavor.</w:t>
      </w:r>
    </w:p>
    <w:p>
      <w:pPr>
        <w:pStyle w:val="ListNumber"/>
      </w:pPr>
      <w:r>
        <w:t>To add moisture or mouthfeel.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