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dough needs two folds (see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method</w:t>
      </w:r>
    </w:p>
    <w:p>
      <w:r>
        <w:t>alternating with folding the dough to fully integrate the ingredients. The target</w:t>
      </w:r>
    </w:p>
    <w:p>
      <w:r>
        <w:t>dough temperature at the end of the mix is 75°F (24°C).</w:t>
      </w:r>
    </w:p>
    <w:p>
      <w:pPr>
        <w:pStyle w:val="ListNumber"/>
      </w:pPr>
      <w:r>
        <w:t>Fold</w:t>
      </w:r>
    </w:p>
    <w:p>
      <w:r>
        <w:t>This dough needs two folds (see</w:t>
      </w:r>
    </w:p>
    <w:p>
      <w:r>
        <w:t>here</w:t>
      </w:r>
    </w:p>
    <w:p>
      <w:r>
        <w:t>for instructions). It’s best to apply the</w:t>
      </w:r>
    </w:p>
    <w:p>
      <w:r>
        <w:t>folds during the first hour after mixing the dough. After the second fold, lightly coat the</w:t>
      </w:r>
    </w:p>
    <w:p>
      <w:r>
        <w:t>dough and the bottom of the tub with olive oil to help prevent sticking.</w:t>
      </w:r>
    </w:p>
    <w:p>
      <w:r>
        <w:t>When the dough is about 2½ times its original volume, about 6 hours after mixing, it’s</w:t>
      </w:r>
    </w:p>
    <w:p>
      <w:r>
        <w:t>ready to be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Shape the dough into balls</w:t>
      </w:r>
    </w:p>
    <w:p>
      <w:pPr>
        <w:pStyle w:val="ListNumber"/>
      </w:pPr>
      <w:r>
        <w:t>Refrigerate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