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both hands, grab the rim and lift, letting gravity pull the rest of the dough down.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size of the baking sheet.</w:t>
      </w:r>
    </w:p>
    <w:p>
      <w:r>
        <w:t>Using both hands, grab the rim and lift, letting gravity pull the rest of the dough down.</w:t>
      </w:r>
    </w:p>
    <w:p>
      <w:r>
        <w:t>Run the rim between your hands, working all around the circumference of the dough for</w:t>
      </w:r>
    </w:p>
    <w:p>
      <w:r>
        <w:t>one or two turns. Transfer the dough to the baking sheet. Pour the olive oil over the</w:t>
      </w:r>
    </w:p>
    <w:p>
      <w:r>
        <w:t>dough and spread it evenly over the dough with both hands, simultaneously spreading the</w:t>
      </w:r>
    </w:p>
    <w:p>
      <w:r>
        <w:t>dough out evenly in the shape of the pan. Enjoy working the oil into the dough with</w:t>
      </w:r>
    </w:p>
    <w:p>
      <w:r>
        <w:t>your</w:t>
      </w:r>
    </w:p>
    <w:p>
      <w:r>
        <w:t>fingers, pressing down to make dim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Slice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