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RECIPES</w:t>
      </w:r>
    </w:p>
    <w:p>
      <w:r>
        <w:rPr>
          <w:b/>
          <w:color w:val="3E2723"/>
        </w:rPr>
        <w:t>Category:</w:t>
      </w:r>
      <w:r>
        <w:t xml:space="preserve"> Sauces Emulsions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74 Chapter 4  menus, recipes, and cost management</w:t>
      </w:r>
    </w:p>
    <w:p>
      <w:r>
        <w:t>RECIPES</w:t>
      </w:r>
    </w:p>
    <w:p>
      <w:r>
        <w:t>a recipe is a set of instructions for producing a certain dish. i n order to duplicate a desired prepara-</w:t>
      </w:r>
    </w:p>
    <w:p>
      <w:r>
        <w:t>tion, it is necessary to have a precise record of the ingredients, their amounts, and the way in which</w:t>
      </w:r>
    </w:p>
    <w:p>
      <w:r>
        <w:t>they are combined and cooked. this is the purpose of a recipe.</w:t>
      </w:r>
    </w:p>
    <w:p>
      <w:r>
        <w:t>in spite of their importance, written recipes have many limitations. no matter how detailed a</w:t>
      </w:r>
    </w:p>
    <w:p>
      <w:r>
        <w:t>recipe may be, it assumes you already have certain knowledge—that you unde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Food products are not uniform.</w:t>
      </w:r>
    </w:p>
    <w:p>
      <w:pPr>
        <w:pStyle w:val="ListNumber"/>
      </w:pPr>
      <w:r>
        <w:t>Kitchens do not have the same equipment.different pans distribute heat at different rates. different broilers heat to different tempera-tures. Liquid evaporates from wide pots faster than from tall, narrow ones, and so on.</w:t>
      </w:r>
    </w:p>
    <w:p>
      <w:pPr>
        <w:pStyle w:val="ListNumber"/>
      </w:pPr>
      <w:r>
        <w:t>It is impossible to give exact instructions for many processes.How do you set the burner if the instructions say, “ cook over medium heat”? How thick is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