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ED0" w:rsidRPr="00EE1448" w:rsidRDefault="00EE1448" w:rsidP="00713ED0">
      <w:pPr>
        <w:pStyle w:val="Titel"/>
        <w:rPr>
          <w:rFonts w:ascii="Arial" w:hAnsi="Arial" w:cs="Arial"/>
          <w:sz w:val="32"/>
          <w:szCs w:val="32"/>
        </w:rPr>
      </w:pPr>
      <w:r w:rsidRPr="00EE1448">
        <w:rPr>
          <w:rStyle w:val="TitelZchn"/>
          <w:rFonts w:ascii="Arial" w:hAnsi="Arial" w:cs="Arial"/>
          <w:sz w:val="32"/>
          <w:szCs w:val="32"/>
        </w:rPr>
        <w:t>D</w:t>
      </w:r>
      <w:r w:rsidR="001D1DCF" w:rsidRPr="00EE1448">
        <w:rPr>
          <w:rStyle w:val="TitelZchn"/>
          <w:rFonts w:ascii="Arial" w:hAnsi="Arial" w:cs="Arial"/>
          <w:sz w:val="32"/>
          <w:szCs w:val="32"/>
        </w:rPr>
        <w:t xml:space="preserve">ataset documentation: </w:t>
      </w:r>
      <w:r w:rsidRPr="00EE1448">
        <w:rPr>
          <w:rStyle w:val="TitelZchn"/>
          <w:rFonts w:ascii="Arial" w:hAnsi="Arial" w:cs="Arial"/>
          <w:sz w:val="32"/>
          <w:szCs w:val="32"/>
        </w:rPr>
        <w:t>A feasibility study for validating robot actions using EEG-based error-related potentials</w:t>
      </w:r>
      <w:r w:rsidR="001D1DCF" w:rsidRPr="00EE1448">
        <w:rPr>
          <w:rStyle w:val="TitelZchn"/>
          <w:rFonts w:ascii="Arial" w:hAnsi="Arial" w:cs="Arial"/>
          <w:sz w:val="32"/>
          <w:szCs w:val="32"/>
        </w:rPr>
        <w:t xml:space="preserve"> </w:t>
      </w: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</w:rPr>
      </w:pP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ind w:left="2830" w:hanging="2830"/>
        <w:rPr>
          <w:rStyle w:val="Fett"/>
          <w:rFonts w:ascii="Arial" w:hAnsi="Arial" w:cs="Arial"/>
          <w:b w:val="0"/>
        </w:rPr>
      </w:pPr>
      <w:r w:rsidRPr="00EE1448">
        <w:rPr>
          <w:rStyle w:val="Fett"/>
          <w:rFonts w:ascii="Arial" w:hAnsi="Arial" w:cs="Arial"/>
          <w:b w:val="0"/>
        </w:rPr>
        <w:t xml:space="preserve">Manuscript: </w:t>
      </w:r>
      <w:r w:rsidRPr="00EE1448">
        <w:rPr>
          <w:rStyle w:val="Fett"/>
          <w:rFonts w:ascii="Arial" w:hAnsi="Arial" w:cs="Arial"/>
          <w:b w:val="0"/>
        </w:rPr>
        <w:tab/>
      </w:r>
      <w:r w:rsidR="00EE1448" w:rsidRPr="00EE1448">
        <w:rPr>
          <w:rStyle w:val="TitelZchn"/>
          <w:rFonts w:ascii="Arial" w:hAnsi="Arial" w:cs="Arial"/>
          <w:sz w:val="22"/>
          <w:szCs w:val="22"/>
        </w:rPr>
        <w:t>A feasibility study for validating robot actions using EEG-based error-related potentials</w:t>
      </w: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rPr>
          <w:rStyle w:val="Fett"/>
          <w:rFonts w:ascii="Arial" w:hAnsi="Arial" w:cs="Arial"/>
          <w:b w:val="0"/>
          <w:lang w:val="de-DE"/>
        </w:rPr>
      </w:pPr>
      <w:proofErr w:type="spellStart"/>
      <w:r w:rsidRPr="00EE1448">
        <w:rPr>
          <w:rStyle w:val="Fett"/>
          <w:rFonts w:ascii="Arial" w:hAnsi="Arial" w:cs="Arial"/>
          <w:b w:val="0"/>
          <w:lang w:val="de-DE"/>
        </w:rPr>
        <w:t>Author</w:t>
      </w:r>
      <w:proofErr w:type="spellEnd"/>
      <w:r w:rsidRPr="00EE1448">
        <w:rPr>
          <w:rStyle w:val="Fett"/>
          <w:rFonts w:ascii="Arial" w:hAnsi="Arial" w:cs="Arial"/>
          <w:b w:val="0"/>
          <w:lang w:val="de-DE"/>
        </w:rPr>
        <w:t xml:space="preserve">: </w:t>
      </w:r>
      <w:r w:rsidRPr="00EE1448">
        <w:rPr>
          <w:rStyle w:val="Fett"/>
          <w:rFonts w:ascii="Arial" w:hAnsi="Arial" w:cs="Arial"/>
          <w:b w:val="0"/>
          <w:lang w:val="de-DE"/>
        </w:rPr>
        <w:tab/>
      </w:r>
      <w:r w:rsidRPr="00EE1448">
        <w:rPr>
          <w:rStyle w:val="Fett"/>
          <w:rFonts w:ascii="Arial" w:hAnsi="Arial" w:cs="Arial"/>
          <w:b w:val="0"/>
          <w:lang w:val="de-DE"/>
        </w:rPr>
        <w:tab/>
      </w:r>
      <w:r w:rsidRPr="00EE1448">
        <w:rPr>
          <w:rStyle w:val="Fett"/>
          <w:rFonts w:ascii="Arial" w:hAnsi="Arial" w:cs="Arial"/>
          <w:b w:val="0"/>
          <w:lang w:val="de-DE"/>
        </w:rPr>
        <w:tab/>
        <w:t>Stefan Ehrlich &lt;stefan.ehrlich@tum.de&gt;</w:t>
      </w:r>
    </w:p>
    <w:p w:rsidR="001D1DCF" w:rsidRPr="00EE1448" w:rsidRDefault="001D1DCF" w:rsidP="001D1DCF">
      <w:pPr>
        <w:autoSpaceDE w:val="0"/>
        <w:autoSpaceDN w:val="0"/>
        <w:adjustRightInd w:val="0"/>
        <w:spacing w:after="0" w:line="240" w:lineRule="auto"/>
        <w:rPr>
          <w:rStyle w:val="Fett"/>
          <w:rFonts w:ascii="Arial" w:hAnsi="Arial" w:cs="Arial"/>
          <w:b w:val="0"/>
        </w:rPr>
      </w:pPr>
      <w:r w:rsidRPr="00EE1448">
        <w:rPr>
          <w:rStyle w:val="Fett"/>
          <w:rFonts w:ascii="Arial" w:hAnsi="Arial" w:cs="Arial"/>
          <w:b w:val="0"/>
        </w:rPr>
        <w:t xml:space="preserve">Last revised: </w:t>
      </w:r>
      <w:r w:rsidRPr="00EE1448">
        <w:rPr>
          <w:rStyle w:val="Fett"/>
          <w:rFonts w:ascii="Arial" w:hAnsi="Arial" w:cs="Arial"/>
          <w:b w:val="0"/>
        </w:rPr>
        <w:tab/>
      </w:r>
      <w:r w:rsidRPr="00EE1448">
        <w:rPr>
          <w:rStyle w:val="Fett"/>
          <w:rFonts w:ascii="Arial" w:hAnsi="Arial" w:cs="Arial"/>
          <w:b w:val="0"/>
        </w:rPr>
        <w:tab/>
      </w:r>
      <w:r w:rsidR="00EE1448" w:rsidRPr="00EE1448">
        <w:rPr>
          <w:rStyle w:val="Fett"/>
          <w:rFonts w:ascii="Arial" w:hAnsi="Arial" w:cs="Arial"/>
          <w:b w:val="0"/>
        </w:rPr>
        <w:tab/>
        <w:t>23</w:t>
      </w:r>
      <w:r w:rsidRPr="00EE1448">
        <w:rPr>
          <w:rStyle w:val="Fett"/>
          <w:rFonts w:ascii="Arial" w:hAnsi="Arial" w:cs="Arial"/>
          <w:b w:val="0"/>
        </w:rPr>
        <w:t>.</w:t>
      </w:r>
      <w:r w:rsidR="00EE1448" w:rsidRPr="00EE1448">
        <w:rPr>
          <w:rStyle w:val="Fett"/>
          <w:rFonts w:ascii="Arial" w:hAnsi="Arial" w:cs="Arial"/>
          <w:b w:val="0"/>
        </w:rPr>
        <w:t>03</w:t>
      </w:r>
      <w:r w:rsidRPr="00EE1448">
        <w:rPr>
          <w:rStyle w:val="Fett"/>
          <w:rFonts w:ascii="Arial" w:hAnsi="Arial" w:cs="Arial"/>
          <w:b w:val="0"/>
        </w:rPr>
        <w:t>.201</w:t>
      </w:r>
      <w:r w:rsidR="00EE1448" w:rsidRPr="00EE1448">
        <w:rPr>
          <w:rStyle w:val="Fett"/>
          <w:rFonts w:ascii="Arial" w:hAnsi="Arial" w:cs="Arial"/>
          <w:b w:val="0"/>
        </w:rPr>
        <w:t>9</w:t>
      </w:r>
    </w:p>
    <w:p w:rsidR="00EE1448" w:rsidRPr="00EE1448" w:rsidRDefault="00EE1448" w:rsidP="001D1DCF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Style w:val="Fett"/>
          <w:rFonts w:ascii="Arial" w:hAnsi="Arial" w:cs="Arial"/>
          <w:b w:val="0"/>
          <w:sz w:val="28"/>
          <w:szCs w:val="28"/>
        </w:rPr>
      </w:pPr>
    </w:p>
    <w:p w:rsidR="00EE1448" w:rsidRPr="00EE1448" w:rsidRDefault="00EE1448" w:rsidP="001D1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E1448" w:rsidRPr="00EE1448" w:rsidRDefault="00EE1448" w:rsidP="00EE1448">
      <w:pPr>
        <w:rPr>
          <w:rFonts w:ascii="Arial" w:hAnsi="Arial" w:cs="Arial"/>
          <w:szCs w:val="24"/>
          <w:lang w:val="de-DE"/>
        </w:rPr>
      </w:pPr>
      <w:proofErr w:type="spellStart"/>
      <w:r w:rsidRPr="00EE1448">
        <w:rPr>
          <w:rFonts w:ascii="Arial" w:hAnsi="Arial" w:cs="Arial"/>
          <w:szCs w:val="24"/>
          <w:lang w:val="de-DE"/>
        </w:rPr>
        <w:t>Citation</w:t>
      </w:r>
      <w:proofErr w:type="spellEnd"/>
      <w:r w:rsidRPr="00EE1448">
        <w:rPr>
          <w:rFonts w:ascii="Arial" w:hAnsi="Arial" w:cs="Arial"/>
          <w:szCs w:val="24"/>
          <w:lang w:val="de-DE"/>
        </w:rPr>
        <w:t xml:space="preserve">: </w:t>
      </w:r>
      <w:r w:rsidRPr="00EE1448">
        <w:rPr>
          <w:rFonts w:ascii="Arial" w:hAnsi="Arial" w:cs="Arial"/>
          <w:szCs w:val="24"/>
          <w:lang w:val="de-DE"/>
        </w:rPr>
        <w:t xml:space="preserve">Ehrlich, S. K., &amp; Cheng, G. (2018). </w:t>
      </w:r>
      <w:r w:rsidRPr="00EE1448">
        <w:rPr>
          <w:rFonts w:ascii="Arial" w:hAnsi="Arial" w:cs="Arial"/>
          <w:szCs w:val="24"/>
        </w:rPr>
        <w:t xml:space="preserve">A Feasibility Study for Validating Robot Actions Using EEG-Based Error-Related Potentials. </w:t>
      </w:r>
      <w:r w:rsidRPr="00EE1448">
        <w:rPr>
          <w:rFonts w:ascii="Arial" w:hAnsi="Arial" w:cs="Arial"/>
          <w:i/>
          <w:iCs/>
          <w:szCs w:val="24"/>
        </w:rPr>
        <w:t>International Journal of Social Robotics</w:t>
      </w:r>
      <w:r w:rsidRPr="00EE1448">
        <w:rPr>
          <w:rFonts w:ascii="Arial" w:hAnsi="Arial" w:cs="Arial"/>
          <w:szCs w:val="24"/>
        </w:rPr>
        <w:t>, 1-13.</w:t>
      </w:r>
    </w:p>
    <w:p w:rsidR="00EE1448" w:rsidRPr="00EE1448" w:rsidRDefault="00EE1448" w:rsidP="00EE1448">
      <w:pPr>
        <w:pBdr>
          <w:bottom w:val="single" w:sz="12" w:space="1" w:color="auto"/>
        </w:pBdr>
        <w:rPr>
          <w:rFonts w:ascii="Arial" w:hAnsi="Arial" w:cs="Arial"/>
          <w:szCs w:val="24"/>
        </w:rPr>
      </w:pPr>
      <w:r w:rsidRPr="00EE1448">
        <w:rPr>
          <w:rFonts w:ascii="Arial" w:hAnsi="Arial" w:cs="Arial"/>
          <w:szCs w:val="24"/>
        </w:rPr>
        <w:t>DOI: 10.1007/s12369-018-0501-8</w:t>
      </w:r>
    </w:p>
    <w:p w:rsidR="00EE1448" w:rsidRPr="00EE1448" w:rsidRDefault="00EE1448" w:rsidP="00EE1448">
      <w:pPr>
        <w:rPr>
          <w:rFonts w:ascii="Arial" w:hAnsi="Arial" w:cs="Arial"/>
        </w:rPr>
      </w:pPr>
    </w:p>
    <w:p w:rsidR="001D1DCF" w:rsidRPr="00EE1448" w:rsidRDefault="001D1DCF" w:rsidP="001D1DCF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t>Introduction</w:t>
      </w:r>
    </w:p>
    <w:p w:rsidR="00713ED0" w:rsidRPr="00EE1448" w:rsidRDefault="001D1DCF" w:rsidP="001D1DCF">
      <w:pPr>
        <w:rPr>
          <w:rFonts w:ascii="Arial" w:hAnsi="Arial" w:cs="Arial"/>
        </w:rPr>
      </w:pPr>
      <w:r w:rsidRPr="00EE1448">
        <w:rPr>
          <w:rFonts w:ascii="Arial" w:hAnsi="Arial" w:cs="Arial"/>
        </w:rPr>
        <w:t>The purpose of the experiment was the investigation of perceived machine error in human-robot interaction</w:t>
      </w:r>
      <w:r w:rsidR="00CC1B49" w:rsidRPr="00EE1448">
        <w:rPr>
          <w:rFonts w:ascii="Arial" w:hAnsi="Arial" w:cs="Arial"/>
        </w:rPr>
        <w:t xml:space="preserve">. </w:t>
      </w:r>
      <w:r w:rsidR="00713ED0" w:rsidRPr="00EE1448">
        <w:rPr>
          <w:rFonts w:ascii="Arial" w:hAnsi="Arial" w:cs="Arial"/>
        </w:rPr>
        <w:t>As the specific shape of s</w:t>
      </w:r>
      <w:r w:rsidR="00CC1B49" w:rsidRPr="00EE1448">
        <w:rPr>
          <w:rFonts w:ascii="Arial" w:hAnsi="Arial" w:cs="Arial"/>
        </w:rPr>
        <w:t>uch error</w:t>
      </w:r>
      <w:r w:rsidR="00713ED0" w:rsidRPr="00EE1448">
        <w:rPr>
          <w:rFonts w:ascii="Arial" w:hAnsi="Arial" w:cs="Arial"/>
        </w:rPr>
        <w:t>-</w:t>
      </w:r>
      <w:r w:rsidR="00CC1B49" w:rsidRPr="00EE1448">
        <w:rPr>
          <w:rFonts w:ascii="Arial" w:hAnsi="Arial" w:cs="Arial"/>
        </w:rPr>
        <w:t>potentials</w:t>
      </w:r>
      <w:r w:rsidR="00713ED0" w:rsidRPr="00EE1448">
        <w:rPr>
          <w:rFonts w:ascii="Arial" w:hAnsi="Arial" w:cs="Arial"/>
        </w:rPr>
        <w:t xml:space="preserve"> (ErrPs)</w:t>
      </w:r>
      <w:r w:rsidR="00CC1B49" w:rsidRPr="00EE1448">
        <w:rPr>
          <w:rFonts w:ascii="Arial" w:hAnsi="Arial" w:cs="Arial"/>
        </w:rPr>
        <w:t xml:space="preserve"> </w:t>
      </w:r>
      <w:r w:rsidR="00713ED0" w:rsidRPr="00EE1448">
        <w:rPr>
          <w:rFonts w:ascii="Arial" w:hAnsi="Arial" w:cs="Arial"/>
        </w:rPr>
        <w:t>is different</w:t>
      </w:r>
      <w:r w:rsidR="00CC1B49" w:rsidRPr="00EE1448">
        <w:rPr>
          <w:rFonts w:ascii="Arial" w:hAnsi="Arial" w:cs="Arial"/>
        </w:rPr>
        <w:t xml:space="preserve"> in </w:t>
      </w:r>
      <w:r w:rsidR="00713ED0" w:rsidRPr="00EE1448">
        <w:rPr>
          <w:rFonts w:ascii="Arial" w:hAnsi="Arial" w:cs="Arial"/>
        </w:rPr>
        <w:t>different</w:t>
      </w:r>
      <w:r w:rsidR="00CC1B49" w:rsidRPr="00EE1448">
        <w:rPr>
          <w:rFonts w:ascii="Arial" w:hAnsi="Arial" w:cs="Arial"/>
        </w:rPr>
        <w:t xml:space="preserve"> interaction scenarios </w:t>
      </w:r>
      <w:r w:rsidR="00713ED0" w:rsidRPr="00EE1448">
        <w:rPr>
          <w:rFonts w:ascii="Arial" w:hAnsi="Arial" w:cs="Arial"/>
        </w:rPr>
        <w:t>(</w:t>
      </w:r>
      <w:r w:rsidR="00CC1B49" w:rsidRPr="00EE1448">
        <w:rPr>
          <w:rFonts w:ascii="Arial" w:hAnsi="Arial" w:cs="Arial"/>
        </w:rPr>
        <w:t>human-human, human-computer or human-robot</w:t>
      </w:r>
      <w:r w:rsidR="00713ED0" w:rsidRPr="00EE1448">
        <w:rPr>
          <w:rFonts w:ascii="Arial" w:hAnsi="Arial" w:cs="Arial"/>
        </w:rPr>
        <w:t xml:space="preserve">) and only little work has been done to investigate error-potentials in human-robot interactions, this dataset investigates exactly this case. </w:t>
      </w:r>
      <w:r w:rsidR="00CC1B49" w:rsidRPr="00EE1448">
        <w:rPr>
          <w:rFonts w:ascii="Arial" w:hAnsi="Arial" w:cs="Arial"/>
        </w:rPr>
        <w:t xml:space="preserve">If </w:t>
      </w:r>
      <w:r w:rsidR="00713ED0" w:rsidRPr="00EE1448">
        <w:rPr>
          <w:rFonts w:ascii="Arial" w:hAnsi="Arial" w:cs="Arial"/>
        </w:rPr>
        <w:t>ErrPs</w:t>
      </w:r>
      <w:r w:rsidR="00CC1B49" w:rsidRPr="00EE1448">
        <w:rPr>
          <w:rFonts w:ascii="Arial" w:hAnsi="Arial" w:cs="Arial"/>
        </w:rPr>
        <w:t xml:space="preserve"> can be reliabl</w:t>
      </w:r>
      <w:r w:rsidR="00EE1448" w:rsidRPr="00EE1448">
        <w:rPr>
          <w:rFonts w:ascii="Arial" w:hAnsi="Arial" w:cs="Arial"/>
        </w:rPr>
        <w:t>y</w:t>
      </w:r>
      <w:r w:rsidR="00CC1B49" w:rsidRPr="00EE1448">
        <w:rPr>
          <w:rFonts w:ascii="Arial" w:hAnsi="Arial" w:cs="Arial"/>
        </w:rPr>
        <w:t xml:space="preserve"> classified from the EEG recording of the robot’s operator they provide an </w:t>
      </w:r>
      <w:r w:rsidR="00EE1448" w:rsidRPr="00EE1448">
        <w:rPr>
          <w:rFonts w:ascii="Arial" w:hAnsi="Arial" w:cs="Arial"/>
        </w:rPr>
        <w:t>intuitive</w:t>
      </w:r>
      <w:r w:rsidR="00CC1B49" w:rsidRPr="00EE1448">
        <w:rPr>
          <w:rFonts w:ascii="Arial" w:hAnsi="Arial" w:cs="Arial"/>
        </w:rPr>
        <w:t xml:space="preserve"> way to evaluate the robot’s actions in an unwitting and non-interrupting way. Furthermore, they can also be used to improve the system performance by detecting wrong robot behavior.  </w:t>
      </w:r>
    </w:p>
    <w:p w:rsidR="001F0E63" w:rsidRPr="00EE1448" w:rsidRDefault="001F0E63" w:rsidP="001D1DCF">
      <w:pPr>
        <w:rPr>
          <w:rFonts w:ascii="Arial" w:hAnsi="Arial" w:cs="Arial"/>
        </w:rPr>
      </w:pPr>
    </w:p>
    <w:p w:rsidR="00EE266F" w:rsidRPr="00EE1448" w:rsidRDefault="00EE266F" w:rsidP="00EE266F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t>Scenarios</w:t>
      </w:r>
    </w:p>
    <w:p w:rsidR="003141BA" w:rsidRPr="00EE1448" w:rsidRDefault="00EE266F" w:rsidP="00EE266F">
      <w:pPr>
        <w:rPr>
          <w:rFonts w:ascii="Arial" w:hAnsi="Arial" w:cs="Arial"/>
        </w:rPr>
      </w:pPr>
      <w:r w:rsidRPr="00EE1448">
        <w:rPr>
          <w:rFonts w:ascii="Arial" w:hAnsi="Arial" w:cs="Arial"/>
        </w:rPr>
        <w:t xml:space="preserve">The experiment consisted of two scenarios which implemented different human interaction scenarios. </w:t>
      </w:r>
      <w:r w:rsidR="00B40ED5" w:rsidRPr="00EE1448">
        <w:rPr>
          <w:rFonts w:ascii="Arial" w:hAnsi="Arial" w:cs="Arial"/>
        </w:rPr>
        <w:t>In the first scenario</w:t>
      </w:r>
      <w:r w:rsidR="001F0E63" w:rsidRPr="00EE1448">
        <w:rPr>
          <w:rFonts w:ascii="Arial" w:hAnsi="Arial" w:cs="Arial"/>
        </w:rPr>
        <w:t xml:space="preserve"> (cursor scenario)</w:t>
      </w:r>
      <w:r w:rsidR="00B40ED5" w:rsidRPr="00EE1448">
        <w:rPr>
          <w:rFonts w:ascii="Arial" w:hAnsi="Arial" w:cs="Arial"/>
        </w:rPr>
        <w:t>, the participants were involved in a human-computer interaction, where the computer exhibited randomized erroneous responses to the participants commands with a certain probability (</w:t>
      </w:r>
      <w:proofErr w:type="spellStart"/>
      <w:r w:rsidR="00B40ED5" w:rsidRPr="00EE1448">
        <w:rPr>
          <w:rFonts w:ascii="Arial" w:hAnsi="Arial" w:cs="Arial"/>
        </w:rPr>
        <w:t>pErr</w:t>
      </w:r>
      <w:proofErr w:type="spellEnd"/>
      <w:r w:rsidR="00B40ED5" w:rsidRPr="00EE1448">
        <w:rPr>
          <w:rFonts w:ascii="Arial" w:hAnsi="Arial" w:cs="Arial"/>
        </w:rPr>
        <w:t>). In the second scenario</w:t>
      </w:r>
      <w:r w:rsidR="001F0E63" w:rsidRPr="00EE1448">
        <w:rPr>
          <w:rFonts w:ascii="Arial" w:hAnsi="Arial" w:cs="Arial"/>
        </w:rPr>
        <w:t xml:space="preserve"> (robot scenario)</w:t>
      </w:r>
      <w:r w:rsidR="00B40ED5" w:rsidRPr="00EE1448">
        <w:rPr>
          <w:rFonts w:ascii="Arial" w:hAnsi="Arial" w:cs="Arial"/>
        </w:rPr>
        <w:t>, the participant had control over a humanoid robot and hence participated in a human-robot interaction. Besides the representation of the interaction and the feedback (</w:t>
      </w:r>
      <w:r w:rsidR="006764B3" w:rsidRPr="00EE1448">
        <w:rPr>
          <w:rFonts w:ascii="Arial" w:hAnsi="Arial" w:cs="Arial"/>
        </w:rPr>
        <w:t xml:space="preserve">moving square on screen </w:t>
      </w:r>
      <w:r w:rsidR="00B40ED5" w:rsidRPr="00EE1448">
        <w:rPr>
          <w:rFonts w:ascii="Arial" w:hAnsi="Arial" w:cs="Arial"/>
        </w:rPr>
        <w:t>versus head-movement of the robot)</w:t>
      </w:r>
      <w:r w:rsidR="006764B3" w:rsidRPr="00EE1448">
        <w:rPr>
          <w:rFonts w:ascii="Arial" w:hAnsi="Arial" w:cs="Arial"/>
        </w:rPr>
        <w:t xml:space="preserve"> all other parameters such as the EEG hardware and EEG setup or the recording environment were the same in both scenarios.</w:t>
      </w:r>
    </w:p>
    <w:p w:rsidR="003141BA" w:rsidRDefault="003141BA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Default="00EE1448" w:rsidP="00EE266F">
      <w:pPr>
        <w:rPr>
          <w:rFonts w:ascii="Arial" w:hAnsi="Arial" w:cs="Arial"/>
        </w:rPr>
      </w:pPr>
    </w:p>
    <w:p w:rsidR="00EE1448" w:rsidRPr="00EE1448" w:rsidRDefault="00EE1448" w:rsidP="00EE266F">
      <w:pPr>
        <w:rPr>
          <w:rFonts w:ascii="Arial" w:hAnsi="Arial" w:cs="Arial"/>
        </w:rPr>
      </w:pPr>
    </w:p>
    <w:p w:rsidR="003220F7" w:rsidRPr="00EE1448" w:rsidRDefault="003141BA" w:rsidP="0040629B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lastRenderedPageBreak/>
        <w:t xml:space="preserve">Trial </w:t>
      </w:r>
      <w:r w:rsidR="00EE1448">
        <w:rPr>
          <w:rFonts w:ascii="Arial" w:hAnsi="Arial" w:cs="Arial"/>
          <w:color w:val="auto"/>
        </w:rPr>
        <w:t>structure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271"/>
        <w:gridCol w:w="7791"/>
      </w:tblGrid>
      <w:tr w:rsidR="003141BA" w:rsidRPr="00EE1448" w:rsidTr="00314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3141BA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a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 xml:space="preserve">Trial start </w:t>
            </w:r>
          </w:p>
        </w:tc>
      </w:tr>
      <w:tr w:rsidR="003141BA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3141BA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b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target stimulus presentation (in this case up)</w:t>
            </w:r>
          </w:p>
        </w:tc>
      </w:tr>
      <w:tr w:rsidR="003141BA" w:rsidRPr="00EE1448" w:rsidTr="00314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3141BA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c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participant response in form of arrow key press, start robot head movement</w:t>
            </w:r>
          </w:p>
        </w:tc>
      </w:tr>
      <w:tr w:rsidR="003141BA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d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end robot head movement</w:t>
            </w:r>
          </w:p>
        </w:tc>
      </w:tr>
      <w:tr w:rsidR="003141BA" w:rsidRPr="00EE1448" w:rsidTr="00314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e</w:t>
            </w:r>
          </w:p>
        </w:tc>
        <w:tc>
          <w:tcPr>
            <w:tcW w:w="7791" w:type="dxa"/>
          </w:tcPr>
          <w:p w:rsidR="003141BA" w:rsidRPr="00EE1448" w:rsidRDefault="003141BA" w:rsidP="0031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target border feedback presentation (correct: green; incorrect: red)</w:t>
            </w:r>
          </w:p>
        </w:tc>
      </w:tr>
      <w:tr w:rsidR="003141BA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3141BA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f</w:t>
            </w:r>
          </w:p>
        </w:tc>
        <w:tc>
          <w:tcPr>
            <w:tcW w:w="7791" w:type="dxa"/>
          </w:tcPr>
          <w:p w:rsidR="003141BA" w:rsidRPr="00EE1448" w:rsidRDefault="00EF0344" w:rsidP="003141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disappearance target</w:t>
            </w:r>
            <w:r w:rsidR="003141BA" w:rsidRPr="00EE1448">
              <w:rPr>
                <w:rFonts w:ascii="Arial" w:hAnsi="Arial" w:cs="Arial"/>
              </w:rPr>
              <w:t xml:space="preserve"> </w:t>
            </w:r>
            <w:r w:rsidR="00EE1448" w:rsidRPr="00EE1448">
              <w:rPr>
                <w:rFonts w:ascii="Arial" w:hAnsi="Arial" w:cs="Arial"/>
              </w:rPr>
              <w:t xml:space="preserve">and </w:t>
            </w:r>
            <w:r w:rsidR="003141BA" w:rsidRPr="00EE1448">
              <w:rPr>
                <w:rFonts w:ascii="Arial" w:hAnsi="Arial" w:cs="Arial"/>
              </w:rPr>
              <w:t>start robot head turning back</w:t>
            </w:r>
          </w:p>
        </w:tc>
      </w:tr>
      <w:tr w:rsidR="00B81C33" w:rsidRPr="00EE1448" w:rsidTr="00314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1C33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g</w:t>
            </w:r>
          </w:p>
        </w:tc>
        <w:tc>
          <w:tcPr>
            <w:tcW w:w="7791" w:type="dxa"/>
          </w:tcPr>
          <w:p w:rsidR="00B81C33" w:rsidRPr="00EE1448" w:rsidRDefault="00B81C33" w:rsidP="003141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ongoing robot head turning back</w:t>
            </w:r>
          </w:p>
        </w:tc>
      </w:tr>
      <w:tr w:rsidR="00B81C33" w:rsidRPr="00EE1448" w:rsidTr="00314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81C33" w:rsidRPr="00EE1448" w:rsidRDefault="00B81C33" w:rsidP="003141BA">
            <w:pPr>
              <w:jc w:val="center"/>
              <w:rPr>
                <w:rFonts w:ascii="Arial" w:hAnsi="Arial" w:cs="Arial"/>
                <w:b w:val="0"/>
              </w:rPr>
            </w:pPr>
            <w:r w:rsidRPr="00EE1448">
              <w:rPr>
                <w:rFonts w:ascii="Arial" w:hAnsi="Arial" w:cs="Arial"/>
                <w:b w:val="0"/>
              </w:rPr>
              <w:t>h</w:t>
            </w:r>
          </w:p>
        </w:tc>
        <w:tc>
          <w:tcPr>
            <w:tcW w:w="7791" w:type="dxa"/>
          </w:tcPr>
          <w:p w:rsidR="00B81C33" w:rsidRPr="00EE1448" w:rsidRDefault="00B81C33" w:rsidP="00B81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>end of robot head turning back, updating average reaction time and error count</w:t>
            </w:r>
          </w:p>
        </w:tc>
      </w:tr>
    </w:tbl>
    <w:p w:rsidR="001F0E63" w:rsidRPr="00EE1448" w:rsidRDefault="003141BA" w:rsidP="00EE266F">
      <w:pPr>
        <w:rPr>
          <w:rFonts w:ascii="Arial" w:hAnsi="Arial" w:cs="Arial"/>
        </w:rPr>
      </w:pPr>
      <w:r w:rsidRPr="00EE144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102870</wp:posOffset>
            </wp:positionH>
            <wp:positionV relativeFrom="paragraph">
              <wp:posOffset>400050</wp:posOffset>
            </wp:positionV>
            <wp:extent cx="5753100" cy="243840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E1448" w:rsidRDefault="00EE1448" w:rsidP="0040603E">
      <w:pPr>
        <w:pStyle w:val="berschrift1"/>
        <w:rPr>
          <w:rFonts w:ascii="Arial" w:hAnsi="Arial" w:cs="Arial"/>
          <w:color w:val="auto"/>
        </w:rPr>
      </w:pPr>
    </w:p>
    <w:p w:rsidR="0040603E" w:rsidRDefault="00EE1448" w:rsidP="0040603E">
      <w:pPr>
        <w:pStyle w:val="berschrift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Study </w:t>
      </w:r>
      <w:r w:rsidR="00713ED0" w:rsidRPr="00EE1448">
        <w:rPr>
          <w:rFonts w:ascii="Arial" w:hAnsi="Arial" w:cs="Arial"/>
          <w:color w:val="auto"/>
        </w:rPr>
        <w:t>protocol</w:t>
      </w:r>
    </w:p>
    <w:p w:rsidR="00EE1448" w:rsidRPr="00EE1448" w:rsidRDefault="00EE1448" w:rsidP="00EE1448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E1448" w:rsidTr="0087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 xml:space="preserve">Number of </w:t>
            </w:r>
            <w:r w:rsidR="00A81823">
              <w:rPr>
                <w:rFonts w:ascii="Arial" w:hAnsi="Arial" w:cs="Arial"/>
                <w:b w:val="0"/>
              </w:rPr>
              <w:t>subjects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12 (age: 30.3±7.3, 5 females, 8 males)</w:t>
            </w:r>
          </w:p>
        </w:tc>
      </w:tr>
      <w:tr w:rsidR="00EE1448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scenarios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2 (cursor, robot)</w:t>
            </w:r>
          </w:p>
        </w:tc>
      </w:tr>
      <w:tr w:rsidR="00EE1448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sessions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2 (one per scenario, conducted on after the other)</w:t>
            </w:r>
          </w:p>
        </w:tc>
      </w:tr>
      <w:tr w:rsidR="00EE1448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blocks per session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10 (duration ~2.5 min)</w:t>
            </w:r>
          </w:p>
        </w:tc>
      </w:tr>
      <w:tr w:rsidR="00EE1448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EE1448" w:rsidRPr="00871AE1" w:rsidRDefault="00EE1448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trials per block</w:t>
            </w:r>
          </w:p>
        </w:tc>
        <w:tc>
          <w:tcPr>
            <w:tcW w:w="4531" w:type="dxa"/>
          </w:tcPr>
          <w:p w:rsidR="00EE1448" w:rsidRPr="00871AE1" w:rsidRDefault="00EE1448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50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Total number of trials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500 per subject and session</w:t>
            </w: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Total duration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~60 min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error trials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~175 per subject and session</w:t>
            </w: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Number of non-error trials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~325 per subject and session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EE1448">
            <w:pPr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Error probabilities</w:t>
            </w:r>
          </w:p>
        </w:tc>
        <w:tc>
          <w:tcPr>
            <w:tcW w:w="4531" w:type="dxa"/>
          </w:tcPr>
          <w:p w:rsidR="00871AE1" w:rsidRPr="00871AE1" w:rsidRDefault="00871AE1" w:rsidP="00EE14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pErr</w:t>
            </w:r>
            <w:r w:rsidRPr="00871AE1">
              <w:rPr>
                <w:rFonts w:ascii="Arial" w:hAnsi="Arial" w:cs="Arial"/>
                <w:vertAlign w:val="subscript"/>
              </w:rPr>
              <w:t>1</w:t>
            </w:r>
            <w:r w:rsidRPr="00871AE1">
              <w:rPr>
                <w:rFonts w:ascii="Arial" w:hAnsi="Arial" w:cs="Arial"/>
              </w:rPr>
              <w:t xml:space="preserve"> = 20% and pErr</w:t>
            </w:r>
            <w:r w:rsidRPr="00871AE1">
              <w:rPr>
                <w:rFonts w:ascii="Arial" w:hAnsi="Arial" w:cs="Arial"/>
                <w:vertAlign w:val="subscript"/>
              </w:rPr>
              <w:t>2</w:t>
            </w:r>
            <w:r w:rsidRPr="00871AE1">
              <w:rPr>
                <w:rFonts w:ascii="Arial" w:hAnsi="Arial" w:cs="Arial"/>
              </w:rPr>
              <w:t xml:space="preserve"> = 50% (pseudo-randomized and equally distributed)</w:t>
            </w:r>
          </w:p>
        </w:tc>
      </w:tr>
    </w:tbl>
    <w:p w:rsidR="00EE1448" w:rsidRDefault="00EE1448" w:rsidP="00EE1448"/>
    <w:p w:rsidR="00EE1448" w:rsidRDefault="00EE1448" w:rsidP="00A0138A">
      <w:pPr>
        <w:spacing w:after="0"/>
        <w:rPr>
          <w:rFonts w:ascii="Arial" w:hAnsi="Arial" w:cs="Arial"/>
        </w:rPr>
      </w:pPr>
    </w:p>
    <w:p w:rsidR="00871AE1" w:rsidRDefault="00871AE1" w:rsidP="00A0138A">
      <w:pPr>
        <w:spacing w:after="0"/>
        <w:rPr>
          <w:rFonts w:ascii="Arial" w:hAnsi="Arial" w:cs="Arial"/>
        </w:rPr>
      </w:pPr>
    </w:p>
    <w:p w:rsidR="00871AE1" w:rsidRDefault="00871AE1" w:rsidP="00A0138A">
      <w:pPr>
        <w:spacing w:after="0"/>
        <w:rPr>
          <w:rFonts w:ascii="Arial" w:hAnsi="Arial" w:cs="Arial"/>
        </w:rPr>
      </w:pPr>
    </w:p>
    <w:p w:rsidR="00871AE1" w:rsidRPr="00EE1448" w:rsidRDefault="00871AE1" w:rsidP="00A0138A">
      <w:pPr>
        <w:spacing w:after="0"/>
        <w:rPr>
          <w:rFonts w:ascii="Arial" w:hAnsi="Arial" w:cs="Arial"/>
        </w:rPr>
      </w:pPr>
    </w:p>
    <w:p w:rsidR="006764B3" w:rsidRDefault="00871AE1" w:rsidP="006764B3">
      <w:pPr>
        <w:pStyle w:val="berschrift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H</w:t>
      </w:r>
      <w:r w:rsidR="006764B3" w:rsidRPr="00EE1448">
        <w:rPr>
          <w:rFonts w:ascii="Arial" w:hAnsi="Arial" w:cs="Arial"/>
          <w:color w:val="auto"/>
        </w:rPr>
        <w:t>ardware</w:t>
      </w:r>
    </w:p>
    <w:p w:rsidR="00871AE1" w:rsidRPr="00871AE1" w:rsidRDefault="00871AE1" w:rsidP="00871AE1"/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AE1" w:rsidTr="00871A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EEG amplifier and electrodes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 xml:space="preserve">Brain Products </w:t>
            </w:r>
            <w:proofErr w:type="spellStart"/>
            <w:r w:rsidRPr="00A81823">
              <w:rPr>
                <w:rFonts w:ascii="Arial" w:hAnsi="Arial" w:cs="Arial"/>
                <w:b w:val="0"/>
              </w:rPr>
              <w:t>actiChamp</w:t>
            </w:r>
            <w:proofErr w:type="spellEnd"/>
            <w:r w:rsidRPr="00A81823">
              <w:rPr>
                <w:rFonts w:ascii="Arial" w:hAnsi="Arial" w:cs="Arial"/>
                <w:b w:val="0"/>
              </w:rPr>
              <w:t xml:space="preserve"> amplifier; 32 active electrodes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Sampling rate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 xml:space="preserve">Recorded with 1000 Hz; </w:t>
            </w:r>
            <w:proofErr w:type="spellStart"/>
            <w:r w:rsidRPr="00A81823">
              <w:rPr>
                <w:rFonts w:ascii="Arial" w:hAnsi="Arial" w:cs="Arial"/>
              </w:rPr>
              <w:t>downsampled</w:t>
            </w:r>
            <w:proofErr w:type="spellEnd"/>
            <w:r w:rsidRPr="00A81823">
              <w:rPr>
                <w:rFonts w:ascii="Arial" w:hAnsi="Arial" w:cs="Arial"/>
              </w:rPr>
              <w:t xml:space="preserve"> to 256 Hz</w:t>
            </w: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Electrode placement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According to 10-20 system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EOG channels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Central forehead (EOG3), left (EOG1) and right (EOG2) outer canthi</w:t>
            </w: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Referencing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Average of TP9 and TP10 (average mastoids referencing); same reference for both for EEG and EOG channels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871AE1" w:rsidTr="00871A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Robot (in scenario 2 ‘robot’)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Softbank Robotics NAO, 58cm tall humanoid robot with 21-25 degrees of freedom</w:t>
            </w:r>
          </w:p>
        </w:tc>
      </w:tr>
      <w:tr w:rsidR="00871AE1" w:rsidTr="00871A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A81823" w:rsidRDefault="00871AE1" w:rsidP="00871AE1">
            <w:pPr>
              <w:rPr>
                <w:rFonts w:ascii="Arial" w:hAnsi="Arial" w:cs="Arial"/>
                <w:b w:val="0"/>
              </w:rPr>
            </w:pPr>
            <w:r w:rsidRPr="00A81823">
              <w:rPr>
                <w:rFonts w:ascii="Arial" w:hAnsi="Arial" w:cs="Arial"/>
                <w:b w:val="0"/>
              </w:rPr>
              <w:t>Temporal data-linking</w:t>
            </w:r>
          </w:p>
        </w:tc>
        <w:tc>
          <w:tcPr>
            <w:tcW w:w="4531" w:type="dxa"/>
          </w:tcPr>
          <w:p w:rsidR="00871AE1" w:rsidRPr="00A81823" w:rsidRDefault="00871AE1" w:rsidP="00871A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81823">
              <w:rPr>
                <w:rFonts w:ascii="Arial" w:hAnsi="Arial" w:cs="Arial"/>
              </w:rPr>
              <w:t>LED + photodiode at the back of robot’s head</w:t>
            </w:r>
          </w:p>
        </w:tc>
      </w:tr>
    </w:tbl>
    <w:p w:rsidR="00871AE1" w:rsidRDefault="00871AE1" w:rsidP="00871AE1"/>
    <w:p w:rsidR="00833926" w:rsidRPr="00EE1448" w:rsidRDefault="00833926" w:rsidP="003220F7">
      <w:pPr>
        <w:rPr>
          <w:rFonts w:ascii="Arial" w:hAnsi="Arial" w:cs="Arial"/>
        </w:rPr>
      </w:pPr>
    </w:p>
    <w:p w:rsidR="00EF0344" w:rsidRPr="00EE1448" w:rsidRDefault="00833926" w:rsidP="00833926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t>Trigger</w:t>
      </w:r>
      <w:r w:rsidR="00871AE1">
        <w:rPr>
          <w:rFonts w:ascii="Arial" w:hAnsi="Arial" w:cs="Arial"/>
          <w:color w:val="auto"/>
        </w:rPr>
        <w:t>/Marker</w:t>
      </w:r>
      <w:r w:rsidRPr="00EE1448">
        <w:rPr>
          <w:rFonts w:ascii="Arial" w:hAnsi="Arial" w:cs="Arial"/>
          <w:color w:val="auto"/>
        </w:rPr>
        <w:t xml:space="preserve"> information</w:t>
      </w:r>
      <w:r w:rsidR="00871AE1">
        <w:rPr>
          <w:rFonts w:ascii="Arial" w:hAnsi="Arial" w:cs="Arial"/>
          <w:color w:val="auto"/>
        </w:rPr>
        <w:t xml:space="preserve"> in EEG data</w:t>
      </w:r>
      <w:r w:rsidRPr="00EE1448">
        <w:rPr>
          <w:rFonts w:ascii="Arial" w:hAnsi="Arial" w:cs="Arial"/>
          <w:color w:val="auto"/>
        </w:rPr>
        <w:t>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1560"/>
        <w:gridCol w:w="7502"/>
      </w:tblGrid>
      <w:tr w:rsidR="00EF0344" w:rsidRPr="00EE1448" w:rsidTr="00833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S1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Presentation of stimulus – left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S2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Presentation of stimulus – up</w:t>
            </w:r>
          </w:p>
        </w:tc>
      </w:tr>
      <w:tr w:rsidR="00EF0344" w:rsidRPr="00EE1448" w:rsidTr="00833926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S3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Presentation of stimulus – right 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R1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Response arrow key – left </w:t>
            </w:r>
          </w:p>
        </w:tc>
      </w:tr>
      <w:tr w:rsidR="00EF0344" w:rsidRPr="00EE1448" w:rsidTr="0083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R2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Response arrow key – up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R3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Response arrow key – right </w:t>
            </w:r>
          </w:p>
        </w:tc>
      </w:tr>
      <w:tr w:rsidR="00EF0344" w:rsidRPr="00EE1448" w:rsidTr="0083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S4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Feedback no error</w:t>
            </w:r>
          </w:p>
        </w:tc>
      </w:tr>
      <w:tr w:rsidR="00EF0344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S5</w:t>
            </w:r>
          </w:p>
        </w:tc>
        <w:tc>
          <w:tcPr>
            <w:tcW w:w="7502" w:type="dxa"/>
          </w:tcPr>
          <w:p w:rsidR="00EF0344" w:rsidRPr="00871AE1" w:rsidRDefault="00EF0344" w:rsidP="00322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Feedback human error </w:t>
            </w:r>
          </w:p>
        </w:tc>
      </w:tr>
      <w:tr w:rsidR="00EF0344" w:rsidRPr="00EE1448" w:rsidTr="00833926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EF0344" w:rsidRPr="00871AE1" w:rsidRDefault="00EF0344" w:rsidP="00EF0344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S6</w:t>
            </w:r>
          </w:p>
        </w:tc>
        <w:tc>
          <w:tcPr>
            <w:tcW w:w="7502" w:type="dxa"/>
          </w:tcPr>
          <w:p w:rsidR="00833926" w:rsidRPr="00871AE1" w:rsidRDefault="00EF0344" w:rsidP="00322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Feedback machine error</w:t>
            </w:r>
          </w:p>
        </w:tc>
      </w:tr>
      <w:tr w:rsidR="00833926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FB1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Feedback left </w:t>
            </w:r>
          </w:p>
        </w:tc>
      </w:tr>
      <w:tr w:rsidR="00833926" w:rsidRPr="00EE1448" w:rsidTr="00833926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 xml:space="preserve">FB2 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Feedback up</w:t>
            </w:r>
          </w:p>
        </w:tc>
      </w:tr>
      <w:tr w:rsidR="00833926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FB3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Feedback right </w:t>
            </w:r>
          </w:p>
        </w:tc>
      </w:tr>
      <w:tr w:rsidR="00833926" w:rsidRPr="00EE1448" w:rsidTr="008339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S7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>Appearance of feedback (color-frame)</w:t>
            </w:r>
          </w:p>
        </w:tc>
      </w:tr>
      <w:tr w:rsidR="00833926" w:rsidRPr="00EE1448" w:rsidTr="00833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S8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Start robot head moving back </w:t>
            </w:r>
          </w:p>
        </w:tc>
      </w:tr>
      <w:tr w:rsidR="00833926" w:rsidRPr="00EE1448" w:rsidTr="00833926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833926" w:rsidRPr="00871AE1" w:rsidRDefault="00833926" w:rsidP="00833926">
            <w:pPr>
              <w:jc w:val="center"/>
              <w:rPr>
                <w:rFonts w:ascii="Arial" w:hAnsi="Arial" w:cs="Arial"/>
                <w:b w:val="0"/>
              </w:rPr>
            </w:pPr>
            <w:r w:rsidRPr="00871AE1">
              <w:rPr>
                <w:rFonts w:ascii="Arial" w:hAnsi="Arial" w:cs="Arial"/>
                <w:b w:val="0"/>
              </w:rPr>
              <w:t>S9</w:t>
            </w:r>
          </w:p>
        </w:tc>
        <w:tc>
          <w:tcPr>
            <w:tcW w:w="7502" w:type="dxa"/>
          </w:tcPr>
          <w:p w:rsidR="00833926" w:rsidRPr="00871AE1" w:rsidRDefault="00833926" w:rsidP="008339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71AE1">
              <w:rPr>
                <w:rFonts w:ascii="Arial" w:hAnsi="Arial" w:cs="Arial"/>
              </w:rPr>
              <w:t xml:space="preserve">End of trial </w:t>
            </w:r>
          </w:p>
        </w:tc>
      </w:tr>
    </w:tbl>
    <w:p w:rsidR="002D10F3" w:rsidRPr="00EE1448" w:rsidRDefault="002D10F3" w:rsidP="003220F7">
      <w:pPr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/>
    <w:p w:rsidR="00871AE1" w:rsidRDefault="00871AE1" w:rsidP="00871AE1"/>
    <w:p w:rsidR="00871AE1" w:rsidRDefault="00871AE1" w:rsidP="00871AE1"/>
    <w:p w:rsidR="00871AE1" w:rsidRDefault="00871AE1" w:rsidP="00871AE1">
      <w:pPr>
        <w:pStyle w:val="berschrift1"/>
        <w:rPr>
          <w:rFonts w:ascii="Arial" w:hAnsi="Arial" w:cs="Arial"/>
          <w:color w:val="auto"/>
        </w:rPr>
      </w:pPr>
      <w:r w:rsidRPr="00EE1448">
        <w:rPr>
          <w:rFonts w:ascii="Arial" w:hAnsi="Arial" w:cs="Arial"/>
          <w:color w:val="auto"/>
        </w:rPr>
        <w:lastRenderedPageBreak/>
        <w:t>Dataset organization:</w:t>
      </w:r>
    </w:p>
    <w:p w:rsidR="00A81823" w:rsidRPr="00A81823" w:rsidRDefault="00A81823" w:rsidP="00A81823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71AE1" w:rsidRPr="00EE1448" w:rsidTr="001B2B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1B2B7A">
            <w:pPr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 xml:space="preserve">Filename </w:t>
            </w:r>
          </w:p>
        </w:tc>
        <w:tc>
          <w:tcPr>
            <w:tcW w:w="4531" w:type="dxa"/>
          </w:tcPr>
          <w:p w:rsidR="00871AE1" w:rsidRPr="00EE1448" w:rsidRDefault="00871AE1" w:rsidP="001B2B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E1448">
              <w:rPr>
                <w:rFonts w:ascii="Arial" w:hAnsi="Arial" w:cs="Arial"/>
              </w:rPr>
              <w:t xml:space="preserve">Description 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1B2B7A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</w:t>
            </w:r>
            <w:r>
              <w:rPr>
                <w:rFonts w:ascii="Arial" w:hAnsi="Arial" w:cs="Arial"/>
                <w:b w:val="0"/>
              </w:rPr>
              <w:t>02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1B2B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s02,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</w:t>
            </w:r>
            <w:r>
              <w:rPr>
                <w:rFonts w:ascii="Arial" w:hAnsi="Arial" w:cs="Arial"/>
                <w:b w:val="0"/>
              </w:rPr>
              <w:t>3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</w:t>
            </w:r>
            <w:r>
              <w:rPr>
                <w:rFonts w:ascii="Arial" w:hAnsi="Arial" w:cs="Arial"/>
                <w:b w:val="0"/>
              </w:rPr>
              <w:t>4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</w:t>
            </w: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</w:t>
            </w:r>
            <w:r>
              <w:rPr>
                <w:rFonts w:ascii="Arial" w:hAnsi="Arial" w:cs="Arial"/>
                <w:b w:val="0"/>
              </w:rPr>
              <w:t>5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</w:t>
            </w: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871AE1" w:rsidRDefault="00871AE1" w:rsidP="00871AE1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s0</w:t>
            </w:r>
            <w:r>
              <w:rPr>
                <w:rFonts w:ascii="Arial" w:hAnsi="Arial" w:cs="Arial"/>
                <w:b w:val="0"/>
              </w:rPr>
              <w:t>6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</w:t>
            </w:r>
            <w:r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</w:t>
            </w:r>
            <w:r>
              <w:rPr>
                <w:rFonts w:ascii="Arial" w:hAnsi="Arial" w:cs="Arial"/>
                <w:b w:val="0"/>
              </w:rPr>
              <w:t>7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</w:t>
            </w:r>
            <w:r>
              <w:rPr>
                <w:rFonts w:ascii="Arial" w:hAnsi="Arial" w:cs="Arial"/>
                <w:b w:val="0"/>
              </w:rPr>
              <w:t>8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</w:t>
            </w:r>
            <w:r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</w:t>
            </w:r>
            <w:r>
              <w:rPr>
                <w:rFonts w:ascii="Arial" w:hAnsi="Arial" w:cs="Arial"/>
                <w:b w:val="0"/>
              </w:rPr>
              <w:t>9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</w:t>
            </w:r>
            <w:r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s10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</w:t>
            </w:r>
            <w:r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s11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</w:t>
            </w:r>
            <w:r>
              <w:rPr>
                <w:rFonts w:ascii="Arial" w:hAnsi="Arial" w:cs="Arial"/>
              </w:rPr>
              <w:t>11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s12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</w:t>
            </w:r>
            <w:r>
              <w:rPr>
                <w:rFonts w:ascii="Arial" w:hAnsi="Arial" w:cs="Arial"/>
              </w:rPr>
              <w:t>12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871AE1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871AE1" w:rsidRPr="00EE1448" w:rsidRDefault="00871AE1" w:rsidP="00871AE1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s13</w:t>
            </w:r>
            <w:r w:rsidRPr="00EE1448">
              <w:rPr>
                <w:rFonts w:ascii="Arial" w:hAnsi="Arial" w:cs="Arial"/>
                <w:b w:val="0"/>
              </w:rPr>
              <w:t>_cursor.set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871AE1" w:rsidRPr="00EE1448" w:rsidRDefault="00871AE1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</w:t>
            </w:r>
            <w:r>
              <w:rPr>
                <w:rFonts w:ascii="Arial" w:hAnsi="Arial" w:cs="Arial"/>
              </w:rPr>
              <w:t>13</w:t>
            </w:r>
            <w:r>
              <w:rPr>
                <w:rFonts w:ascii="Arial" w:hAnsi="Arial" w:cs="Arial"/>
              </w:rPr>
              <w:t>, cursor-scenario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Default="00A81823" w:rsidP="00871AE1">
            <w:pPr>
              <w:rPr>
                <w:rFonts w:ascii="Arial" w:hAnsi="Arial" w:cs="Arial"/>
                <w:b w:val="0"/>
              </w:rPr>
            </w:pPr>
          </w:p>
        </w:tc>
        <w:tc>
          <w:tcPr>
            <w:tcW w:w="4531" w:type="dxa"/>
          </w:tcPr>
          <w:p w:rsidR="00A81823" w:rsidRDefault="00A81823" w:rsidP="00871A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s02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Subject s02, </w:t>
            </w:r>
            <w:r>
              <w:rPr>
                <w:rFonts w:ascii="Arial" w:hAnsi="Arial" w:cs="Arial"/>
              </w:rPr>
              <w:t>robot</w:t>
            </w:r>
            <w:r>
              <w:rPr>
                <w:rFonts w:ascii="Arial" w:hAnsi="Arial" w:cs="Arial"/>
              </w:rPr>
              <w:t>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s03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s03,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s04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s04,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s05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</w:t>
            </w:r>
            <w:r>
              <w:rPr>
                <w:rFonts w:ascii="Arial" w:hAnsi="Arial" w:cs="Arial"/>
                <w:b w:val="0"/>
              </w:rPr>
              <w:t>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s05,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871AE1" w:rsidRDefault="00A81823" w:rsidP="00A81823">
            <w:pPr>
              <w:rPr>
                <w:rFonts w:ascii="Arial" w:hAnsi="Arial" w:cs="Arial"/>
                <w:bCs w:val="0"/>
              </w:rPr>
            </w:pPr>
            <w:r>
              <w:rPr>
                <w:rFonts w:ascii="Arial" w:hAnsi="Arial" w:cs="Arial"/>
                <w:b w:val="0"/>
              </w:rPr>
              <w:t>s06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s06,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s07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s07,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s08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</w:t>
            </w:r>
            <w:r>
              <w:rPr>
                <w:rFonts w:ascii="Arial" w:hAnsi="Arial" w:cs="Arial"/>
                <w:b w:val="0"/>
              </w:rPr>
              <w:t>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s08,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s09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s09,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s10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s10,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s11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s11,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s12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s12, robot-scenario</w:t>
            </w:r>
          </w:p>
        </w:tc>
      </w:tr>
      <w:tr w:rsidR="00A81823" w:rsidRPr="00EE1448" w:rsidTr="001B2B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A81823" w:rsidRPr="00EE1448" w:rsidRDefault="00A81823" w:rsidP="00A81823">
            <w:pPr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s13</w:t>
            </w:r>
            <w:r w:rsidRPr="00EE1448">
              <w:rPr>
                <w:rFonts w:ascii="Arial" w:hAnsi="Arial" w:cs="Arial"/>
                <w:b w:val="0"/>
              </w:rPr>
              <w:t>_</w:t>
            </w:r>
            <w:r>
              <w:rPr>
                <w:rFonts w:ascii="Arial" w:hAnsi="Arial" w:cs="Arial"/>
                <w:b w:val="0"/>
              </w:rPr>
              <w:t>robot</w:t>
            </w:r>
            <w:r w:rsidRPr="00EE1448">
              <w:rPr>
                <w:rFonts w:ascii="Arial" w:hAnsi="Arial" w:cs="Arial"/>
                <w:b w:val="0"/>
              </w:rPr>
              <w:t>.set</w:t>
            </w:r>
            <w:proofErr w:type="gramStart"/>
            <w:r>
              <w:rPr>
                <w:rFonts w:ascii="Arial" w:hAnsi="Arial" w:cs="Arial"/>
                <w:b w:val="0"/>
              </w:rPr>
              <w:t>/.</w:t>
            </w:r>
            <w:proofErr w:type="spellStart"/>
            <w:r>
              <w:rPr>
                <w:rFonts w:ascii="Arial" w:hAnsi="Arial" w:cs="Arial"/>
                <w:b w:val="0"/>
              </w:rPr>
              <w:t>fdt</w:t>
            </w:r>
            <w:proofErr w:type="spellEnd"/>
            <w:proofErr w:type="gramEnd"/>
          </w:p>
        </w:tc>
        <w:tc>
          <w:tcPr>
            <w:tcW w:w="4531" w:type="dxa"/>
          </w:tcPr>
          <w:p w:rsidR="00A81823" w:rsidRPr="00EE1448" w:rsidRDefault="00A81823" w:rsidP="00A81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Subject s13, robot-scenario</w:t>
            </w:r>
          </w:p>
        </w:tc>
      </w:tr>
    </w:tbl>
    <w:p w:rsidR="00871AE1" w:rsidRPr="00EE1448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</w:p>
    <w:p w:rsidR="00871AE1" w:rsidRDefault="00871AE1" w:rsidP="00871AE1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871AE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94A" w:rsidRDefault="0056694A" w:rsidP="001D1DCF">
      <w:pPr>
        <w:spacing w:after="0" w:line="240" w:lineRule="auto"/>
      </w:pPr>
      <w:r>
        <w:separator/>
      </w:r>
    </w:p>
  </w:endnote>
  <w:endnote w:type="continuationSeparator" w:id="0">
    <w:p w:rsidR="0056694A" w:rsidRDefault="0056694A" w:rsidP="001D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78710354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1D1DCF" w:rsidRPr="00A81823" w:rsidRDefault="001D1DCF">
        <w:pPr>
          <w:pStyle w:val="Fuzeile"/>
          <w:jc w:val="right"/>
          <w:rPr>
            <w:rFonts w:ascii="Arial" w:hAnsi="Arial" w:cs="Arial"/>
          </w:rPr>
        </w:pPr>
        <w:r w:rsidRPr="00A81823">
          <w:rPr>
            <w:rFonts w:ascii="Arial" w:hAnsi="Arial" w:cs="Arial"/>
          </w:rPr>
          <w:fldChar w:fldCharType="begin"/>
        </w:r>
        <w:r w:rsidRPr="00A81823">
          <w:rPr>
            <w:rFonts w:ascii="Arial" w:hAnsi="Arial" w:cs="Arial"/>
          </w:rPr>
          <w:instrText>PAGE   \* MERGEFORMAT</w:instrText>
        </w:r>
        <w:r w:rsidRPr="00A81823">
          <w:rPr>
            <w:rFonts w:ascii="Arial" w:hAnsi="Arial" w:cs="Arial"/>
          </w:rPr>
          <w:fldChar w:fldCharType="separate"/>
        </w:r>
        <w:r w:rsidRPr="00A81823">
          <w:rPr>
            <w:rFonts w:ascii="Arial" w:hAnsi="Arial" w:cs="Arial"/>
            <w:lang w:val="de-DE"/>
          </w:rPr>
          <w:t>2</w:t>
        </w:r>
        <w:r w:rsidRPr="00A81823">
          <w:rPr>
            <w:rFonts w:ascii="Arial" w:hAnsi="Arial" w:cs="Arial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94A" w:rsidRDefault="0056694A" w:rsidP="001D1DCF">
      <w:pPr>
        <w:spacing w:after="0" w:line="240" w:lineRule="auto"/>
      </w:pPr>
      <w:r>
        <w:separator/>
      </w:r>
    </w:p>
  </w:footnote>
  <w:footnote w:type="continuationSeparator" w:id="0">
    <w:p w:rsidR="0056694A" w:rsidRDefault="0056694A" w:rsidP="001D1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6962"/>
    <w:multiLevelType w:val="hybridMultilevel"/>
    <w:tmpl w:val="5D7E231A"/>
    <w:lvl w:ilvl="0" w:tplc="4DE6D6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61252"/>
    <w:multiLevelType w:val="hybridMultilevel"/>
    <w:tmpl w:val="FA90F968"/>
    <w:lvl w:ilvl="0" w:tplc="BE0EB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CF"/>
    <w:rsid w:val="00023FDA"/>
    <w:rsid w:val="00032EBF"/>
    <w:rsid w:val="0009014E"/>
    <w:rsid w:val="001D1DCF"/>
    <w:rsid w:val="001F0E63"/>
    <w:rsid w:val="00276353"/>
    <w:rsid w:val="002B0EF6"/>
    <w:rsid w:val="002D10F3"/>
    <w:rsid w:val="003141BA"/>
    <w:rsid w:val="003220F7"/>
    <w:rsid w:val="003D68D2"/>
    <w:rsid w:val="003F63AB"/>
    <w:rsid w:val="0040603E"/>
    <w:rsid w:val="0040629B"/>
    <w:rsid w:val="00412565"/>
    <w:rsid w:val="00442CA8"/>
    <w:rsid w:val="00560640"/>
    <w:rsid w:val="0056694A"/>
    <w:rsid w:val="005C7BBF"/>
    <w:rsid w:val="006764B3"/>
    <w:rsid w:val="006B0EFD"/>
    <w:rsid w:val="006E4A21"/>
    <w:rsid w:val="00713ED0"/>
    <w:rsid w:val="007A1130"/>
    <w:rsid w:val="00833926"/>
    <w:rsid w:val="00871AE1"/>
    <w:rsid w:val="008F6A45"/>
    <w:rsid w:val="00920137"/>
    <w:rsid w:val="00952F20"/>
    <w:rsid w:val="00982BAE"/>
    <w:rsid w:val="00A0138A"/>
    <w:rsid w:val="00A015D0"/>
    <w:rsid w:val="00A81823"/>
    <w:rsid w:val="00B40ED5"/>
    <w:rsid w:val="00B81C33"/>
    <w:rsid w:val="00BA2BEA"/>
    <w:rsid w:val="00CC1B49"/>
    <w:rsid w:val="00D06F85"/>
    <w:rsid w:val="00E3570B"/>
    <w:rsid w:val="00EE1448"/>
    <w:rsid w:val="00EE266F"/>
    <w:rsid w:val="00E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EB1E9"/>
  <w15:chartTrackingRefBased/>
  <w15:docId w15:val="{E980583D-290B-415D-98C0-3CE7FF556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1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D1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1DCF"/>
    <w:rPr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1D1D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1DCF"/>
    <w:rPr>
      <w:lang w:val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1D1D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1DC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Fett">
    <w:name w:val="Strong"/>
    <w:basedOn w:val="Absatz-Standardschriftart"/>
    <w:uiPriority w:val="22"/>
    <w:qFormat/>
    <w:rsid w:val="001D1DCF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1DC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table" w:styleId="Tabellenraster">
    <w:name w:val="Table Grid"/>
    <w:basedOn w:val="NormaleTabelle"/>
    <w:uiPriority w:val="39"/>
    <w:rsid w:val="0044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013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uiPriority w:val="34"/>
    <w:qFormat/>
    <w:rsid w:val="00A0138A"/>
    <w:pPr>
      <w:ind w:left="720"/>
      <w:contextualSpacing/>
    </w:pPr>
  </w:style>
  <w:style w:type="table" w:styleId="Gitternetztabelle4Akzent3">
    <w:name w:val="Grid Table 4 Accent 3"/>
    <w:basedOn w:val="NormaleTabelle"/>
    <w:uiPriority w:val="49"/>
    <w:rsid w:val="003220F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6farbig">
    <w:name w:val="Grid Table 6 Colorful"/>
    <w:basedOn w:val="NormaleTabelle"/>
    <w:uiPriority w:val="51"/>
    <w:rsid w:val="003220F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1hell">
    <w:name w:val="Grid Table 1 Light"/>
    <w:basedOn w:val="NormaleTabelle"/>
    <w:uiPriority w:val="46"/>
    <w:rsid w:val="003220F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3">
    <w:name w:val="Plain Table 3"/>
    <w:basedOn w:val="NormaleTabelle"/>
    <w:uiPriority w:val="43"/>
    <w:rsid w:val="00EF03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einLeerraum">
    <w:name w:val="No Spacing"/>
    <w:uiPriority w:val="1"/>
    <w:qFormat/>
    <w:rsid w:val="00833926"/>
    <w:pPr>
      <w:spacing w:after="0" w:line="240" w:lineRule="auto"/>
    </w:pPr>
    <w:rPr>
      <w:lang w:val="en-US"/>
    </w:rPr>
  </w:style>
  <w:style w:type="character" w:styleId="Platzhaltertext">
    <w:name w:val="Placeholder Text"/>
    <w:basedOn w:val="Absatz-Standardschriftart"/>
    <w:uiPriority w:val="99"/>
    <w:semiHidden/>
    <w:rsid w:val="00871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716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Schönleitner</dc:creator>
  <cp:keywords/>
  <dc:description/>
  <cp:lastModifiedBy>gu62cap</cp:lastModifiedBy>
  <cp:revision>5</cp:revision>
  <dcterms:created xsi:type="dcterms:W3CDTF">2019-03-28T11:03:00Z</dcterms:created>
  <dcterms:modified xsi:type="dcterms:W3CDTF">2019-03-28T11:27:00Z</dcterms:modified>
</cp:coreProperties>
</file>