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C84" w:rsidRPr="00473DF5" w:rsidRDefault="00473DF5">
      <w:pPr>
        <w:rPr>
          <w:lang w:val="sr-Latn-RS"/>
        </w:rPr>
      </w:pPr>
      <w:r>
        <w:rPr>
          <w:lang w:val="sr-Latn-RS"/>
        </w:rPr>
        <w:t>Još jedan radi probe da vidimo da li radi.</w:t>
      </w:r>
      <w:bookmarkStart w:id="0" w:name="_GoBack"/>
      <w:bookmarkEnd w:id="0"/>
    </w:p>
    <w:sectPr w:rsidR="00811C84" w:rsidRPr="0047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F5"/>
    <w:rsid w:val="00473DF5"/>
    <w:rsid w:val="00811C84"/>
    <w:rsid w:val="00A843D8"/>
    <w:rsid w:val="00DB0B28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6</cp:revision>
  <dcterms:created xsi:type="dcterms:W3CDTF">2020-07-14T21:33:00Z</dcterms:created>
  <dcterms:modified xsi:type="dcterms:W3CDTF">2020-07-14T21:35:00Z</dcterms:modified>
</cp:coreProperties>
</file>