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81" w:rsidRDefault="008F54FA">
      <w:pPr>
        <w:pStyle w:val="Heading1"/>
        <w:jc w:val="center"/>
      </w:pPr>
      <w:r>
        <w:rPr>
          <w:noProof/>
        </w:rPr>
        <w:drawing>
          <wp:inline distT="0" distB="0" distL="0" distR="0">
            <wp:extent cx="6848475" cy="144780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81" w:rsidRDefault="00B51E81">
      <w:pPr>
        <w:pStyle w:val="Heading1"/>
        <w:jc w:val="center"/>
      </w:pPr>
    </w:p>
    <w:p w:rsidR="00B51E81" w:rsidRDefault="002A547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ahoma" w:hAnsi="Tahoma"/>
        </w:rPr>
        <w:t>N</w:t>
      </w:r>
      <w:r w:rsidR="00B51E81">
        <w:rPr>
          <w:rFonts w:ascii="Tahoma" w:hAnsi="Tahoma"/>
        </w:rPr>
        <w:t>aziv predmeta:</w:t>
      </w:r>
      <w:r w:rsidR="00B51E81">
        <w:rPr>
          <w:rFonts w:ascii="Tahoma" w:hAnsi="Tahoma"/>
        </w:rPr>
        <w:br/>
      </w:r>
      <w:r w:rsidR="00B51E81">
        <w:rPr>
          <w:rFonts w:ascii="Times New Roman" w:hAnsi="Times New Roman"/>
          <w:b/>
          <w:bCs/>
          <w:sz w:val="32"/>
        </w:rPr>
        <w:t>Osnovi Algoritama i Struktura DSP</w:t>
      </w:r>
      <w:r w:rsidR="006A7E3C">
        <w:rPr>
          <w:rFonts w:ascii="Times New Roman" w:hAnsi="Times New Roman"/>
          <w:b/>
          <w:bCs/>
          <w:sz w:val="32"/>
        </w:rPr>
        <w:t xml:space="preserve"> 2</w:t>
      </w:r>
    </w:p>
    <w:p w:rsidR="00DC5EEA" w:rsidRDefault="00DC5EEA">
      <w:pPr>
        <w:jc w:val="center"/>
        <w:rPr>
          <w:rFonts w:ascii="Tahoma" w:hAnsi="Tahoma"/>
        </w:rPr>
      </w:pPr>
    </w:p>
    <w:p w:rsidR="00B51E81" w:rsidRPr="00DC5EEA" w:rsidRDefault="006A7E3C" w:rsidP="005057BC">
      <w:pPr>
        <w:jc w:val="center"/>
        <w:rPr>
          <w:rFonts w:ascii="Tahoma" w:hAnsi="Tahoma"/>
          <w:b/>
          <w:bCs/>
        </w:rPr>
      </w:pPr>
      <w:r w:rsidRPr="00DC5EEA">
        <w:rPr>
          <w:rFonts w:ascii="Tahoma" w:hAnsi="Tahoma"/>
          <w:b/>
        </w:rPr>
        <w:t xml:space="preserve">Projektni zadatak </w:t>
      </w:r>
      <w:r w:rsidR="002403AD">
        <w:rPr>
          <w:rFonts w:ascii="Tahoma" w:hAnsi="Tahoma"/>
          <w:b/>
        </w:rPr>
        <w:t>2</w:t>
      </w:r>
      <w:r w:rsidR="00B51E81" w:rsidRPr="00DC5EEA">
        <w:rPr>
          <w:rFonts w:ascii="Tahoma" w:hAnsi="Tahoma"/>
          <w:b/>
        </w:rPr>
        <w:br/>
      </w: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244"/>
        <w:gridCol w:w="4112"/>
      </w:tblGrid>
      <w:tr w:rsidR="002D1429">
        <w:trPr>
          <w:jc w:val="center"/>
        </w:trPr>
        <w:tc>
          <w:tcPr>
            <w:tcW w:w="5244" w:type="dxa"/>
          </w:tcPr>
          <w:p w:rsidR="002D1429" w:rsidRDefault="002D1429" w:rsidP="00227077">
            <w:pPr>
              <w:spacing w:after="0" w:line="100" w:lineRule="atLeast"/>
              <w:ind w:firstLine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Profesor: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Željko Lukač</w:t>
            </w:r>
          </w:p>
        </w:tc>
        <w:tc>
          <w:tcPr>
            <w:tcW w:w="4112" w:type="dxa"/>
          </w:tcPr>
          <w:p w:rsidR="002D1429" w:rsidRDefault="002D1429" w:rsidP="00252565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Student: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52565">
              <w:rPr>
                <w:rFonts w:ascii="Tahoma" w:eastAsia="Times New Roman" w:hAnsi="Tahoma"/>
                <w:sz w:val="28"/>
                <w:szCs w:val="20"/>
              </w:rPr>
              <w:t>Stefan Jovanović</w:t>
            </w:r>
            <w:r w:rsidR="00365BFE">
              <w:rPr>
                <w:rFonts w:ascii="Tahoma" w:eastAsia="Times New Roman" w:hAnsi="Tahoma"/>
                <w:sz w:val="28"/>
                <w:szCs w:val="20"/>
              </w:rPr>
              <w:t xml:space="preserve">, </w:t>
            </w:r>
            <w:r w:rsidR="00252565">
              <w:rPr>
                <w:rFonts w:ascii="Tahoma" w:eastAsia="Times New Roman" w:hAnsi="Tahoma"/>
                <w:sz w:val="28"/>
                <w:szCs w:val="20"/>
              </w:rPr>
              <w:t>RA234-2013</w:t>
            </w:r>
          </w:p>
        </w:tc>
      </w:tr>
      <w:tr w:rsidR="002D1429">
        <w:trPr>
          <w:trHeight w:val="1247"/>
          <w:jc w:val="center"/>
        </w:trPr>
        <w:tc>
          <w:tcPr>
            <w:tcW w:w="5244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  <w:tc>
          <w:tcPr>
            <w:tcW w:w="4112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</w:tr>
      <w:tr w:rsidR="002D1429">
        <w:trPr>
          <w:jc w:val="center"/>
        </w:trPr>
        <w:tc>
          <w:tcPr>
            <w:tcW w:w="9356" w:type="dxa"/>
            <w:gridSpan w:val="2"/>
            <w:vAlign w:val="bottom"/>
          </w:tcPr>
          <w:p w:rsidR="002D1429" w:rsidRDefault="005057BC" w:rsidP="002403AD">
            <w:pPr>
              <w:spacing w:after="0" w:line="100" w:lineRule="atLeast"/>
              <w:ind w:firstLine="567"/>
              <w:jc w:val="center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 xml:space="preserve">Novi Sad, </w:t>
            </w:r>
            <w:r w:rsidR="002403AD">
              <w:rPr>
                <w:rFonts w:ascii="Tahoma" w:eastAsia="Times New Roman" w:hAnsi="Tahoma"/>
                <w:sz w:val="28"/>
                <w:szCs w:val="20"/>
              </w:rPr>
              <w:t>Jun</w:t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 xml:space="preserve"> 2018</w:t>
            </w:r>
            <w:r w:rsidR="002D1429">
              <w:rPr>
                <w:rFonts w:ascii="Tahoma" w:eastAsia="Times New Roman" w:hAnsi="Tahoma"/>
                <w:sz w:val="28"/>
                <w:szCs w:val="20"/>
              </w:rPr>
              <w:t>.</w:t>
            </w:r>
          </w:p>
        </w:tc>
      </w:tr>
    </w:tbl>
    <w:p w:rsidR="00F74AE6" w:rsidRDefault="00F74AE6" w:rsidP="00BC771B">
      <w:pPr>
        <w:pStyle w:val="Heading1"/>
        <w:jc w:val="center"/>
        <w:rPr>
          <w:sz w:val="28"/>
          <w:szCs w:val="28"/>
        </w:rPr>
      </w:pPr>
    </w:p>
    <w:p w:rsidR="00392723" w:rsidRPr="00AE7C6F" w:rsidRDefault="00F74AE6" w:rsidP="00392723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7C6F" w:rsidRDefault="00392723" w:rsidP="00DC5EEA">
      <w:pPr>
        <w:jc w:val="both"/>
      </w:pPr>
      <w:r>
        <w:lastRenderedPageBreak/>
        <w:t xml:space="preserve">  </w:t>
      </w:r>
    </w:p>
    <w:p w:rsidR="002403AD" w:rsidRPr="00B332F9" w:rsidRDefault="00AE7C6F" w:rsidP="00B332F9">
      <w:pPr>
        <w:pStyle w:val="Heading1"/>
        <w:spacing w:after="240"/>
        <w:jc w:val="center"/>
        <w:rPr>
          <w:sz w:val="28"/>
          <w:szCs w:val="28"/>
        </w:rPr>
      </w:pPr>
      <w:r w:rsidRPr="00AE7C6F">
        <w:rPr>
          <w:sz w:val="28"/>
          <w:szCs w:val="28"/>
        </w:rPr>
        <w:t>Izveštaj</w:t>
      </w:r>
    </w:p>
    <w:p w:rsidR="00FD0238" w:rsidRDefault="002403AD" w:rsidP="00B332F9">
      <w:pPr>
        <w:pStyle w:val="Heading1"/>
        <w:spacing w:after="240"/>
      </w:pPr>
      <w:r>
        <w:t>Zadatak 1 (</w:t>
      </w:r>
      <w:r w:rsidRPr="002403AD">
        <w:rPr>
          <w:i/>
        </w:rPr>
        <w:t>Sample and Hold</w:t>
      </w:r>
      <w:r>
        <w:t xml:space="preserve"> algoritam)</w:t>
      </w:r>
      <w:r w:rsidR="00372ADB" w:rsidRPr="00372ADB">
        <w:t xml:space="preserve">: </w:t>
      </w:r>
    </w:p>
    <w:p w:rsidR="002403AD" w:rsidRPr="00B332F9" w:rsidRDefault="008F54FA" w:rsidP="00F214A5">
      <w:pPr>
        <w:jc w:val="both"/>
        <w:rPr>
          <w:lang w:val="en-US"/>
        </w:rPr>
      </w:pPr>
      <w:r>
        <w:rPr>
          <w:lang w:val="en-US"/>
        </w:rPr>
        <w:tab/>
      </w:r>
      <w:r w:rsidR="002403AD">
        <w:rPr>
          <w:rFonts w:ascii="Times New Roman" w:hAnsi="Times New Roman"/>
          <w:lang w:val="en-US"/>
        </w:rPr>
        <w:t xml:space="preserve">Sample and Hold algoritam je najjednostavniji algoritam u kojem se za interpoliranu vrednost uzima poznata vrednost iz najbliže tačke. </w:t>
      </w:r>
    </w:p>
    <w:p w:rsidR="00B93FAA" w:rsidRDefault="00B93FAA" w:rsidP="00B93FAA">
      <w:pPr>
        <w:keepNext/>
        <w:jc w:val="center"/>
      </w:pPr>
      <w:r w:rsidRPr="00B93FAA">
        <w:rPr>
          <w:rFonts w:ascii="Times New Roman" w:hAnsi="Times New Roman"/>
          <w:lang w:val="en-US"/>
        </w:rPr>
        <w:drawing>
          <wp:inline distT="0" distB="0" distL="0" distR="0" wp14:anchorId="03EFCCEE" wp14:editId="21958866">
            <wp:extent cx="4158521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59" cy="253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AA" w:rsidRPr="00D67AD8" w:rsidRDefault="00B93FAA" w:rsidP="00B93FAA">
      <w:pPr>
        <w:pStyle w:val="Caption"/>
        <w:jc w:val="center"/>
        <w:rPr>
          <w:rFonts w:ascii="Times New Roman" w:hAnsi="Times New Roman"/>
          <w:lang w:val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</w:t>
      </w:r>
      <w:r>
        <w:fldChar w:fldCharType="end"/>
      </w:r>
      <w:r>
        <w:t xml:space="preserve"> SH Interpolacija</w:t>
      </w:r>
    </w:p>
    <w:p w:rsidR="008F54FA" w:rsidRPr="008F54FA" w:rsidRDefault="00AE625C" w:rsidP="008F54FA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p,q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6D2A36" w:rsidRPr="00D67AD8" w:rsidRDefault="002403AD" w:rsidP="008F54FA">
      <w:pPr>
        <w:jc w:val="center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  <w:b/>
          <w:i/>
          <w:lang w:val="en-US"/>
        </w:rPr>
        <w:t>Algoritam za traženje najbliže tačke</w:t>
      </w:r>
    </w:p>
    <w:p w:rsidR="00B332F9" w:rsidRDefault="008F54FA" w:rsidP="00F214A5">
      <w:pPr>
        <w:jc w:val="both"/>
      </w:pPr>
      <w:r w:rsidRPr="00D67AD8">
        <w:rPr>
          <w:rFonts w:ascii="Times New Roman" w:hAnsi="Times New Roman"/>
          <w:lang w:val="en-US"/>
        </w:rPr>
        <w:tab/>
      </w:r>
      <w:r w:rsidR="000018D8">
        <w:rPr>
          <w:rFonts w:ascii="Times New Roman" w:hAnsi="Times New Roman"/>
          <w:lang w:val="en-US"/>
        </w:rPr>
        <w:t xml:space="preserve">Ovaj algoritam je i najbrži i zahteva najmanje procesorskih resursa, ali veliki nedostatak je stepeničasta struktura ivica, i </w:t>
      </w:r>
      <w:r w:rsidR="000018D8">
        <w:t>neprirodno uniformisana tekstura slike (blokovska mustra)</w:t>
      </w:r>
      <w:r w:rsidR="000018D8">
        <w:t>.</w:t>
      </w:r>
    </w:p>
    <w:p w:rsidR="006D2A36" w:rsidRDefault="00B332F9" w:rsidP="00B332F9">
      <w:pPr>
        <w:spacing w:after="0" w:line="240" w:lineRule="auto"/>
      </w:pPr>
      <w:r>
        <w:br w:type="page"/>
      </w:r>
    </w:p>
    <w:p w:rsidR="00B332F9" w:rsidRDefault="00B332F9" w:rsidP="00F214A5">
      <w:pPr>
        <w:jc w:val="both"/>
        <w:rPr>
          <w:rFonts w:ascii="Times New Roman" w:hAnsi="Times New Roman"/>
          <w:b/>
          <w:lang w:val="en-US"/>
        </w:rPr>
      </w:pPr>
      <w:r w:rsidRPr="00B332F9">
        <w:rPr>
          <w:rFonts w:ascii="Times New Roman" w:hAnsi="Times New Roman"/>
          <w:b/>
          <w:lang w:val="en-US"/>
        </w:rPr>
        <w:lastRenderedPageBreak/>
        <w:t>Rezultat</w:t>
      </w:r>
      <w:r>
        <w:rPr>
          <w:rFonts w:ascii="Times New Roman" w:hAnsi="Times New Roman"/>
          <w:b/>
          <w:lang w:val="en-US"/>
        </w:rPr>
        <w:t>:</w:t>
      </w:r>
    </w:p>
    <w:p w:rsidR="00B332F9" w:rsidRDefault="00B332F9" w:rsidP="00B332F9">
      <w:pPr>
        <w:keepNext/>
        <w:jc w:val="center"/>
      </w:pPr>
      <w:r>
        <w:rPr>
          <w:rFonts w:ascii="Times New Roman" w:hAnsi="Times New Roman"/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10" o:title="lena_org"/>
          </v:shape>
        </w:pict>
      </w:r>
    </w:p>
    <w:p w:rsidR="00B332F9" w:rsidRDefault="00B332F9" w:rsidP="00B332F9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2</w:t>
      </w:r>
      <w:r>
        <w:fldChar w:fldCharType="end"/>
      </w:r>
      <w:r>
        <w:t xml:space="preserve"> Slika pre obrade</w:t>
      </w:r>
    </w:p>
    <w:p w:rsidR="00B332F9" w:rsidRDefault="00B332F9" w:rsidP="00B332F9">
      <w:pPr>
        <w:keepNext/>
        <w:jc w:val="center"/>
      </w:pPr>
      <w:r>
        <w:rPr>
          <w:lang w:val="en-US"/>
        </w:rPr>
        <w:drawing>
          <wp:inline distT="0" distB="0" distL="0" distR="0" wp14:anchorId="1E52090E" wp14:editId="4C321A07">
            <wp:extent cx="4419600" cy="441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_sh_1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2" w:rsidRDefault="00B332F9" w:rsidP="00B332F9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3</w:t>
      </w:r>
      <w:r>
        <w:fldChar w:fldCharType="end"/>
      </w:r>
      <w:r>
        <w:t xml:space="preserve"> Slika posle SH interpolacije, uvećanje 1.8</w:t>
      </w:r>
      <w:r w:rsidR="005A580E">
        <w:t>01</w:t>
      </w:r>
    </w:p>
    <w:p w:rsidR="00B332F9" w:rsidRPr="00100912" w:rsidRDefault="00100912" w:rsidP="00100912">
      <w:pPr>
        <w:rPr>
          <w:color w:val="44546A" w:themeColor="text2"/>
          <w:sz w:val="18"/>
          <w:szCs w:val="18"/>
        </w:rPr>
      </w:pPr>
      <w:r>
        <w:br w:type="page"/>
      </w:r>
    </w:p>
    <w:p w:rsidR="00463B8E" w:rsidRDefault="00EC75DD" w:rsidP="00372ADB">
      <w:pPr>
        <w:pStyle w:val="Heading1"/>
      </w:pPr>
      <w:r w:rsidRPr="00372ADB">
        <w:lastRenderedPageBreak/>
        <w:t>Zadatak 2</w:t>
      </w:r>
      <w:r w:rsidR="00626469">
        <w:t xml:space="preserve"> (Bilinearna interpolacija</w:t>
      </w:r>
      <w:r w:rsidR="00F93D54" w:rsidRPr="00372ADB">
        <w:t>):</w:t>
      </w:r>
      <w:r w:rsidRPr="00372ADB">
        <w:t xml:space="preserve"> </w:t>
      </w:r>
    </w:p>
    <w:p w:rsidR="00372ADB" w:rsidRDefault="00372ADB" w:rsidP="00372ADB">
      <w:pPr>
        <w:rPr>
          <w:lang w:val="en-US"/>
        </w:rPr>
      </w:pPr>
    </w:p>
    <w:p w:rsidR="00F214A5" w:rsidRDefault="002465D7" w:rsidP="002465D7">
      <w:pPr>
        <w:jc w:val="both"/>
        <w:rPr>
          <w:rFonts w:ascii="Times New Roman" w:hAnsi="Times New Roman"/>
          <w:lang w:val="en-US"/>
        </w:rPr>
      </w:pPr>
      <w:r>
        <w:rPr>
          <w:lang w:val="en-US"/>
        </w:rPr>
        <w:tab/>
      </w:r>
      <w:r w:rsidR="00626469">
        <w:rPr>
          <w:rFonts w:ascii="Times New Roman" w:hAnsi="Times New Roman"/>
          <w:lang w:val="en-US"/>
        </w:rPr>
        <w:t>Bilinearna interpolacija</w:t>
      </w:r>
      <w:r w:rsidR="00626469">
        <w:rPr>
          <w:rFonts w:ascii="Times New Roman" w:hAnsi="Times New Roman"/>
          <w:lang w:val="en-US"/>
        </w:rPr>
        <w:t xml:space="preserve"> je </w:t>
      </w:r>
      <w:r w:rsidR="00626469">
        <w:rPr>
          <w:rFonts w:ascii="Times New Roman" w:hAnsi="Times New Roman"/>
          <w:lang w:val="en-US"/>
        </w:rPr>
        <w:t xml:space="preserve">malo složeniji </w:t>
      </w:r>
      <w:r w:rsidR="00626469">
        <w:rPr>
          <w:rFonts w:ascii="Times New Roman" w:hAnsi="Times New Roman"/>
          <w:lang w:val="en-US"/>
        </w:rPr>
        <w:t xml:space="preserve">algoritam u kojem se </w:t>
      </w:r>
      <w:r w:rsidR="00626469">
        <w:rPr>
          <w:rFonts w:ascii="Times New Roman" w:hAnsi="Times New Roman"/>
          <w:lang w:val="en-US"/>
        </w:rPr>
        <w:t>interpolirana</w:t>
      </w:r>
      <w:r w:rsidR="00626469">
        <w:rPr>
          <w:rFonts w:ascii="Times New Roman" w:hAnsi="Times New Roman"/>
          <w:lang w:val="en-US"/>
        </w:rPr>
        <w:t xml:space="preserve"> vrednost</w:t>
      </w:r>
      <w:r w:rsidR="00626469">
        <w:rPr>
          <w:rFonts w:ascii="Times New Roman" w:hAnsi="Times New Roman"/>
          <w:lang w:val="en-US"/>
        </w:rPr>
        <w:t xml:space="preserve"> računa</w:t>
      </w:r>
      <w:r w:rsidR="00626469">
        <w:rPr>
          <w:rFonts w:ascii="Times New Roman" w:hAnsi="Times New Roman"/>
          <w:lang w:val="en-US"/>
        </w:rPr>
        <w:t xml:space="preserve"> </w:t>
      </w:r>
      <w:r w:rsidR="00626469">
        <w:rPr>
          <w:rFonts w:ascii="Times New Roman" w:hAnsi="Times New Roman"/>
          <w:lang w:val="en-US"/>
        </w:rPr>
        <w:t>usrednjavanjem vrednosti 4 piksela koji okružuju taj nepoznati piksel po sledećoj formuli:</w:t>
      </w:r>
    </w:p>
    <w:p w:rsidR="00626469" w:rsidRDefault="00626469" w:rsidP="00626469">
      <w:pPr>
        <w:jc w:val="center"/>
        <w:rPr>
          <w:rFonts w:ascii="Times New Roman" w:hAnsi="Times New Roman"/>
          <w:sz w:val="20"/>
          <w:szCs w:val="20"/>
          <w:lang w:val="en-US"/>
        </w:rPr>
      </w:pPr>
      <w:r w:rsidRPr="00626469">
        <w:rPr>
          <w:rFonts w:ascii="Times New Roman" w:hAnsi="Times New Roman"/>
          <w:sz w:val="20"/>
          <w:szCs w:val="20"/>
          <w:lang w:val="en-US"/>
        </w:rPr>
        <w:t>Y = (1 – a) * (1 – b) * X(m,n) + (1 – a) * b * X(m + 1, n) + a * (1 – b) * X(m, n+1) + a * b * X(m + 1, n + 1)</w:t>
      </w:r>
    </w:p>
    <w:p w:rsidR="00626469" w:rsidRDefault="00031EBE" w:rsidP="00626469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Vrednosti a i b se računaju po formuli:</w:t>
      </w:r>
    </w:p>
    <w:p w:rsidR="00626469" w:rsidRDefault="00626469" w:rsidP="00626469">
      <w:pPr>
        <w:spacing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a = n / </w:t>
      </w:r>
      <w:r w:rsidR="00031EBE">
        <w:rPr>
          <w:rFonts w:ascii="Times New Roman" w:hAnsi="Times New Roman"/>
          <w:lang w:val="en-US"/>
        </w:rPr>
        <w:t>Sh</w:t>
      </w:r>
      <w:r>
        <w:rPr>
          <w:rFonts w:ascii="Times New Roman" w:hAnsi="Times New Roman"/>
          <w:lang w:val="en-US"/>
        </w:rPr>
        <w:t xml:space="preserve"> – floor (n / </w:t>
      </w:r>
      <w:r w:rsidR="00031EBE">
        <w:rPr>
          <w:rFonts w:ascii="Times New Roman" w:hAnsi="Times New Roman"/>
          <w:lang w:val="en-US"/>
        </w:rPr>
        <w:t>Sh</w:t>
      </w:r>
      <w:r>
        <w:rPr>
          <w:rFonts w:ascii="Times New Roman" w:hAnsi="Times New Roman"/>
          <w:lang w:val="en-US"/>
        </w:rPr>
        <w:t>)</w:t>
      </w:r>
    </w:p>
    <w:p w:rsidR="00626469" w:rsidRDefault="00626469" w:rsidP="00626469">
      <w:pPr>
        <w:spacing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b = m / </w:t>
      </w:r>
      <w:r w:rsidR="00031EBE">
        <w:rPr>
          <w:rFonts w:ascii="Times New Roman" w:hAnsi="Times New Roman"/>
          <w:lang w:val="en-US"/>
        </w:rPr>
        <w:t>Sv</w:t>
      </w:r>
      <w:r>
        <w:rPr>
          <w:rFonts w:ascii="Times New Roman" w:hAnsi="Times New Roman"/>
          <w:lang w:val="en-US"/>
        </w:rPr>
        <w:t xml:space="preserve"> – floor (m / </w:t>
      </w:r>
      <w:r w:rsidR="00031EBE">
        <w:rPr>
          <w:rFonts w:ascii="Times New Roman" w:hAnsi="Times New Roman"/>
          <w:lang w:val="en-US"/>
        </w:rPr>
        <w:t>Sv</w:t>
      </w:r>
      <w:r>
        <w:rPr>
          <w:rFonts w:ascii="Times New Roman" w:hAnsi="Times New Roman"/>
          <w:lang w:val="en-US"/>
        </w:rPr>
        <w:t>)</w:t>
      </w:r>
    </w:p>
    <w:p w:rsidR="00031EBE" w:rsidRDefault="00031EBE" w:rsidP="00626469">
      <w:pPr>
        <w:spacing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Gde su:</w:t>
      </w:r>
    </w:p>
    <w:p w:rsidR="00031EBE" w:rsidRDefault="00031EBE" w:rsidP="00626469">
      <w:pPr>
        <w:spacing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n, m – horizontalni/vertikalni index piksela u skaliranoj slici</w:t>
      </w:r>
    </w:p>
    <w:p w:rsidR="00031EBE" w:rsidRDefault="00031EBE" w:rsidP="00626469">
      <w:pPr>
        <w:spacing w:after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Sh/Sv – horizontalni/vertikalni faktor skaliranja</w:t>
      </w:r>
    </w:p>
    <w:p w:rsidR="00626469" w:rsidRPr="00626469" w:rsidRDefault="00626469" w:rsidP="00626469">
      <w:pPr>
        <w:jc w:val="both"/>
        <w:rPr>
          <w:rFonts w:ascii="Times New Roman" w:hAnsi="Times New Roman"/>
          <w:lang w:val="en-US"/>
        </w:rPr>
      </w:pPr>
    </w:p>
    <w:p w:rsidR="00031EBE" w:rsidRDefault="00031EBE" w:rsidP="00031EBE">
      <w:pPr>
        <w:keepNext/>
        <w:jc w:val="center"/>
      </w:pPr>
      <w:r w:rsidRPr="00031EBE">
        <w:rPr>
          <w:lang w:val="en-US"/>
        </w:rPr>
        <w:drawing>
          <wp:inline distT="0" distB="0" distL="0" distR="0" wp14:anchorId="5D2ECFDF" wp14:editId="67E98F4D">
            <wp:extent cx="3533260" cy="260751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897" cy="26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76" w:rsidRDefault="00031EBE" w:rsidP="00031EB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4</w:t>
      </w:r>
      <w:r>
        <w:fldChar w:fldCharType="end"/>
      </w:r>
      <w:r>
        <w:t xml:space="preserve"> Bilinearna interpolacija</w:t>
      </w:r>
    </w:p>
    <w:p w:rsidR="005A580E" w:rsidRDefault="00031EBE" w:rsidP="00031EBE">
      <w:r>
        <w:tab/>
        <w:t>Ova interpolacija zahteva malo više procesorskih resursa, ali daje puno bolje rezlutate, posebno sa povećanjem kvadrata interpolacije.</w:t>
      </w:r>
    </w:p>
    <w:p w:rsidR="00031EBE" w:rsidRDefault="005A580E" w:rsidP="00031EBE">
      <w:r>
        <w:br w:type="page"/>
      </w:r>
    </w:p>
    <w:p w:rsidR="005A580E" w:rsidRPr="005A580E" w:rsidRDefault="005A580E" w:rsidP="00031EBE">
      <w:pPr>
        <w:rPr>
          <w:b/>
        </w:rPr>
      </w:pPr>
      <w:r w:rsidRPr="005A580E">
        <w:rPr>
          <w:b/>
        </w:rPr>
        <w:lastRenderedPageBreak/>
        <w:t>Rezultat:</w:t>
      </w:r>
    </w:p>
    <w:p w:rsidR="005A580E" w:rsidRDefault="005A580E" w:rsidP="005A580E">
      <w:pPr>
        <w:keepNext/>
        <w:ind w:firstLine="720"/>
        <w:jc w:val="center"/>
      </w:pPr>
      <w:r>
        <w:rPr>
          <w:lang w:val="en-US"/>
        </w:rPr>
        <w:drawing>
          <wp:inline distT="0" distB="0" distL="0" distR="0" wp14:anchorId="18E6198C" wp14:editId="4E6ED983">
            <wp:extent cx="2438400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na_or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88" w:rsidRDefault="005A580E" w:rsidP="005A580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5</w:t>
      </w:r>
      <w:r>
        <w:fldChar w:fldCharType="end"/>
      </w:r>
      <w:r>
        <w:t xml:space="preserve"> Slika pre obrade</w:t>
      </w:r>
    </w:p>
    <w:p w:rsidR="00100912" w:rsidRDefault="00100912" w:rsidP="00100912">
      <w:pPr>
        <w:keepNext/>
        <w:jc w:val="center"/>
      </w:pPr>
      <w:r>
        <w:rPr>
          <w:lang w:val="en-US"/>
        </w:rPr>
        <w:drawing>
          <wp:inline distT="0" distB="0" distL="0" distR="0" wp14:anchorId="5E597CD8" wp14:editId="2A176547">
            <wp:extent cx="4419600" cy="441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na_bilinear_1.8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2" w:rsidRDefault="00100912" w:rsidP="0010091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6</w:t>
      </w:r>
      <w:r>
        <w:fldChar w:fldCharType="end"/>
      </w:r>
      <w:r>
        <w:t xml:space="preserve"> Slika posle bilinearne interpolacije, povećanje 1.801</w:t>
      </w:r>
    </w:p>
    <w:p w:rsidR="00B41888" w:rsidRPr="00100912" w:rsidRDefault="00100912" w:rsidP="00100912">
      <w:pPr>
        <w:rPr>
          <w:color w:val="44546A" w:themeColor="text2"/>
          <w:sz w:val="18"/>
          <w:szCs w:val="18"/>
        </w:rPr>
      </w:pPr>
      <w:r>
        <w:br w:type="page"/>
      </w:r>
    </w:p>
    <w:p w:rsidR="00F93D54" w:rsidRPr="00372ADB" w:rsidRDefault="00EC75DD" w:rsidP="00372ADB">
      <w:pPr>
        <w:pStyle w:val="Heading1"/>
      </w:pPr>
      <w:r w:rsidRPr="00372ADB">
        <w:lastRenderedPageBreak/>
        <w:t>Zadatak 3</w:t>
      </w:r>
      <w:r w:rsidR="00100912">
        <w:t xml:space="preserve"> (Bikubična interpolacija</w:t>
      </w:r>
      <w:r w:rsidR="00F93D54" w:rsidRPr="00372ADB">
        <w:t xml:space="preserve">): </w:t>
      </w:r>
    </w:p>
    <w:p w:rsidR="00EC75DD" w:rsidRDefault="00EC75DD" w:rsidP="00EC75DD"/>
    <w:p w:rsidR="00100912" w:rsidRDefault="00D30432" w:rsidP="00100912">
      <w:pPr>
        <w:jc w:val="both"/>
        <w:rPr>
          <w:rFonts w:ascii="Times New Roman" w:hAnsi="Times New Roman"/>
          <w:lang w:val="en-US"/>
        </w:rPr>
      </w:pPr>
      <w:r>
        <w:tab/>
      </w:r>
      <w:r w:rsidR="00842C4D">
        <w:rPr>
          <w:rFonts w:ascii="Times New Roman" w:hAnsi="Times New Roman"/>
          <w:lang w:val="en-US"/>
        </w:rPr>
        <w:t>Bikubi</w:t>
      </w:r>
      <w:r w:rsidR="00842C4D">
        <w:rPr>
          <w:rFonts w:ascii="Times New Roman" w:hAnsi="Times New Roman"/>
          <w:lang w:val="sr-Latn-BA"/>
        </w:rPr>
        <w:t>čna</w:t>
      </w:r>
      <w:r w:rsidR="00100912">
        <w:rPr>
          <w:rFonts w:ascii="Times New Roman" w:hAnsi="Times New Roman"/>
          <w:lang w:val="en-US"/>
        </w:rPr>
        <w:t xml:space="preserve"> interpolacija je</w:t>
      </w:r>
      <w:r w:rsidR="00842C4D">
        <w:rPr>
          <w:rFonts w:ascii="Times New Roman" w:hAnsi="Times New Roman"/>
          <w:lang w:val="en-US"/>
        </w:rPr>
        <w:t xml:space="preserve"> mnogo</w:t>
      </w:r>
      <w:r w:rsidR="00100912">
        <w:rPr>
          <w:rFonts w:ascii="Times New Roman" w:hAnsi="Times New Roman"/>
          <w:lang w:val="en-US"/>
        </w:rPr>
        <w:t xml:space="preserve"> složeniji algoritam u kojem se interpolirana vrednost računa </w:t>
      </w:r>
      <w:r w:rsidR="00842C4D">
        <w:rPr>
          <w:rFonts w:ascii="Times New Roman" w:hAnsi="Times New Roman"/>
          <w:lang w:val="en-US"/>
        </w:rPr>
        <w:t>16 piksela koji</w:t>
      </w:r>
      <w:r w:rsidR="00100912">
        <w:rPr>
          <w:rFonts w:ascii="Times New Roman" w:hAnsi="Times New Roman"/>
          <w:lang w:val="en-US"/>
        </w:rPr>
        <w:t xml:space="preserve"> okružuju taj nepoznati piksel</w:t>
      </w:r>
      <w:r w:rsidR="00842C4D">
        <w:rPr>
          <w:rFonts w:ascii="Times New Roman" w:hAnsi="Times New Roman"/>
          <w:lang w:val="en-US"/>
        </w:rPr>
        <w:t>, ali tako da pikseli koji su bliži nepoznatom pikselu imaju veći uticaj. Kod bikubične interpolacije radi se kubična interpolacija po jednoj dimenziji, a zatim po drugoj.</w:t>
      </w:r>
    </w:p>
    <w:p w:rsidR="00842C4D" w:rsidRDefault="00842C4D" w:rsidP="00100912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Kubična interpolacija je predstavljena sledećom formulom:</w:t>
      </w:r>
    </w:p>
    <w:p w:rsidR="00842C4D" w:rsidRDefault="00842C4D" w:rsidP="00842C4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Y(n)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m=0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lang w:val="en-US"/>
              </w:rPr>
              <m:t>*w(d)</m:t>
            </m:r>
          </m:e>
        </m:nary>
      </m:oMath>
    </w:p>
    <w:p w:rsidR="00D30432" w:rsidRPr="00D67AD8" w:rsidRDefault="00842C4D" w:rsidP="00842C4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w(d)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+1    </m:t>
                </m:r>
                <m:r>
                  <w:rPr>
                    <w:rFonts w:ascii="Cambria Math" w:hAnsi="Cambria Math"/>
                    <w:lang w:val="en-US"/>
                  </w:rPr>
                  <m:t xml:space="preserve">       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         </m:t>
                </m:r>
                <m:r>
                  <w:rPr>
                    <w:rFonts w:ascii="Cambria Math" w:hAnsi="Cambria Math"/>
                    <w:lang w:val="en-US"/>
                  </w:rPr>
                  <m:t xml:space="preserve">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+2         1≤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                                          ina</m:t>
                </m:r>
                <m:r>
                  <w:rPr>
                    <w:rFonts w:ascii="Cambria Math" w:hAnsi="Cambria Math"/>
                    <w:lang w:val="sr-Latn-BA"/>
                  </w:rPr>
                  <m:t>če</m:t>
                </m:r>
              </m:e>
            </m:eqArr>
          </m:e>
        </m:d>
      </m:oMath>
    </w:p>
    <w:p w:rsidR="0079196C" w:rsidRDefault="0079196C" w:rsidP="0079196C">
      <w:pPr>
        <w:jc w:val="center"/>
      </w:pPr>
    </w:p>
    <w:p w:rsidR="003C5B5A" w:rsidRDefault="003C5B5A" w:rsidP="003C5B5A">
      <w:pPr>
        <w:keepNext/>
        <w:jc w:val="center"/>
      </w:pPr>
      <w:r w:rsidRPr="003C5B5A">
        <w:rPr>
          <w:lang w:val="en-US"/>
        </w:rPr>
        <w:drawing>
          <wp:inline distT="0" distB="0" distL="0" distR="0" wp14:anchorId="587B062F" wp14:editId="02A92C05">
            <wp:extent cx="4076700" cy="20470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93" cy="20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7C" w:rsidRDefault="003C5B5A" w:rsidP="003C5B5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7</w:t>
      </w:r>
      <w:r>
        <w:fldChar w:fldCharType="end"/>
      </w:r>
      <w:r>
        <w:t xml:space="preserve"> Bikubična interpolacija</w:t>
      </w:r>
    </w:p>
    <w:p w:rsidR="003C5B5A" w:rsidRDefault="003C5B5A" w:rsidP="003C5B5A">
      <w:r>
        <w:tab/>
        <w:t>Ova interpolacija zahteva mnogo vise procesorskih resursa, ali je dosta bolja interpolacija detalja u odnosu na prethodne dve.</w:t>
      </w:r>
    </w:p>
    <w:p w:rsidR="003C5B5A" w:rsidRDefault="003C5B5A" w:rsidP="003C5B5A">
      <w:r>
        <w:br w:type="page"/>
      </w:r>
    </w:p>
    <w:p w:rsidR="003C5B5A" w:rsidRDefault="00141DF1" w:rsidP="003C5B5A">
      <w:pPr>
        <w:rPr>
          <w:b/>
        </w:rPr>
      </w:pPr>
      <w:r w:rsidRPr="00141DF1">
        <w:rPr>
          <w:b/>
        </w:rPr>
        <w:lastRenderedPageBreak/>
        <w:t>Rezultat:</w:t>
      </w:r>
    </w:p>
    <w:p w:rsidR="00141DF1" w:rsidRDefault="00141DF1" w:rsidP="00141DF1">
      <w:pPr>
        <w:keepNext/>
        <w:jc w:val="center"/>
      </w:pPr>
      <w:r>
        <w:rPr>
          <w:b/>
          <w:lang w:val="en-US"/>
        </w:rPr>
        <w:drawing>
          <wp:inline distT="0" distB="0" distL="0" distR="0" wp14:anchorId="2A48BDFD" wp14:editId="43AD4C4E">
            <wp:extent cx="2438400" cy="2438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na_or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F1" w:rsidRDefault="00141DF1" w:rsidP="00141DF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8</w:t>
      </w:r>
      <w:r>
        <w:fldChar w:fldCharType="end"/>
      </w:r>
      <w:r>
        <w:t xml:space="preserve"> Pre obrade</w:t>
      </w:r>
    </w:p>
    <w:p w:rsidR="00141DF1" w:rsidRDefault="00141DF1" w:rsidP="00141DF1">
      <w:pPr>
        <w:keepNext/>
        <w:jc w:val="center"/>
      </w:pPr>
      <w:r>
        <w:rPr>
          <w:lang w:val="en-US"/>
        </w:rPr>
        <w:drawing>
          <wp:inline distT="0" distB="0" distL="0" distR="0" wp14:anchorId="18FFFD29" wp14:editId="2F9FC950">
            <wp:extent cx="4419600" cy="441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ena_bicubic_1.8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F1" w:rsidRDefault="00141DF1" w:rsidP="00141DF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9</w:t>
      </w:r>
      <w:r>
        <w:fldChar w:fldCharType="end"/>
      </w:r>
      <w:r>
        <w:t xml:space="preserve"> BIkubična interpolacija</w:t>
      </w:r>
      <w:r w:rsidR="00167D72">
        <w:t>, povećanje 1.801</w:t>
      </w:r>
    </w:p>
    <w:p w:rsidR="00141DF1" w:rsidRDefault="00141DF1" w:rsidP="00141DF1">
      <w:r>
        <w:br w:type="page"/>
      </w:r>
    </w:p>
    <w:p w:rsidR="00141DF1" w:rsidRDefault="00141DF1" w:rsidP="00141DF1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  <w:lang w:val="en-US"/>
        </w:rPr>
        <w:lastRenderedPageBreak/>
        <w:drawing>
          <wp:inline distT="0" distB="0" distL="0" distR="0">
            <wp:extent cx="2914650" cy="2914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na_sh_1.8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546A" w:themeColor="text2"/>
          <w:sz w:val="18"/>
          <w:szCs w:val="18"/>
          <w:lang w:val="en-US"/>
        </w:rPr>
        <w:drawing>
          <wp:inline distT="0" distB="0" distL="0" distR="0" wp14:anchorId="5DA09781" wp14:editId="74E10FD8">
            <wp:extent cx="29146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na_bilinear_1.8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F1" w:rsidRDefault="00141DF1" w:rsidP="00141DF1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  <w:lang w:val="en-US"/>
        </w:rPr>
        <w:drawing>
          <wp:inline distT="0" distB="0" distL="0" distR="0">
            <wp:extent cx="2943225" cy="2943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na_bicubic_1.8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F1" w:rsidRPr="00141DF1" w:rsidRDefault="00141DF1" w:rsidP="00141DF1">
      <w:pPr>
        <w:spacing w:after="0" w:line="240" w:lineRule="auto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br w:type="page"/>
      </w:r>
    </w:p>
    <w:p w:rsidR="00EC75DD" w:rsidRPr="00003DD4" w:rsidRDefault="00EC75DD" w:rsidP="00EC75DD">
      <w:pPr>
        <w:pStyle w:val="Heading2"/>
        <w:jc w:val="left"/>
        <w:rPr>
          <w:rStyle w:val="Heading1Char"/>
          <w:b/>
          <w:lang w:val="sr-Latn-CS"/>
        </w:rPr>
      </w:pPr>
      <w:r w:rsidRPr="00003DD4">
        <w:rPr>
          <w:rStyle w:val="Heading1Char"/>
          <w:b/>
          <w:lang w:val="sr-Latn-CS"/>
        </w:rPr>
        <w:lastRenderedPageBreak/>
        <w:t>Zadatak 4</w:t>
      </w:r>
      <w:r w:rsidR="00141DF1">
        <w:rPr>
          <w:rStyle w:val="Heading1Char"/>
          <w:b/>
          <w:lang w:val="sr-Latn-CS"/>
        </w:rPr>
        <w:t xml:space="preserve"> (Rotacija slike</w:t>
      </w:r>
      <w:r w:rsidR="00757B02">
        <w:rPr>
          <w:rStyle w:val="Heading1Char"/>
          <w:b/>
          <w:lang w:val="sr-Latn-CS"/>
        </w:rPr>
        <w:t xml:space="preserve"> – SH interpolacija</w:t>
      </w:r>
      <w:r w:rsidRPr="00003DD4">
        <w:rPr>
          <w:rStyle w:val="Heading1Char"/>
          <w:b/>
          <w:lang w:val="sr-Latn-CS"/>
        </w:rPr>
        <w:t xml:space="preserve">): </w:t>
      </w:r>
    </w:p>
    <w:p w:rsidR="00EC75DD" w:rsidRDefault="00EC75DD" w:rsidP="00EC75DD"/>
    <w:p w:rsidR="00211538" w:rsidRDefault="00211538" w:rsidP="00B155CF">
      <w:pPr>
        <w:jc w:val="both"/>
        <w:rPr>
          <w:rFonts w:ascii="Times New Roman" w:hAnsi="Times New Roman"/>
          <w:lang w:val="en-US"/>
        </w:rPr>
      </w:pPr>
      <w:r>
        <w:tab/>
      </w:r>
      <w:r w:rsidR="00167D72">
        <w:t xml:space="preserve">Još jedna </w:t>
      </w:r>
      <w:r w:rsidR="00167D72">
        <w:rPr>
          <w:rFonts w:ascii="Times New Roman" w:hAnsi="Times New Roman"/>
          <w:lang w:val="en-US"/>
        </w:rPr>
        <w:t xml:space="preserve">operacija kod obrade slike koja podrazumeva korištenje neke interpolacije jeste rotacija slike. </w:t>
      </w:r>
    </w:p>
    <w:p w:rsidR="00167D72" w:rsidRDefault="00167D72" w:rsidP="00B155C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Rotacija slike oko proizvoljne tačke radi se pomoću sledećih formula:</w:t>
      </w:r>
    </w:p>
    <w:p w:rsidR="00167D72" w:rsidRDefault="00167D72" w:rsidP="00167D72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X’ = X * cos(θ) – Y * sin(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– m * cos(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+ n * sin(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+ m</w:t>
      </w:r>
    </w:p>
    <w:p w:rsidR="00167D72" w:rsidRDefault="00167D72" w:rsidP="00167D72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Y’ = Y * cos(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+ X * sin(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– m * sin(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– n * cos(</w:t>
      </w:r>
      <w:r>
        <w:rPr>
          <w:rFonts w:ascii="Times New Roman" w:hAnsi="Times New Roman"/>
          <w:lang w:val="en-US"/>
        </w:rPr>
        <w:t>θ</w:t>
      </w:r>
      <w:r>
        <w:rPr>
          <w:rFonts w:ascii="Times New Roman" w:hAnsi="Times New Roman"/>
          <w:lang w:val="en-US"/>
        </w:rPr>
        <w:t>) + n</w:t>
      </w:r>
    </w:p>
    <w:p w:rsidR="00167D72" w:rsidRDefault="00167D72" w:rsidP="00167D72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m, n – koordinatne tačke oko koje se slika rotira</w:t>
      </w:r>
    </w:p>
    <w:p w:rsidR="00AC1348" w:rsidRDefault="00AC1348" w:rsidP="00757B02">
      <w:pPr>
        <w:keepNext/>
        <w:jc w:val="center"/>
      </w:pPr>
      <w:r>
        <w:rPr>
          <w:rFonts w:ascii="Times New Roman" w:hAnsi="Times New Roman"/>
          <w:lang w:val="en-US"/>
        </w:rPr>
        <w:drawing>
          <wp:inline distT="0" distB="0" distL="0" distR="0" wp14:anchorId="26E8471A" wp14:editId="37FC6EB6">
            <wp:extent cx="2438400" cy="2438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ena_or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48" w:rsidRDefault="00AC1348" w:rsidP="00757B0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10</w:t>
      </w:r>
      <w:r>
        <w:fldChar w:fldCharType="end"/>
      </w:r>
      <w:r>
        <w:t xml:space="preserve"> Slika pre obrade</w:t>
      </w:r>
    </w:p>
    <w:p w:rsidR="00757B02" w:rsidRDefault="00757B02" w:rsidP="00757B02">
      <w:pPr>
        <w:keepNext/>
        <w:jc w:val="center"/>
      </w:pPr>
      <w:r>
        <w:rPr>
          <w:lang w:val="en-US"/>
        </w:rPr>
        <w:drawing>
          <wp:inline distT="0" distB="0" distL="0" distR="0" wp14:anchorId="5FD895D9" wp14:editId="12F9891D">
            <wp:extent cx="2438400" cy="2438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ena_rotated_23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02" w:rsidRPr="00757B02" w:rsidRDefault="00757B02" w:rsidP="00757B02">
      <w:pPr>
        <w:pStyle w:val="Caption"/>
        <w:jc w:val="center"/>
        <w:rPr>
          <w:lang w:val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11</w:t>
      </w:r>
      <w:r>
        <w:fldChar w:fldCharType="end"/>
      </w:r>
      <w:r>
        <w:t xml:space="preserve"> Slika rotirana za 234</w:t>
      </w:r>
      <w:r>
        <w:rPr>
          <w:rFonts w:cs="Calibri"/>
        </w:rPr>
        <w:t>°</w:t>
      </w:r>
    </w:p>
    <w:p w:rsidR="00FC6676" w:rsidRDefault="00D67AD8" w:rsidP="00D67AD8">
      <w:pPr>
        <w:spacing w:after="0" w:line="240" w:lineRule="auto"/>
      </w:pPr>
      <w:r>
        <w:br w:type="page"/>
      </w:r>
    </w:p>
    <w:p w:rsidR="00EC75DD" w:rsidRPr="00A82D11" w:rsidRDefault="00EC75DD" w:rsidP="00D67AD8">
      <w:pPr>
        <w:pStyle w:val="Heading2"/>
        <w:jc w:val="left"/>
        <w:rPr>
          <w:rStyle w:val="Heading1Char"/>
          <w:b/>
          <w:lang w:val="sr-Latn-CS"/>
        </w:rPr>
      </w:pPr>
      <w:r w:rsidRPr="00A82D11">
        <w:rPr>
          <w:rStyle w:val="Heading1Char"/>
          <w:b/>
          <w:lang w:val="sr-Latn-CS"/>
        </w:rPr>
        <w:lastRenderedPageBreak/>
        <w:t>Zadatak 5</w:t>
      </w:r>
      <w:r w:rsidR="00757B02">
        <w:rPr>
          <w:rStyle w:val="Heading1Char"/>
          <w:b/>
          <w:lang w:val="sr-Latn-CS"/>
        </w:rPr>
        <w:t xml:space="preserve"> (Rotacija slike sa bilinearnom interpolacijom</w:t>
      </w:r>
      <w:r w:rsidRPr="00A82D11">
        <w:rPr>
          <w:rStyle w:val="Heading1Char"/>
          <w:b/>
          <w:lang w:val="sr-Latn-CS"/>
        </w:rPr>
        <w:t xml:space="preserve">): </w:t>
      </w:r>
    </w:p>
    <w:p w:rsidR="00D67AD8" w:rsidRDefault="00D67AD8" w:rsidP="00D67AD8"/>
    <w:p w:rsidR="00757B02" w:rsidRDefault="00757B02" w:rsidP="00D67AD8">
      <w:r>
        <w:tab/>
        <w:t>Rotacija se vrši kao u četvrtom zadatku, samo u ovom slučaju uz upotrebu bilinearne interpolacije.</w:t>
      </w:r>
    </w:p>
    <w:p w:rsidR="00757B02" w:rsidRDefault="00757B02" w:rsidP="00757B02">
      <w:pPr>
        <w:keepNext/>
        <w:jc w:val="center"/>
      </w:pPr>
      <w:r>
        <w:rPr>
          <w:lang w:val="en-US"/>
        </w:rPr>
        <w:drawing>
          <wp:inline distT="0" distB="0" distL="0" distR="0" wp14:anchorId="2CAED130" wp14:editId="499BE83E">
            <wp:extent cx="2438400" cy="2438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ena_org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02" w:rsidRDefault="00757B02" w:rsidP="00757B0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12</w:t>
      </w:r>
      <w:r>
        <w:fldChar w:fldCharType="end"/>
      </w:r>
      <w:r>
        <w:t xml:space="preserve"> Slika pre obrade</w:t>
      </w:r>
    </w:p>
    <w:p w:rsidR="00757B02" w:rsidRDefault="00757B02" w:rsidP="00757B02">
      <w:pPr>
        <w:keepNext/>
        <w:jc w:val="center"/>
      </w:pPr>
      <w:r>
        <w:rPr>
          <w:lang w:val="en-US"/>
        </w:rPr>
        <w:drawing>
          <wp:inline distT="0" distB="0" distL="0" distR="0" wp14:anchorId="33CA8E84" wp14:editId="7CCA2C2D">
            <wp:extent cx="2438400" cy="2438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ena_rotated_bilinear_23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00" w:rsidRDefault="00757B02" w:rsidP="00757B0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13</w:t>
      </w:r>
      <w:r>
        <w:fldChar w:fldCharType="end"/>
      </w:r>
      <w:r>
        <w:t xml:space="preserve"> Slika rotirana za 234</w:t>
      </w:r>
      <w:r>
        <w:rPr>
          <w:rFonts w:cs="Calibri"/>
        </w:rPr>
        <w:t>°</w:t>
      </w:r>
      <w:r>
        <w:t xml:space="preserve"> + bilinearna interpolacija</w:t>
      </w:r>
    </w:p>
    <w:p w:rsidR="002E5C00" w:rsidRDefault="002E5C00" w:rsidP="002E5C00">
      <w:pPr>
        <w:rPr>
          <w:color w:val="44546A" w:themeColor="text2"/>
          <w:sz w:val="18"/>
          <w:szCs w:val="18"/>
        </w:rPr>
      </w:pPr>
      <w:r>
        <w:br w:type="page"/>
      </w:r>
    </w:p>
    <w:p w:rsidR="00757B02" w:rsidRDefault="002E5C00" w:rsidP="002E5C00">
      <w:pPr>
        <w:pStyle w:val="Heading1"/>
      </w:pPr>
      <w:r>
        <w:lastRenderedPageBreak/>
        <w:t>Bonus zadatak</w:t>
      </w:r>
    </w:p>
    <w:p w:rsidR="002E5C00" w:rsidRDefault="002E5C00" w:rsidP="002E5C00">
      <w:pPr>
        <w:rPr>
          <w:lang w:val="en-US"/>
        </w:rPr>
      </w:pPr>
    </w:p>
    <w:p w:rsidR="002E5C00" w:rsidRDefault="002E5C00" w:rsidP="002E5C00">
      <w:pPr>
        <w:rPr>
          <w:lang w:val="en-US"/>
        </w:rPr>
      </w:pPr>
      <w:r>
        <w:rPr>
          <w:lang w:val="en-US"/>
        </w:rPr>
        <w:tab/>
        <w:t xml:space="preserve">Pošto je zahtevano u zadatku da dimenzije izlazne slike ostanu iste nakon vršenja rotacije, </w:t>
      </w:r>
      <w:r w:rsidR="00325E94">
        <w:rPr>
          <w:lang w:val="en-US"/>
        </w:rPr>
        <w:t>deo slike je potrebno iseći kako bi mogla stati u originalne dimenzije. Tako da se sa tim gubi odredjen broj piksela.</w:t>
      </w:r>
    </w:p>
    <w:p w:rsidR="00325E94" w:rsidRDefault="00325E94" w:rsidP="00325E94">
      <w:pPr>
        <w:keepNext/>
        <w:jc w:val="center"/>
      </w:pPr>
      <w:r>
        <w:rPr>
          <w:lang w:val="en-US"/>
        </w:rPr>
        <w:drawing>
          <wp:inline distT="0" distB="0" distL="0" distR="0" wp14:anchorId="77544DE2" wp14:editId="783CC0C0">
            <wp:extent cx="2438400" cy="2438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ena_rotated_23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94" w:rsidRDefault="00325E94" w:rsidP="00325E94">
      <w:pPr>
        <w:pStyle w:val="Caption"/>
        <w:jc w:val="center"/>
        <w:rPr>
          <w:rFonts w:cs="Calibr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14</w:t>
      </w:r>
      <w:r>
        <w:fldChar w:fldCharType="end"/>
      </w:r>
      <w:r>
        <w:t xml:space="preserve"> Slika rotirana za 234</w:t>
      </w:r>
      <w:r>
        <w:rPr>
          <w:rFonts w:cs="Calibri"/>
        </w:rPr>
        <w:t>°</w:t>
      </w:r>
    </w:p>
    <w:p w:rsidR="00325E94" w:rsidRDefault="00325E94" w:rsidP="00325E94">
      <w:pPr>
        <w:rPr>
          <w:lang w:val="en-US"/>
        </w:rPr>
      </w:pPr>
    </w:p>
    <w:p w:rsidR="00325E94" w:rsidRDefault="00325E94" w:rsidP="00325E94">
      <w:pPr>
        <w:rPr>
          <w:lang w:val="en-US"/>
        </w:rPr>
      </w:pPr>
      <w:r>
        <w:rPr>
          <w:lang w:val="en-US"/>
        </w:rPr>
        <w:t>Zbog gore navedenog, pri vraćanju slike u prvobitno stanje, nije moguće vratiti izgubljene piksele.</w:t>
      </w:r>
    </w:p>
    <w:p w:rsidR="00325E94" w:rsidRDefault="00325E94" w:rsidP="00325E94">
      <w:pPr>
        <w:keepNext/>
        <w:jc w:val="center"/>
      </w:pPr>
      <w:r>
        <w:rPr>
          <w:lang w:val="en-US"/>
        </w:rPr>
        <w:drawing>
          <wp:inline distT="0" distB="0" distL="0" distR="0">
            <wp:extent cx="2438400" cy="2438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ena_rotation_revers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B5" w:rsidRDefault="00325E94" w:rsidP="00325E9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15</w:t>
      </w:r>
      <w:r>
        <w:fldChar w:fldCharType="end"/>
      </w:r>
      <w:r>
        <w:t xml:space="preserve"> Slika rotirana za 126</w:t>
      </w:r>
      <w:r>
        <w:rPr>
          <w:rFonts w:cs="Calibri"/>
        </w:rPr>
        <w:t>°</w:t>
      </w:r>
      <w:r>
        <w:t>, vraćena u prvobitno stanje</w:t>
      </w:r>
    </w:p>
    <w:p w:rsidR="00E82BB5" w:rsidRDefault="00E82BB5" w:rsidP="00E82BB5">
      <w:pPr>
        <w:rPr>
          <w:color w:val="44546A" w:themeColor="text2"/>
          <w:sz w:val="18"/>
          <w:szCs w:val="18"/>
        </w:rPr>
      </w:pPr>
      <w:r>
        <w:br w:type="page"/>
      </w:r>
    </w:p>
    <w:p w:rsidR="00E82BB5" w:rsidRDefault="00E82BB5" w:rsidP="00E82BB5">
      <w:pPr>
        <w:pStyle w:val="Caption"/>
        <w:keepNext/>
        <w:jc w:val="center"/>
      </w:pPr>
      <w:r>
        <w:rPr>
          <w:lang w:val="en-US"/>
        </w:rPr>
        <w:lastRenderedPageBreak/>
        <w:drawing>
          <wp:inline distT="0" distB="0" distL="0" distR="0" wp14:anchorId="7789DF42" wp14:editId="7F46D81D">
            <wp:extent cx="2438400" cy="2438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ena_rotated_bilinear_23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94" w:rsidRDefault="00E82BB5" w:rsidP="00E82BB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C9C">
        <w:t>16</w:t>
      </w:r>
      <w:r>
        <w:fldChar w:fldCharType="end"/>
      </w:r>
      <w:r>
        <w:t xml:space="preserve"> </w:t>
      </w:r>
      <w:r w:rsidRPr="00DA37D3">
        <w:t>Slika rotirana za 234° + bilinearna interpolacija</w:t>
      </w:r>
    </w:p>
    <w:p w:rsidR="004C6C9C" w:rsidRDefault="004C6C9C" w:rsidP="004C6C9C">
      <w:pPr>
        <w:keepNext/>
        <w:jc w:val="center"/>
      </w:pPr>
      <w:r>
        <w:rPr>
          <w:lang w:val="en-US"/>
        </w:rPr>
        <w:drawing>
          <wp:inline distT="0" distB="0" distL="0" distR="0" wp14:anchorId="122A4A80" wp14:editId="7B78C878">
            <wp:extent cx="2438400" cy="2438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ena_rotation__bilinear_revers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94" w:rsidRPr="00325E94" w:rsidRDefault="004C6C9C" w:rsidP="004C6C9C">
      <w:pPr>
        <w:pStyle w:val="Caption"/>
        <w:jc w:val="center"/>
        <w:rPr>
          <w:lang w:val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>17</w:t>
      </w:r>
      <w:r>
        <w:fldChar w:fldCharType="end"/>
      </w:r>
      <w:r>
        <w:t xml:space="preserve"> </w:t>
      </w:r>
      <w:r w:rsidRPr="000C43F4">
        <w:t>Slika rotirana za 126°</w:t>
      </w:r>
      <w:r>
        <w:t xml:space="preserve"> + bilinearna interpolacija</w:t>
      </w:r>
      <w:bookmarkStart w:id="0" w:name="_GoBack"/>
      <w:bookmarkEnd w:id="0"/>
      <w:r w:rsidRPr="000C43F4">
        <w:t>, vraćena u prvobitno stanje</w:t>
      </w:r>
    </w:p>
    <w:sectPr w:rsidR="00325E94" w:rsidRPr="00325E94" w:rsidSect="00F74AE6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25C" w:rsidRDefault="00AE625C">
      <w:r>
        <w:separator/>
      </w:r>
    </w:p>
  </w:endnote>
  <w:endnote w:type="continuationSeparator" w:id="0">
    <w:p w:rsidR="00AE625C" w:rsidRDefault="00AE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C9C">
      <w:rPr>
        <w:rStyle w:val="PageNumber"/>
      </w:rPr>
      <w:t>11</w: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25C" w:rsidRDefault="00AE625C">
      <w:r>
        <w:separator/>
      </w:r>
    </w:p>
  </w:footnote>
  <w:footnote w:type="continuationSeparator" w:id="0">
    <w:p w:rsidR="00AE625C" w:rsidRDefault="00AE6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6CD" w:rsidRDefault="009C56CD" w:rsidP="009C56CD">
    <w:pPr>
      <w:pStyle w:val="Header"/>
      <w:rPr>
        <w:lang w:val="sr-Latn-CS"/>
      </w:rPr>
    </w:pPr>
    <w:r w:rsidRPr="00DE08F7">
      <w:rPr>
        <w:lang w:val="sv-SE"/>
      </w:rPr>
      <w:t xml:space="preserve">Osnovi algoritama i struktura DSP </w:t>
    </w:r>
    <w:r>
      <w:rPr>
        <w:lang w:val="sv-SE"/>
      </w:rPr>
      <w:t>2</w:t>
    </w:r>
    <w:r w:rsidR="005057BC">
      <w:rPr>
        <w:lang w:val="sr-Latn-CS"/>
      </w:rPr>
      <w:tab/>
    </w:r>
    <w:r w:rsidR="005057BC">
      <w:rPr>
        <w:lang w:val="sr-Latn-CS"/>
      </w:rPr>
      <w:tab/>
      <w:t xml:space="preserve">Projektni zadatak </w:t>
    </w:r>
    <w:r w:rsidR="002403AD">
      <w:rPr>
        <w:lang w:val="sr-Latn-CS"/>
      </w:rPr>
      <w:t>2</w:t>
    </w:r>
  </w:p>
  <w:p w:rsidR="00DC5EEA" w:rsidRPr="00EF1988" w:rsidRDefault="00DC5EEA" w:rsidP="009C56CD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97A"/>
    <w:multiLevelType w:val="hybridMultilevel"/>
    <w:tmpl w:val="2F4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6EA"/>
    <w:multiLevelType w:val="hybridMultilevel"/>
    <w:tmpl w:val="E4369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547A3"/>
    <w:multiLevelType w:val="hybridMultilevel"/>
    <w:tmpl w:val="A7060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7A37DF"/>
    <w:multiLevelType w:val="hybridMultilevel"/>
    <w:tmpl w:val="4A5893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2055FC"/>
    <w:multiLevelType w:val="hybridMultilevel"/>
    <w:tmpl w:val="E1DEC3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D1E5F"/>
    <w:multiLevelType w:val="hybridMultilevel"/>
    <w:tmpl w:val="0EDEA32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146C02"/>
    <w:multiLevelType w:val="hybridMultilevel"/>
    <w:tmpl w:val="A30C7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873BDF"/>
    <w:multiLevelType w:val="hybridMultilevel"/>
    <w:tmpl w:val="FDDEF46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A42875"/>
    <w:multiLevelType w:val="hybridMultilevel"/>
    <w:tmpl w:val="550AC7BC"/>
    <w:lvl w:ilvl="0" w:tplc="6B4CE02E">
      <w:start w:val="1"/>
      <w:numFmt w:val="lowerLetter"/>
      <w:lvlText w:val="%1.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4F7A4D8C"/>
    <w:multiLevelType w:val="hybridMultilevel"/>
    <w:tmpl w:val="7E1A38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4D4697"/>
    <w:multiLevelType w:val="hybridMultilevel"/>
    <w:tmpl w:val="9F4825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B"/>
    <w:rsid w:val="000018D8"/>
    <w:rsid w:val="00003DD4"/>
    <w:rsid w:val="00031EBE"/>
    <w:rsid w:val="00047874"/>
    <w:rsid w:val="000C52DE"/>
    <w:rsid w:val="000E587F"/>
    <w:rsid w:val="000E6529"/>
    <w:rsid w:val="00100912"/>
    <w:rsid w:val="00136F83"/>
    <w:rsid w:val="00141DF1"/>
    <w:rsid w:val="00167D72"/>
    <w:rsid w:val="00190EB8"/>
    <w:rsid w:val="001932F8"/>
    <w:rsid w:val="001B2859"/>
    <w:rsid w:val="001B7CE9"/>
    <w:rsid w:val="001D65A6"/>
    <w:rsid w:val="001F1CA3"/>
    <w:rsid w:val="00211538"/>
    <w:rsid w:val="00227077"/>
    <w:rsid w:val="002403AD"/>
    <w:rsid w:val="002465D7"/>
    <w:rsid w:val="00252565"/>
    <w:rsid w:val="002713C3"/>
    <w:rsid w:val="002A5473"/>
    <w:rsid w:val="002B3FDD"/>
    <w:rsid w:val="002D1429"/>
    <w:rsid w:val="002D751B"/>
    <w:rsid w:val="002E5C00"/>
    <w:rsid w:val="00325E94"/>
    <w:rsid w:val="00361028"/>
    <w:rsid w:val="00365965"/>
    <w:rsid w:val="00365BFE"/>
    <w:rsid w:val="00372ADB"/>
    <w:rsid w:val="00392723"/>
    <w:rsid w:val="003C5B5A"/>
    <w:rsid w:val="003D3680"/>
    <w:rsid w:val="003F38BF"/>
    <w:rsid w:val="003F6143"/>
    <w:rsid w:val="00443C32"/>
    <w:rsid w:val="00452EB7"/>
    <w:rsid w:val="00463B8E"/>
    <w:rsid w:val="00466067"/>
    <w:rsid w:val="004C6C9C"/>
    <w:rsid w:val="005057BC"/>
    <w:rsid w:val="005953F7"/>
    <w:rsid w:val="005A580E"/>
    <w:rsid w:val="005C3D96"/>
    <w:rsid w:val="005F253A"/>
    <w:rsid w:val="00626469"/>
    <w:rsid w:val="00670D3C"/>
    <w:rsid w:val="006A7E3C"/>
    <w:rsid w:val="006D2A36"/>
    <w:rsid w:val="006F5FDA"/>
    <w:rsid w:val="006F60CC"/>
    <w:rsid w:val="00707E67"/>
    <w:rsid w:val="0073296C"/>
    <w:rsid w:val="00757B02"/>
    <w:rsid w:val="007740D4"/>
    <w:rsid w:val="0079196C"/>
    <w:rsid w:val="007A37AC"/>
    <w:rsid w:val="007E4C13"/>
    <w:rsid w:val="007E7644"/>
    <w:rsid w:val="007F749F"/>
    <w:rsid w:val="00801F27"/>
    <w:rsid w:val="008249B2"/>
    <w:rsid w:val="00841E7F"/>
    <w:rsid w:val="00842C4D"/>
    <w:rsid w:val="00883D21"/>
    <w:rsid w:val="008F3081"/>
    <w:rsid w:val="008F54FA"/>
    <w:rsid w:val="009068F8"/>
    <w:rsid w:val="00912715"/>
    <w:rsid w:val="00953062"/>
    <w:rsid w:val="009C56CD"/>
    <w:rsid w:val="009E16FC"/>
    <w:rsid w:val="00A767ED"/>
    <w:rsid w:val="00A82D11"/>
    <w:rsid w:val="00A846A3"/>
    <w:rsid w:val="00A86D64"/>
    <w:rsid w:val="00AA1D15"/>
    <w:rsid w:val="00AC1348"/>
    <w:rsid w:val="00AD0392"/>
    <w:rsid w:val="00AE625C"/>
    <w:rsid w:val="00AE7C6F"/>
    <w:rsid w:val="00AF5BC2"/>
    <w:rsid w:val="00B155CF"/>
    <w:rsid w:val="00B24774"/>
    <w:rsid w:val="00B332F9"/>
    <w:rsid w:val="00B351B7"/>
    <w:rsid w:val="00B41888"/>
    <w:rsid w:val="00B51E81"/>
    <w:rsid w:val="00B57E5F"/>
    <w:rsid w:val="00B72215"/>
    <w:rsid w:val="00B93FAA"/>
    <w:rsid w:val="00BC5127"/>
    <w:rsid w:val="00BC771B"/>
    <w:rsid w:val="00BD7CA0"/>
    <w:rsid w:val="00CB0EF8"/>
    <w:rsid w:val="00CB5718"/>
    <w:rsid w:val="00CD337C"/>
    <w:rsid w:val="00D06A85"/>
    <w:rsid w:val="00D12700"/>
    <w:rsid w:val="00D153D9"/>
    <w:rsid w:val="00D30432"/>
    <w:rsid w:val="00D67AD8"/>
    <w:rsid w:val="00D85C6E"/>
    <w:rsid w:val="00DB574E"/>
    <w:rsid w:val="00DC5EEA"/>
    <w:rsid w:val="00E06B35"/>
    <w:rsid w:val="00E36F9B"/>
    <w:rsid w:val="00E507C5"/>
    <w:rsid w:val="00E6779A"/>
    <w:rsid w:val="00E82BB5"/>
    <w:rsid w:val="00EA68F6"/>
    <w:rsid w:val="00EB1FC4"/>
    <w:rsid w:val="00EC75DD"/>
    <w:rsid w:val="00ED347C"/>
    <w:rsid w:val="00EE78E9"/>
    <w:rsid w:val="00F05C7B"/>
    <w:rsid w:val="00F069FF"/>
    <w:rsid w:val="00F214A5"/>
    <w:rsid w:val="00F27917"/>
    <w:rsid w:val="00F51F08"/>
    <w:rsid w:val="00F74AE6"/>
    <w:rsid w:val="00F93D54"/>
    <w:rsid w:val="00FA1F33"/>
    <w:rsid w:val="00FB49F0"/>
    <w:rsid w:val="00FB7C4D"/>
    <w:rsid w:val="00FC6676"/>
    <w:rsid w:val="00FD0238"/>
    <w:rsid w:val="00F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856C-9FA1-496F-BF96-2438182E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character" w:styleId="PlaceholderText">
    <w:name w:val="Placeholder Text"/>
    <w:basedOn w:val="DefaultParagraphFont"/>
    <w:uiPriority w:val="99"/>
    <w:semiHidden/>
    <w:rsid w:val="008F54FA"/>
    <w:rPr>
      <w:color w:val="808080"/>
    </w:rPr>
  </w:style>
  <w:style w:type="paragraph" w:styleId="Caption">
    <w:name w:val="caption"/>
    <w:basedOn w:val="Normal"/>
    <w:next w:val="Normal"/>
    <w:unhideWhenUsed/>
    <w:qFormat/>
    <w:rsid w:val="00B93FA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1C40-8F29-41C3-B82F-B93E5456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zelenikotao.info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Đorđe Golubović</dc:creator>
  <cp:keywords/>
  <cp:lastModifiedBy>Stefan Jovanovic</cp:lastModifiedBy>
  <cp:revision>29</cp:revision>
  <dcterms:created xsi:type="dcterms:W3CDTF">2018-04-04T22:12:00Z</dcterms:created>
  <dcterms:modified xsi:type="dcterms:W3CDTF">2018-06-22T00:04:00Z</dcterms:modified>
</cp:coreProperties>
</file>