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right"/>
      </w:pPr>
      <w:r>
        <w:rPr>
          <w:rFonts w:hint="default" w:ascii="SimSun" w:hAnsi="SimSun" w:eastAsia="SimSun" w:cs="SimSun"/>
          <w:kern w:val="0"/>
          <w:sz w:val="24"/>
          <w:szCs w:val="24"/>
          <w:lang w:val="en" w:eastAsia="zh-CN" w:bidi="ar"/>
        </w:rPr>
        <w:t>Turnitin Id:</w:t>
      </w:r>
      <w:r>
        <w:rPr>
          <w:rFonts w:ascii="SimSun" w:hAnsi="SimSun" w:eastAsia="SimSun" w:cs="SimSun"/>
          <w:kern w:val="0"/>
          <w:sz w:val="24"/>
          <w:szCs w:val="24"/>
          <w:lang w:val="en-US" w:eastAsia="zh-CN" w:bidi="ar"/>
        </w:rPr>
        <w:t>1473558418</w:t>
      </w:r>
    </w:p>
    <w:p>
      <w:pPr>
        <w:spacing w:line="480" w:lineRule="auto"/>
        <w:jc w:val="right"/>
        <w:rPr>
          <w:rFonts w:hint="default" w:ascii="Times New Roman" w:hAnsi="Times New Roman" w:cs="Times New Roman"/>
          <w:sz w:val="24"/>
          <w:szCs w:val="24"/>
          <w:u w:val="single"/>
          <w:lang w:val="en-US"/>
        </w:rPr>
      </w:pPr>
    </w:p>
    <w:p>
      <w:pPr>
        <w:spacing w:line="480" w:lineRule="auto"/>
        <w:jc w:val="center"/>
        <w:rPr>
          <w:rFonts w:hint="default" w:ascii="Times New Roman" w:hAnsi="Times New Roman" w:cs="Times New Roman"/>
          <w:sz w:val="24"/>
          <w:szCs w:val="24"/>
          <w:u w:val="single"/>
          <w:lang w:val="en-US"/>
        </w:rPr>
      </w:pPr>
    </w:p>
    <w:p>
      <w:pPr>
        <w:jc w:val="center"/>
        <w:rPr>
          <w:rFonts w:hint="default" w:ascii="Times New Roman" w:hAnsi="Times New Roman" w:cs="Times New Roman"/>
          <w:b/>
          <w:bCs/>
          <w:sz w:val="24"/>
          <w:szCs w:val="24"/>
          <w:u w:val="single"/>
          <w:lang w:val="en"/>
        </w:rPr>
      </w:pPr>
    </w:p>
    <w:p>
      <w:pPr>
        <w:jc w:val="center"/>
        <w:rPr>
          <w:rFonts w:hint="default" w:ascii="Times New Roman" w:hAnsi="Times New Roman" w:cs="Times New Roman"/>
          <w:b/>
          <w:bCs/>
          <w:sz w:val="24"/>
          <w:szCs w:val="24"/>
          <w:u w:val="single"/>
          <w:lang w:val="en"/>
        </w:rPr>
      </w:pPr>
      <w:r>
        <w:rPr>
          <w:rFonts w:hint="default" w:ascii="Times New Roman" w:hAnsi="Times New Roman" w:cs="Times New Roman"/>
          <w:b/>
          <w:bCs/>
          <w:sz w:val="24"/>
          <w:szCs w:val="24"/>
          <w:u w:val="single"/>
          <w:lang w:val="en"/>
        </w:rPr>
        <w:t xml:space="preserve">FOUN 1014:CRTICAL READING &amp; WRITING FOR MEDICAL SCIENCES &amp; SCIENCE&amp;TECJHNOLOGY </w:t>
      </w: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r>
        <w:rPr>
          <w:rFonts w:hint="default" w:ascii="Times New Roman" w:hAnsi="Times New Roman" w:cs="Times New Roman"/>
          <w:sz w:val="24"/>
          <w:szCs w:val="24"/>
          <w:u w:val="single"/>
          <w:lang w:val="en"/>
        </w:rPr>
        <w:t>FINAL REFLECTION</w:t>
      </w: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right"/>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jc w:val="center"/>
        <w:rPr>
          <w:rFonts w:hint="default" w:ascii="Times New Roman" w:hAnsi="Times New Roman" w:cs="Times New Roman"/>
          <w:sz w:val="24"/>
          <w:szCs w:val="24"/>
          <w:u w:val="single"/>
          <w:lang w:val="en"/>
        </w:rPr>
      </w:pPr>
    </w:p>
    <w:p>
      <w:pPr>
        <w:wordWrap w:val="0"/>
        <w:jc w:val="center"/>
        <w:rPr>
          <w:rFonts w:hint="default" w:ascii="Times New Roman" w:hAnsi="Times New Roman" w:cs="Times New Roman"/>
          <w:sz w:val="24"/>
          <w:szCs w:val="24"/>
          <w:u w:val="none"/>
          <w:lang w:val="en"/>
        </w:rPr>
      </w:pPr>
      <w:r>
        <w:rPr>
          <w:rFonts w:hint="default" w:ascii="Times New Roman" w:hAnsi="Times New Roman" w:cs="Times New Roman"/>
          <w:sz w:val="24"/>
          <w:szCs w:val="24"/>
          <w:u w:val="none"/>
          <w:lang w:val="en"/>
        </w:rPr>
        <w:t xml:space="preserve">              </w:t>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
        </w:rPr>
        <w:t xml:space="preserve">   Instructor:Ms.Sewell Ayton</w:t>
      </w:r>
    </w:p>
    <w:p>
      <w:pPr>
        <w:wordWrap/>
        <w:ind w:left="3780" w:leftChars="0" w:firstLine="1704" w:firstLineChars="710"/>
        <w:jc w:val="both"/>
        <w:rPr>
          <w:rFonts w:hint="default" w:ascii="Times New Roman" w:hAnsi="Times New Roman" w:cs="Times New Roman"/>
          <w:sz w:val="24"/>
          <w:szCs w:val="24"/>
          <w:u w:val="none"/>
          <w:lang w:val="en"/>
        </w:rPr>
      </w:pPr>
      <w:r>
        <w:rPr>
          <w:rFonts w:hint="default" w:ascii="Times New Roman" w:hAnsi="Times New Roman" w:cs="Times New Roman"/>
          <w:sz w:val="24"/>
          <w:szCs w:val="24"/>
          <w:u w:val="none"/>
          <w:lang w:val="en"/>
        </w:rPr>
        <w:t>ID:620112010</w:t>
      </w:r>
    </w:p>
    <w:p>
      <w:pPr>
        <w:wordWrap w:val="0"/>
        <w:ind w:left="4620" w:leftChars="0" w:firstLine="864" w:firstLineChars="360"/>
        <w:jc w:val="both"/>
        <w:rPr>
          <w:rFonts w:hint="default" w:ascii="Times New Roman" w:hAnsi="Times New Roman" w:cs="Times New Roman"/>
          <w:sz w:val="24"/>
          <w:szCs w:val="24"/>
          <w:u w:val="none"/>
          <w:lang w:val="en"/>
        </w:rPr>
      </w:pPr>
      <w:r>
        <w:rPr>
          <w:rFonts w:hint="default" w:ascii="Times New Roman" w:hAnsi="Times New Roman" w:cs="Times New Roman"/>
          <w:sz w:val="24"/>
          <w:szCs w:val="24"/>
          <w:u w:val="none"/>
          <w:lang w:val="en"/>
        </w:rPr>
        <w:t>class:Stream1(Monday)</w:t>
      </w:r>
    </w:p>
    <w:p>
      <w:pPr>
        <w:wordWrap w:val="0"/>
        <w:ind w:left="4620" w:leftChars="0" w:firstLine="864" w:firstLineChars="360"/>
        <w:jc w:val="both"/>
        <w:rPr>
          <w:rFonts w:hint="default" w:ascii="Times New Roman" w:hAnsi="Times New Roman" w:cs="Times New Roman"/>
          <w:sz w:val="24"/>
          <w:szCs w:val="24"/>
          <w:u w:val="none"/>
          <w:lang w:val="en"/>
        </w:rPr>
      </w:pPr>
      <w:r>
        <w:rPr>
          <w:rFonts w:hint="default" w:ascii="Times New Roman" w:hAnsi="Times New Roman" w:cs="Times New Roman"/>
          <w:sz w:val="24"/>
          <w:szCs w:val="24"/>
          <w:u w:val="none"/>
          <w:lang w:val="en"/>
        </w:rPr>
        <w:t>time:10am-12pm</w:t>
      </w:r>
    </w:p>
    <w:p>
      <w:pPr>
        <w:jc w:val="center"/>
        <w:rPr>
          <w:rFonts w:hint="default" w:ascii="Times New Roman" w:hAnsi="Times New Roman" w:cs="Times New Roman"/>
          <w:sz w:val="24"/>
          <w:szCs w:val="24"/>
          <w:u w:val="none"/>
          <w:lang w:val="en"/>
        </w:rPr>
      </w:pPr>
    </w:p>
    <w:p>
      <w:pPr>
        <w:jc w:val="both"/>
        <w:rPr>
          <w:rFonts w:hint="default" w:ascii="Times New Roman" w:hAnsi="Times New Roman" w:cs="Times New Roman"/>
          <w:sz w:val="24"/>
          <w:szCs w:val="24"/>
          <w:u w:val="single"/>
          <w:lang w:val="en"/>
        </w:rPr>
      </w:pPr>
    </w:p>
    <w:p>
      <w:pPr>
        <w:spacing w:line="480" w:lineRule="auto"/>
        <w:jc w:val="center"/>
        <w:rPr>
          <w:rFonts w:hint="default" w:ascii="Times New Roman" w:hAnsi="Times New Roman" w:cs="Times New Roman"/>
          <w:sz w:val="24"/>
          <w:szCs w:val="24"/>
          <w:u w:val="single"/>
          <w:lang w:val="en-US"/>
        </w:rPr>
      </w:pPr>
    </w:p>
    <w:p>
      <w:pPr>
        <w:spacing w:line="480" w:lineRule="auto"/>
        <w:jc w:val="center"/>
        <w:rPr>
          <w:rFonts w:hint="default" w:ascii="Times New Roman" w:hAnsi="Times New Roman" w:cs="Times New Roman"/>
          <w:sz w:val="24"/>
          <w:szCs w:val="24"/>
          <w:u w:val="single"/>
          <w:lang w:val="en-US"/>
        </w:rPr>
      </w:pPr>
    </w:p>
    <w:p>
      <w:pPr>
        <w:spacing w:line="480" w:lineRule="auto"/>
        <w:jc w:val="both"/>
        <w:rPr>
          <w:rFonts w:hint="default" w:ascii="Times New Roman" w:hAnsi="Times New Roman" w:cs="Times New Roman"/>
          <w:sz w:val="24"/>
          <w:szCs w:val="24"/>
          <w:u w:val="single"/>
          <w:lang w:val="en-US"/>
        </w:rPr>
      </w:pPr>
    </w:p>
    <w:p>
      <w:pPr>
        <w:spacing w:line="480" w:lineRule="auto"/>
        <w:jc w:val="center"/>
        <w:rPr>
          <w:rFonts w:hint="default" w:ascii="Times New Roman" w:hAnsi="Times New Roman" w:cs="Times New Roman"/>
          <w:sz w:val="24"/>
          <w:szCs w:val="24"/>
          <w:u w:val="single"/>
          <w:lang w:val="en-US"/>
        </w:rPr>
      </w:pPr>
    </w:p>
    <w:p>
      <w:pPr>
        <w:spacing w:line="480" w:lineRule="auto"/>
        <w:jc w:val="center"/>
        <w:rPr>
          <w:rFonts w:hint="default" w:ascii="Times New Roman" w:hAnsi="Times New Roman" w:cs="Times New Roman"/>
          <w:sz w:val="24"/>
          <w:szCs w:val="24"/>
          <w:u w:val="single"/>
          <w:lang w:val="en-US"/>
        </w:rPr>
      </w:pPr>
    </w:p>
    <w:p>
      <w:pPr>
        <w:spacing w:line="480" w:lineRule="auto"/>
        <w:jc w:val="center"/>
        <w:rPr>
          <w:rFonts w:hint="default" w:ascii="Times New Roman" w:hAnsi="Times New Roman" w:cs="Times New Roman"/>
          <w:sz w:val="24"/>
          <w:szCs w:val="24"/>
          <w:u w:val="single"/>
          <w:lang w:val="en-US"/>
        </w:rPr>
      </w:pPr>
    </w:p>
    <w:p>
      <w:pPr>
        <w:spacing w:line="480" w:lineRule="auto"/>
        <w:jc w:val="cente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Applying offline Skills in an online age</w:t>
      </w:r>
    </w:p>
    <w:p>
      <w:pPr>
        <w:spacing w:line="480" w:lineRule="auto"/>
        <w:jc w:val="center"/>
        <w:rPr>
          <w:rFonts w:hint="default" w:ascii="Times New Roman" w:hAnsi="Times New Roman" w:cs="Times New Roman"/>
          <w:sz w:val="24"/>
          <w:szCs w:val="24"/>
          <w:u w:val="single"/>
          <w:lang w:val="en-US"/>
        </w:rPr>
      </w:pPr>
    </w:p>
    <w:p>
      <w:pPr>
        <w:spacing w:line="48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In this age of increasing uncertainty and with everything becoming digital,offline skills must be applied to online spaces and platforms in order to succeed in a digital world; if not one may find themselves mercilessly left behind. With this in mind,my Critical Reading and Writing for Medical Sciences and Science and Technology (FOUN 1014) experience was rich and eye opening. It allowed me to fully appreciate the value that can be gained from using online platforms such as Whatsapp, Zoom, Google docs and so on, as well as become more acquainted with the feature that these platforms offer. In my view, the two most significant insights gained about FOUN1014 through the use of collaborative tools are: Communication is necessary to succeed in this course and that being successful in this course is largely dependent on the ability of persons in a group to collaborate with each other . </w:t>
      </w:r>
    </w:p>
    <w:p>
      <w:pPr>
        <w:spacing w:line="48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As mentioned previously,communication is necessary to succeed in this course.Communication was a crucial part of my own personal success and that of my group throughout the entire course. I had gained this insight from an unfortunate situation,where I had lost my internet connectivity for over a week due to an issue with my service provider.During this time I was unable to access my classes and new notes however realizing that this was a serious problem, I decided to go on the road everyday in an attempt to resolve the situation. In those brief moments of connectivity, I was able to communicate with my FOUN1014 group and also other groups allowing me to stay update on what was happening through the use of Whatsapp.It was through Whatsapp that my group members reminded about the assignment that was due for the annotated bibliography and to search for sources for the Scientific Research Paper. Thankfully, I learnt that Whatsapp had a feature called Whatsapp web which allowed to link my phone to my computer; giving me access to notes and documents from the various groups I was apart of and the ability to download to my computer. This made the situation more manageable. Reflecting on this incident, what struck me was that without a useful tool such as Whatsapp, I probably would not have been able to communicate with my FOUN1014 group or any of my other groups. Going forward, I will to continue to communicate with people through Whatsapp and other similar platforms as I now see how beneficial they can prove to be. In the future, the knowledge gained from this insight will be applied to groups projects I will be apart of professionally as programmer.</w:t>
      </w:r>
    </w:p>
    <w:p>
      <w:pPr>
        <w:spacing w:line="48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Just as important as communication is the ability of persons to collaborate with others in a group.Collaboration is a key element of success in this course.In FOUN1014,there were a number of group assignments where collaboration was necessary in order to succeed. An example was when my group had to complete the drafts for the scientific research paper. We used Google Docs to document and edit our ideas from our sources in real-time on a single platform and used Zoom to discuss these ideas. By observation of my group members I learnt that a copy of a Google Doc could be saved as a word document which then can be later reviewed even when off line. Through these platforms we were able not only to meet to share ideas but critique the ideas of each other in the group.By examining that experience, what is clear to me now is that platforms such as these are extremely crucial to collaboration of ideas now more than ever especially in this digital age. I therefore will continue to use these platforms but in order to maximize the benefits in the future I will spend more time learning about their features.Professionally, I intend to apply this knowledge from this experience professionally to programming in code collaboration and documentation with others in group projects.</w:t>
      </w:r>
    </w:p>
    <w:p>
      <w:pPr>
        <w:spacing w:line="48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Upon Reflection on these important lessons gained from these insights, personally they have caused to consider exploring how to communicate more effectively with others online and physically. Academically, I know that these insights will be of use to me in helping me to achieve my degree in computer science as there courses in computer science where group work is essential in order to be successful in passing those courses.The IDEO video reinforced the whole concept of collaboration to me as it shown it the video that the team members had to pool their ideas and designs in order to eventually create a working trolley cart.  </w:t>
      </w:r>
    </w:p>
    <w:p>
      <w:pPr>
        <w:spacing w:line="480" w:lineRule="auto"/>
        <w:ind w:firstLine="420" w:firstLineChars="0"/>
        <w:jc w:val="left"/>
        <w:rPr>
          <w:rFonts w:hint="default" w:ascii="Times New Roman" w:hAnsi="Times New Roman" w:cs="Times New Roman"/>
          <w:sz w:val="24"/>
          <w:szCs w:val="24"/>
          <w:u w:val="none"/>
          <w:lang w:val="en-US"/>
        </w:rPr>
      </w:pPr>
    </w:p>
    <w:p>
      <w:pPr>
        <w:spacing w:line="480" w:lineRule="auto"/>
        <w:ind w:firstLine="420" w:firstLineChars="0"/>
        <w:jc w:val="left"/>
        <w:rPr>
          <w:rFonts w:hint="default" w:ascii="Times New Roman" w:hAnsi="Times New Roman" w:cs="Times New Roman"/>
          <w:sz w:val="24"/>
          <w:szCs w:val="24"/>
          <w:u w:val="none"/>
          <w:lang w:val="en-US"/>
        </w:rPr>
      </w:pPr>
    </w:p>
    <w:p>
      <w:pPr>
        <w:spacing w:line="480" w:lineRule="auto"/>
        <w:ind w:firstLine="420" w:firstLineChars="0"/>
        <w:jc w:val="left"/>
        <w:rPr>
          <w:rFonts w:hint="default" w:ascii="Times New Roman" w:hAnsi="Times New Roman" w:cs="Times New Roman"/>
          <w:sz w:val="24"/>
          <w:szCs w:val="24"/>
          <w:u w:val="none"/>
          <w:lang w:val="en-US"/>
        </w:rPr>
      </w:pPr>
    </w:p>
    <w:p>
      <w:pPr>
        <w:spacing w:line="480" w:lineRule="auto"/>
        <w:ind w:firstLine="420" w:firstLineChars="0"/>
        <w:jc w:val="left"/>
        <w:rPr>
          <w:rFonts w:hint="default" w:ascii="Times New Roman" w:hAnsi="Times New Roman" w:cs="Times New Roman"/>
          <w:sz w:val="24"/>
          <w:szCs w:val="24"/>
          <w:u w:val="none"/>
          <w:lang w:val="en-US"/>
        </w:rPr>
      </w:pPr>
    </w:p>
    <w:p>
      <w:pPr>
        <w:spacing w:line="480" w:lineRule="auto"/>
        <w:ind w:firstLine="420" w:firstLineChars="0"/>
        <w:jc w:val="left"/>
        <w:rPr>
          <w:rFonts w:hint="default" w:ascii="Times New Roman" w:hAnsi="Times New Roman" w:cs="Times New Roman"/>
          <w:sz w:val="24"/>
          <w:szCs w:val="24"/>
          <w:u w:val="none"/>
          <w:lang w:val="en-US"/>
        </w:rPr>
      </w:pPr>
    </w:p>
    <w:p>
      <w:pPr>
        <w:spacing w:line="480" w:lineRule="auto"/>
        <w:ind w:firstLine="420" w:firstLineChars="0"/>
        <w:jc w:val="left"/>
        <w:rPr>
          <w:rFonts w:hint="default" w:ascii="Times New Roman" w:hAnsi="Times New Roman" w:cs="Times New Roman"/>
          <w:sz w:val="24"/>
          <w:szCs w:val="24"/>
          <w:u w:val="none"/>
          <w:lang w:val="en-US"/>
        </w:rPr>
      </w:pPr>
    </w:p>
    <w:p>
      <w:pPr>
        <w:spacing w:line="480" w:lineRule="auto"/>
        <w:ind w:firstLine="420" w:firstLineChars="0"/>
        <w:jc w:val="left"/>
        <w:rPr>
          <w:rFonts w:hint="default" w:ascii="Times New Roman" w:hAnsi="Times New Roman" w:cs="Times New Roman"/>
          <w:sz w:val="24"/>
          <w:szCs w:val="24"/>
          <w:u w:val="none"/>
          <w:lang w:val="en-US"/>
        </w:rPr>
      </w:pPr>
    </w:p>
    <w:p>
      <w:pPr>
        <w:spacing w:line="480" w:lineRule="auto"/>
        <w:ind w:firstLine="420" w:firstLineChars="0"/>
        <w:jc w:val="left"/>
        <w:rPr>
          <w:rFonts w:hint="default" w:ascii="Times New Roman" w:hAnsi="Times New Roman" w:cs="Times New Roman"/>
          <w:sz w:val="24"/>
          <w:szCs w:val="24"/>
          <w:u w:val="none"/>
          <w:lang w:val="en-US"/>
        </w:rPr>
      </w:pPr>
    </w:p>
    <w:p>
      <w:pPr>
        <w:spacing w:line="480" w:lineRule="auto"/>
        <w:ind w:firstLine="420" w:firstLineChars="0"/>
        <w:jc w:val="left"/>
        <w:rPr>
          <w:rFonts w:hint="default" w:ascii="Times New Roman" w:hAnsi="Times New Roman" w:cs="Times New Roman"/>
          <w:sz w:val="24"/>
          <w:szCs w:val="24"/>
          <w:u w:val="none"/>
          <w:lang w:val="en-US"/>
        </w:rPr>
      </w:pPr>
    </w:p>
    <w:p>
      <w:pPr>
        <w:spacing w:line="480" w:lineRule="auto"/>
        <w:ind w:firstLine="420" w:firstLineChars="0"/>
        <w:jc w:val="left"/>
        <w:rPr>
          <w:rFonts w:hint="default" w:ascii="Times New Roman" w:hAnsi="Times New Roman" w:cs="Times New Roman"/>
          <w:sz w:val="24"/>
          <w:szCs w:val="24"/>
          <w:u w:val="none"/>
          <w:lang w:val="en-US"/>
        </w:rPr>
      </w:pPr>
    </w:p>
    <w:p>
      <w:pPr>
        <w:spacing w:line="480" w:lineRule="auto"/>
        <w:ind w:firstLine="420" w:firstLineChars="0"/>
        <w:jc w:val="left"/>
        <w:rPr>
          <w:rFonts w:hint="default" w:ascii="Times New Roman" w:hAnsi="Times New Roman" w:cs="Times New Roman"/>
          <w:sz w:val="24"/>
          <w:szCs w:val="24"/>
          <w:u w:val="none"/>
          <w:lang w:val="en-US"/>
        </w:rPr>
      </w:pPr>
    </w:p>
    <w:p>
      <w:pPr>
        <w:spacing w:line="480" w:lineRule="auto"/>
        <w:ind w:firstLine="420" w:firstLineChars="0"/>
        <w:jc w:val="left"/>
        <w:rPr>
          <w:rFonts w:hint="default" w:ascii="Times New Roman" w:hAnsi="Times New Roman" w:cs="Times New Roman"/>
          <w:sz w:val="24"/>
          <w:szCs w:val="24"/>
          <w:u w:val="none"/>
          <w:lang w:val="en-US"/>
        </w:rPr>
      </w:pPr>
    </w:p>
    <w:p>
      <w:pPr>
        <w:spacing w:line="480" w:lineRule="auto"/>
        <w:ind w:firstLine="420" w:firstLineChars="0"/>
        <w:jc w:val="left"/>
        <w:rPr>
          <w:rFonts w:hint="default" w:ascii="Times New Roman" w:hAnsi="Times New Roman" w:cs="Times New Roman"/>
          <w:sz w:val="24"/>
          <w:szCs w:val="24"/>
          <w:u w:val="none"/>
          <w:lang w:val="en-US"/>
        </w:rPr>
      </w:pPr>
    </w:p>
    <w:p>
      <w:pPr>
        <w:spacing w:line="480" w:lineRule="auto"/>
        <w:ind w:firstLine="420" w:firstLineChars="0"/>
        <w:jc w:val="left"/>
        <w:rPr>
          <w:rFonts w:hint="default" w:ascii="Times New Roman" w:hAnsi="Times New Roman" w:cs="Times New Roman"/>
          <w:sz w:val="24"/>
          <w:szCs w:val="24"/>
          <w:u w:val="none"/>
          <w:lang w:val="en-US"/>
        </w:rPr>
      </w:pPr>
    </w:p>
    <w:p>
      <w:pPr>
        <w:spacing w:line="48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FOUN1014 Rubric for Final Reflective Essay</w:t>
      </w: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Grade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 paper</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75-100</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Marks</w:t>
      </w: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90-100</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Exceptional</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80-89</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Outstanding</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75-79</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Excellent</w:t>
      </w: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B paper</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60-74</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B+</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70-74</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Very good</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B</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65-69</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Good</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 paper</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50-59</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B-</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60-64</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Clearly</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Satisfactory</w:t>
      </w: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55-59</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Description</w:t>
      </w:r>
      <w:bookmarkStart w:id="0" w:name="_GoBack"/>
      <w:bookmarkEnd w:id="0"/>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Consistently demonstrates a superior level of competence in</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all areas of analysis, content, organisation, style, mechanics</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and documentation/exceptional performance and</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achievement in all aspects of the task</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Consistently demonstrates a superior level of competence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in most areas of analysis, content, organisation, style,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mechanics and documentation/ superior in most aspects of</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task</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Consistently demonstrates a very high level of</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competence in most areas of analysis, content,</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organisation, style, mechanics and documentation /very high</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level in most aspects of the task</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Consistently demonstrates a high level of competence in</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all areas of analysis, content, organisation, style, mechanics</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and documentation/high in all aspects of the task</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Consistently demonstrates a high level of competence in</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most areas of analysis, content, organisation, style,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mechanics and documentation /high in most aspects of the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task</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Consistently demonstrates a clearly satisfactory level of</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competence in most areas of analysis, content,</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organisation, style, mechanics and documentation/ fairly high</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level in most aspects of the task</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Consistently demonstrates a fairly satisfactory level of</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competence in fulfilling the task</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Fairly</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Satisfactory</w:t>
      </w: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50-54</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Satisfactory</w:t>
      </w: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F1 – 40-49</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 paper</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Unsatisfactory</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0-49</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Demonstrates at least a minimally acceptable level of</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competence in all aspects of the task /demonstrates</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adequate application to achieve the minimum learning</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outcomes required for the task</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Demonstrates serious weakness (i.e. below minimally</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acceptable levels) in 1 or 2 areas</w:t>
      </w: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F2 – 30-39</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Weak Demonstrates serious weakness (i.e. below minimally</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acceptable levels) in 3 or 4 areas</w:t>
      </w: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F3 – 20-29</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Poor Demonstrates serious weakness (i.e. below minimally</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acceptable levels) in more than 4 areas</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Criteria</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Demonstrates a superior level of competence in fulfilling the task.</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reflection explains the writer’s own thinking and learning processes and evaluates implications for future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learning/application; establishes a clear purpose and maintains focus. Uses specific and convincing examples which</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draw on authentic experiences to provide an in-depth analysis of the value derived from the learning experiences in the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course. Two insightful claims are well developed; the writer presents a clear introduction and a conclusion that frame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topic; demonstrates mastery of the principles of effective paragraph development; and, effectively establishes</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interrelationships among ideas within and between the paragraphs. The paper demonstrates full communicative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competence in Standard English; uses sophisticated language that is precise and engaging, with notable sense of voice,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awareness of audience and purpose and varied sentence structure. Uses appropriate APA documentation style (if</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source is cited).</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Demonstrates a high level of competence in fulfilling the task.</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reflection explains the writer’s own thinking and learning processes and attempts to evaluate implications for</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future learning/application; establishes a clear purpose and maintains focus most of the time. Uses generally specific</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and convincing examples which draw on authentic experiences to provide an analysis of the value derived from the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learning experiences in the course. Two insightful claims are developed; the writer presents a clear introduction and a</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conclusion that frame the topic, demonstrates mastery of the principles of effective paragraph development, and</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effectively establishes interrelationships among ideas within and between the paragraphs most of the time. The paper</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demonstrates communicative competence in Standard English with minor lapses; uses language that is fluent and</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original with an evident sense of voice, awareness of purpose and the ability to vary sentence structure. Uses APA</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documentation style, with minor errors (if source is cited)</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Demonstrates a fairly satisfactory level of competence in fulfilling the task.</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reflection attempts to explain the writer’s thinking about his/her learning but is vague and/or unclear about the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personal learning process and implications for future learning/application; establishes a clear purpose but there may be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slight shifts in focus. Uses examples which may not be clearly related to authentic experiences in the course. One or</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two claims are developed; global organization is evident, but the paper may violate some of the principles of good</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paragraphing or logical sequencing. The essay demonstrates satisfactory competence in Standard English with some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lapses; uses basic, generally unsophisticated, but appropriate language, with a basic sense of voice, some awareness</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of audience and purpose and some attempt to vary sentence structure; errors occur at an acceptable frequency. Clear</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attempt to conform to APA documentation style, with some errors (if source is used).</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Does not meet minimum requirements in 1 or more areas of the task assigned /work lacks the minimum required</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academic standards.</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reflection does not address the writer’s thinking and/or learning, i.e. does not move beyond a description of the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learning experience and there is no explanation of implications for future learning/application. In addition, the paper</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exhibits one or more of the following serious defects: uncertainty about task and audience; no clear sense of purpose,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lack of evidence/examples to support claims; irrelevant, inadequate or inaccurate information/examples; unsophisticated</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ideas; signs of plagiarism; lack of clear order or sense of structure; deficiency regarding forecasting, paragraphing and</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logical sequencing;severe weakness regarding word choice and/or register and/or </w:t>
      </w:r>
      <w:r>
        <w:rPr>
          <w:rFonts w:hint="default" w:ascii="Times New Roman" w:hAnsi="Times New Roman" w:cs="Times New Roman"/>
          <w:sz w:val="24"/>
          <w:szCs w:val="24"/>
          <w:u w:val="none"/>
          <w:lang w:val="en"/>
        </w:rPr>
        <w:tab/>
      </w:r>
      <w:r>
        <w:rPr>
          <w:rFonts w:hint="default" w:ascii="Times New Roman" w:hAnsi="Times New Roman" w:cs="Times New Roman"/>
          <w:sz w:val="24"/>
          <w:szCs w:val="24"/>
          <w:u w:val="none"/>
          <w:lang w:val="en-US"/>
        </w:rPr>
        <w:t>tone and/or voice and/or sentence</w:t>
      </w:r>
    </w:p>
    <w:p>
      <w:pPr>
        <w:spacing w:line="240" w:lineRule="auto"/>
        <w:ind w:firstLine="420" w:firstLineChars="0"/>
        <w:jc w:val="left"/>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variety; errors in Standard English usage that occur at an unacceptable frequency.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5F1404"/>
    <w:rsid w:val="092748B3"/>
    <w:rsid w:val="2D5F1404"/>
    <w:rsid w:val="3D744398"/>
    <w:rsid w:val="3DB1D4FC"/>
    <w:rsid w:val="3FFB189B"/>
    <w:rsid w:val="57BF7C0B"/>
    <w:rsid w:val="65768CCA"/>
    <w:rsid w:val="7DE52CEF"/>
    <w:rsid w:val="7EA7C483"/>
    <w:rsid w:val="BFFE3EFE"/>
    <w:rsid w:val="DDFAE0EC"/>
    <w:rsid w:val="DFF686BA"/>
    <w:rsid w:val="F37D2DE8"/>
    <w:rsid w:val="F5DE4685"/>
    <w:rsid w:val="FBE540FA"/>
    <w:rsid w:val="FFDCA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782</Words>
  <Characters>3936</Characters>
  <Lines>0</Lines>
  <Paragraphs>0</Paragraphs>
  <TotalTime>13</TotalTime>
  <ScaleCrop>false</ScaleCrop>
  <LinksUpToDate>false</LinksUpToDate>
  <CharactersWithSpaces>4740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2020-12-12T00:53:00Z</dcterms:created>
  <dc:creator>steve</dc:creator>
  <cp:lastModifiedBy>stefan</cp:lastModifiedBy>
  <dcterms:modified xsi:type="dcterms:W3CDTF">2020-12-14T10:39:18Z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