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Feasibility and Competitive Analysis of an AI-Enabled Browser-Based Trading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Synthesis and Product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proliferation of artificial intelligence within the financial sector has fundamentally altered market microstructure, transitioning algorithmic trading from the exclusive domain of institutional quantitative funds to highly accessible retail platforms. In modern finance, more than eighty percent of U.S. equity trades are executed using algorithmic methods, a reality that places manual retail traders at a severe structural disadvantage. The proposed product concept—a comprehensive AI-enabled trading ecosystem delivered uniquely as a browser plugin—represents a paradigm shift in retail trading infrastructure.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a multi-phase pipeline, the architecture seeks to eliminate the friction between data acquisition, quantitative analysis, and order execution. The system operates across five distinct phases: a Global Market Scan to identify momentum and trend anomalies; Multimodal Sentiment Analysis to quantify unstructured global news data into actionable metrics; a "Top 5" Tier List that aggressively filters the market into a high-conviction ranking with projected margins and deep research; an Autonomous Execution Plugin utilizing quantum-inspired algorithms for microsecond timing; and Dynamic Refresh Logic to manage polling rates and API consumption based on the trader's temporal horizon.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research report evaluates the technological viability, competitive landscape, operational cost barriers, and regulatory compliance requirements of this disruptive product model. The analysis relies on audited performance benchmarks of existing large language models (LLMs), structural reviews of quantum-inspired heuristic solvers such as Simulated Bifurcation Machines (SBM) and Quadratic Unconstrained Binary Optimization (QUBO), latency metrics of browser-based Document Object Model (DOM) execution, and current Securities and Exchange Commission (SEC) and Financial Industry Regulatory Authority (FINRA) frameworks. The core thesis of the proposed architecture is its ability to bridge the gap between institutional-grade quantitative modeling and retail usability. While hedge funds rely on co-located servers and proprietary data pipelines, the proposed browser extension aims to deliver comparable alpha-generation capabilities by outsourcing the heavy computational lifting to cloud infrastructure, while maintaining a lightweight, low-latency execution overlay directly within the user's localized trading environment. The ensuing sections will rigorously dissect the feasibility of achieving this balance without succumbing to the profit-eroding realities of market slippage and data latency.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Phase 1 and 2: Global Market Scanning and Multimodal Sentiment Analysis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 of the proposed trading ecosystem relies on ingesting massive datasets and processing them through advanced natural language processing (NLP) pipelines. The first two phases—Global Market Scanning and Multimodal Sentiment Analysis—must operate synchronously to identify both statistical price anomalies and the underlying fundamental catalysts driving them.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Mechanics of Global Market Scanning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market screeners rely on static, lagging indicators such as simple moving averages, volume thresholds, or relative strength index (RSI) crossovers. However, the proposed Global Market Scan must process real-time Level 2 (L2) market depth data across major global exchanges to identify institutional order flow and liquidity imbalances. Level 2 data reveals the stacked bids and asks that indicate real market intent, which is necessary for modeling execution risk and short-term predictive features. The computational overhead of scanning thousands of global equities simultaneously requires robust data normalization. Modern financial APIs provide standardized JSON and CSV formats over WebSocket connections, allowing the system to aggregate data from multiple venues into a unified order book. The global scan serves as the top of the funnel, reducing tens of thousands of global equities down to a computationally manageable subset of high-volatility, high-liquidity assets suitable for deeper sentiment analysis.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Multimodal Sentiment Analysis and LLM Benchmarks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initial universe of trending stocks is identified, the system transitions to Multimodal Sentiment Analysis. This phase conducts deep-dive global news research to identify micro and macro events influencing specific stocks. In contemporary quantitative research, this is executed through Target-Based Financial Sentiment Analysis (TBFSA), which extracts subjective tones from unstructured text—ranging from SEC filings and earnings call transcripts to breaking news and social media chatter—and converts them into quantifiable predictive signals.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comparative studies on Large Language Models (LLMs) in finance demonstrate that generative models such as ChatGPT-o1, DeepSeek-R1, and specialized fine-tuned models like FinBERT and DeBERTa-v3-absa-v1.1 drastically outperform traditional lexicon-based tools like VADER or TextBlob. These advanced models are uniquely capable of understanding conflicting sentiments regarding multiple entities within a single narrative, which is critical for generating accurate micro and macro event signals without requiring aggressive text cleaning that often strips away vital nuance.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primary barrier to using LLMs in live, autonomous trading is inference latency. In high-frequency and algorithmic trading, time is measured in milliseconds, and the Time to First Token (TTFT) and Inter-Token Latency (ITL) of LLMs present significant execution bottlenecks. TTFT is a key contributor to perceived responsiveness; a high TTFT creates lag that degrades the viability of real-time trading applications.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Language Model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to First Token (TTFT)</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Inter-Token Latency (ITL)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Financial Use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Mistral Large 2512</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0.30 - 0.40 seconds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0.020 - 0.040 seconds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news summarization and live signal 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GPT-5.2</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0.50 - 0.60 seconds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0.010 - 0.020 seconds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financial reasoning and continuous dashboard reporting.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4.5 Sonnet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seconds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0.028 - 0.035 seconds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multi-document qualitative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Grok 4.1 Fast Reasoning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3.0 - 4.0 seconds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0.010 seconds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High-throughput batch processing post-initialization.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DeepSeek V3.2</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seconds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0.025 seconds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Offline mathematical modeling; unsuited for live trading.</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implement the Multimodal Sentiment Analysis effectively within strict operational constraints, the system must employ a Retrieval-Augmented Generation (RAG) framework hosted on robust server-side architecture. The LLM cannot exist in the direct high-frequency execution loop. Instead, it must continuously process news feeds in the background, updating a vectorized sentiment database with pre-computed numerical scores ranging from -1 (highly bearish) to +1 (highly bullish). For instance, a strategy might dictate opening a long position only when the rolling sentiment score exceeds a threshold of 0.1. The browser plugin then fetches these pre-computed scores via a lightweight REST or WebSocket API, completely decoupling the 0.5-second LLM processing time from the microsecond execution requirement of the trading overlay.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Phase 3: The "Top 5" Tier List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third phase of the ecosystem filters the market down to the five highest-probability stocks, providing a ranked tier list alongside projected profit margins, expected intraday growth percentages, and deep research on each asset. This distillation is a critical competitive advantage. Existing platforms frequently overwhelm retail traders with excessive data; Tickeron, for example, offers over 350 different AI robots and hundreds of daily signals, creating decision paralysis. By enforcing a strict "Top 5" constraint, the proposed product enhances user experience and forces the underlying algorithms to optimize for absolute highest conviction.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Constructing the Tier List and Projecting Margins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generation of projected profit margins and intraday growth percentages requires rigorous quantitative modeling. Traditional backtesting against decades of historical data often produces results that fail to reflect modern, AI-driven market volatility and rapidly evolving market regimes. To ensure zero hallucinations and highly accurate projections, the system must utilize forward-simulation and dynamic probability scoring rather than static historical averaging.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ranking algorithm must synthesize the technical data from Phase 1 and the sentiment scores from Phase 2. This is typically achieved through a multi-factor weighting model. For example, platforms like Kavout utilize deep learning to process technical indicators (price action, momentum), fundamental data (valuation, earnings trends), and alternative data (market sentiment, institutional interest) into a singular "Kai Score" ranging from 1 to 9. Stocks with a Kai Score of 9 have historically demonstrated a high probability of outperforming benchmark indices.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calculate the expected intraday growth percentage for the Top 5 list, the system must analyze the specific asset's Average True Range (ATR), recent tick-level volume imbalances, and the statistical impact of the identified news catalyst. By running Monte Carlo simulations or utilizing Long Short-Term Memory (LSTM) sequential pattern recognition on immediate historical price data (e.g., the last 5 business days), the system can forecast the probability distribution of the day's price action. The projected profit margin is then derived by calculating the distance between the quantum-optimized entry price and the statistically probable resistance levels, minus expected slippage and execution fees.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Deep Research Integration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"Deep Research" component for the Top 5 assets requires aggregating institutional-grade financial data. This involves programmatic access to complete income statements, balance sheets, SEC filings (10-K, 10-Q, 8-K), 13F institutional holdings, and real-time earnings surprise histories. By processing this structured data alongside the unstructured LLM sentiment analysis, the browser plugin can present a comprehensive, multi-dimensional thesis for why an asset was selected, ensuring total transparency and explainability for the retail user.</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Phase 4: Technological Feasibility of Quantum-Inspired Execution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Phase 4 dictates that the Autonomous Execution Plugin functions as a trading site overlay, utilizing "Quantum-inspired" formulas and high-frequency algorithms to determine precise entry and exit points. Evaluating the technological feasibility of this directive requires a strict delineation between classical stochastic calculus, probabilistic modeling, and true quantum-inspired optimization.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Stochastic Calculus vs. Quantum Formalisms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quantitative finance relies heavily on stochastic calculus to forecast asset prices and manage risk. Foundational models, such as Geometric Brownian Motion and the Black-Scholes-Merton framework, utilize Ito integration to model continuous-time processes driven by random variables. While highly effective in stable market regimes, these models typically assume log-normal distributions and continuous asset paths. Consequently, they often fail to accurately capture fat-tail events, volatility clustering, and the sudden, discontinuous regime shifts characteristic of modern algorithmic markets.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Quantum theories of finance introduce a fundamentally different mathematical paradigm. Instead of relying on a single deterministic path, market dynamics are modeled using probability amplitudes—analogous to a wave function (\psi) in quantum mechanics—governed by a Schrödinger-like equation. In this framework, the squared modulus of the amplitude, |\psi(x,t)|^2, yields the probability density of observing a specific price at a given time. By mapping historical market profiles (volume traded at specific price levels) as a potential energy landscape, zones of high trading frequency become "potential wells" that attract price action. The quantum-inspired model detects support and resistance levels by calculating the peaks in this probability density, offering highly precise, mathematically derived entry and exit zones that account for the superposition of competing market forces.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Combinatorial Optimization and QUBO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wave-function analogies, the most practical and disruptive application of "quantum-inspired" mathematics in trading involves solving complex combinatorial optimization problems using Quadratic Unconstrained Binary Optimization (QUBO) frameworks.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the proposed product, filtering the global market down to the "Top 5" assets and determining the exact microsecond to execute a basket of trades requires evaluating millions of potential combinations to balance expected returns against covariance (risk) and transaction costs. This represents an NP-hard optimization problem, where the difficulty grows exponentially as variables increase. A QUBO model maps these financial constraints into an Ising Hamiltonian cost function. The objective is to find the lowest-energy state of the system, which corresponds to the mathematically optimal trading decision. The cost function is mathematically structured to apply severe penalties to counter-trend entries or over-allocated positions, ensuring the algorithm strictly adheres to risk management protocols.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Simulated Bifurcation Machine (SBM)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fault-tolerant, commercial-scale quantum computers capable of handling millions of variables do not yet exist, financial institutions and advanced fintech platforms deploy quantum-inspired algorithms on classical hardware, such as Graphics Processing Units (GPUs) or Field Programmable Gate Arrays (FPGAs). The leading architecture for this methodology is the Simulated Bifurcation Machine (SBM), which rapidly solves large-scale QUBO problems by simulating quantum adiabatic processes.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feasibility of using SBM for high-frequency entry and exit timing is thoroughly documented and highly viable. In empirical experiments evaluating optimal path search algorithms for pairs trading across an N-node market graph, an FPGA-based SBM accelerator was able to scan and detect profitable trading opportunities among 210 possible pairs with an execution latency of just 33 microseconds. Furthermore, software iterations like Toshiba's SQBM+ Version 2 can handle QUBO problems containing up to 10 million variables, making the instantaneous evaluation of global stock exchanges technologically feasible on classical infrastructure.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Implementation within the Browser Plugin:</w:t>
      </w:r>
      <w:r w:rsidDel="00000000" w:rsidR="00000000" w:rsidRPr="00000000">
        <w:rPr>
          <w:rtl w:val="0"/>
        </w:rPr>
        <w:t xml:space="preserve"> To successfully deploy these quantum-inspired formulas, the browser extension cannot be tasked with performing intensive QUBO matrix multiplication locally via JavaScript; doing so would instantly crash the browser. Instead, the heavy combinatorial optimization must be continuously calculated on a centralized cloud server running SBM solvers. The optimized outputs—exact limit price thresholds, conviction scores, and stop-loss targets—are streamed to the browser extension. The extension then acts as a lightweight trigger, executing the order locally through the user's web-based broker interface the exact millisecond the market price crosses the quantum-optimized threshold.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Phase 5: Dynamic Refresh Logic and Data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phase of the ecosystem dictates Continuous news monitoring for day trading, with a toggle for "Long-Run" modes that scales news refreshes to a daily cadence. This dynamic refresh logic is not merely a user interface feature; it is a critical architectural requirement for managing API consumption costs and preventing system throttling.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Real-Time vs. Daily Polling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market data providers strictly enforce rate limits and charge exorbitant premiums for high-frequency access. For an active day trader, the browser plugin must maintain a persistent WebSocket connection to stream real-time tick data, Level 2 order book updates, and breaking news alerts with millisecond latency. WebSockets allow the server to push updates to the client instantly, bypassing the overhead of constant HTTP polling.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maintaining thousands of concurrent WebSocket connections is incredibly resource-intensive. When the user toggles the system to "Long-Run" or swing-trading mode, the architecture must gracefully degrade to a RESTful API polling model, fetching end-of-day (EOD) historical prices, daily sentiment rollups, and fundamental SEC filings on a scheduled cadence (e.g., once every 24 hours). This dynamic downscaling prevents the LLM sentiment engine from unnecessarily processing intraday noise that is irrelevant to long-term portfolio management, thereby drastically reducing server compute costs and API call volumes.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Competitive Landscape and Delivery Model Analysis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determine if the proposed product has the architecture to become "the best on the market," a comprehensive audit of existing AI trading platforms is required. The competitive landscape is currently fragmented; platforms generally excel in either data analytics, strategy backtesting, or execution routing, but rarely integrate all functions into a seamless browser overlay.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Audit of Existing AI Trading Platforms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features several prominent platforms that attempt to democratize institutional algorithms for retail investors.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Trade Ideas:</w:t>
      </w:r>
      <w:r w:rsidDel="00000000" w:rsidR="00000000" w:rsidRPr="00000000">
        <w:rPr>
          <w:rtl w:val="0"/>
        </w:rPr>
        <w:t xml:space="preserve"> Widely considered the premier tool for active U.S. day traders, Trade Ideas utilizes an AI engine named "Holly". Holly conducts millions of simulated trades overnight to provide users with pre-validated entry and exit signals. However, Trade Ideas is heavily reliant on a resource-intensive Windows desktop client, and its execution relies on proprietary external broker linking rather than native browser injection. Furthermore, its AI is primarily focused on statistical price action and technical indicators rather than the deep, multimodal LLM sentiment analysis proposed in this concept.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Tickeron:</w:t>
      </w:r>
      <w:r w:rsidDel="00000000" w:rsidR="00000000" w:rsidRPr="00000000">
        <w:rPr>
          <w:rtl w:val="0"/>
        </w:rPr>
        <w:t xml:space="preserve"> Tickeron operates a vast, cloud-based ecosystem featuring over 350 different AI robots and virtual agents. It uses Financial Learning Models (FLMs) to predict trends and identify chart patterns with associated confidence levels. While its AI is highly capable, producing annualized returns exceeding 100% in certain volatile environments, the sheer volume of options creates decision fatigue for users. Tickeron operates as a standalone SaaS dashboard, completely lacking the frictionless execution of a browser extension overlay.</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Kavout:</w:t>
      </w:r>
      <w:r w:rsidDel="00000000" w:rsidR="00000000" w:rsidRPr="00000000">
        <w:rPr>
          <w:rtl w:val="0"/>
        </w:rPr>
        <w:t xml:space="preserve"> Focusing heavily on quantamental investing, Kavout synthesizes fundamental, technical, and alternative data into a deep-learning-driven "Kai Score" (1 to 9). It also features InvestGPT, an LLM interface for conversational market queries. While its analytical depth is formidable and closely mirrors the proposed Phase 2 and Phase 3 capabilities, Kavout is strictly a research platform. It possesses zero native trade execution functionality, forcing the user to manually execute trades on a separate brokerage platform.</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SignalStack:</w:t>
      </w:r>
      <w:r w:rsidDel="00000000" w:rsidR="00000000" w:rsidRPr="00000000">
        <w:rPr>
          <w:rtl w:val="0"/>
        </w:rPr>
        <w:t xml:space="preserve"> SignalStack serves purely as order routing middleware. It captures incoming webhook alerts from charting platforms (like TradingView) and converts them into executed orders at connected brokerages, achieving execution speeds of less than 0.45 seconds. While highly efficient at automation, SignalStack contains no proprietary AI, no sentiment analysis, and no predictive algorithms. It relies entirely on the trader to provide the logic.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Competitor Platform</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Delivery Model</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(Approx.)</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Missing Feature vs. Proposed Product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Trade Ideas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Simulated algorithmic overnight backtesting (Holly)</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Desktop Application / External Broker Link</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$118 - $254 / month</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Lacks deep multimodal LLM sentiment; desktop-bound.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Tickeron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Financial Learning Models (FLMs)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Platform / Standalone SaaS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 $250 / month</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overload; lacks browser overlay injection.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Kavout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Learning factor scoring (Kai Score 1-9)</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Dashboard / API Data Feeds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 $49 / month</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Purely analytical; no native autonomous trade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SignalStack</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API/Webhook routing logic</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Middleware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 month</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proprietary signal generation, tier lists, or AI analytics.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Proposed Concept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Multimodal LLM Sentiment + SBM/QUBO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 Extension Overlay</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extreme DOM latency management to remain viable.</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Browser Plugin Moat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"moat" (unique advantage) of the proposed product over both existing institutional tools and retail competitors lies precisely in its delivery model: the </w:t>
      </w:r>
      <w:r w:rsidDel="00000000" w:rsidR="00000000" w:rsidRPr="00000000">
        <w:rPr>
          <w:b w:val="1"/>
          <w:bCs w:val="1"/>
          <w:rtl w:val="0"/>
        </w:rPr>
        <w:t xml:space="preserve">Autonomous Execution Plugin</w:t>
      </w:r>
      <w:r w:rsidDel="00000000" w:rsidR="00000000" w:rsidRPr="00000000">
        <w:rP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Traditional retail workflow is highly fragmented. A trader must read news on Bloomberg or Benzinga, check sentiment on a platform like Kavout, view technical setups on TradingView, and finally switch tabs to execute the trade on a brokerage site like Charles Schwab or Interactive Brokers. By existing as a browser extension, the proposed product injects its "Top 5 Tier List" and quantum-inspired execution logic directly over the user's existing brokerage interface. This eliminates context switching and cognitive friction. Furthermore, unlike standalone automated platforms (such as Composer or MetaTrader) that require API key integrations and custody concerns, a browser extension can interact with the brokerage session the user has already authenticated natively in the browser, streamlining setup and enhancing perceived security.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Profit Margin Barriers: Data Costs, Slippage, and Latency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technological architecture and delivery model present a formidable market advantage, the product faces severe, systemic profit margin barriers. Delivering institutional-grade execution to retail investors requires overcoming exorbitant data acquisition costs and mitigating execution slippage caused by network latency.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Market Data and API Fee Structures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feed the LLMs for Multimodal Sentiment Analysis and the QUBO models for high-frequency execution timing, the backend infrastructure requires massive ingestion of real-time Level 2 market depth data and full-text financial news. High-quality data is aggressively paywalled by institutional providers.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News APIs:</w:t>
      </w:r>
      <w:r w:rsidDel="00000000" w:rsidR="00000000" w:rsidRPr="00000000">
        <w:rPr>
          <w:rtl w:val="0"/>
        </w:rPr>
        <w:t xml:space="preserve"> Accessing near-real-time, full-text corporate announcements, earnings transcripts, and macroeconomic releases is critical for zero-shot LLM sentiment accuracy. Institutional feeds like the Bloomberg B-PIPE or Refinitiv Elektron cost tens of thousands of dollars annually and are restricted by complex programmatic redistribution licenses. Developer-focused providers like Benzinga Pro charge $250 per month just for API access to institutional-grade news. Comprehensive data aggregators like Finnhub offer "All-In-One" API access (including 30+ years of fundamentals, global news, and tick data) priced at $3,500 per month for enterprise commercial use.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Level 2 Market Data:</w:t>
      </w:r>
      <w:r w:rsidDel="00000000" w:rsidR="00000000" w:rsidRPr="00000000">
        <w:rPr>
          <w:rtl w:val="0"/>
        </w:rPr>
        <w:t xml:space="preserve"> L2 data is non-negotiable for executing precise entry/exit points, as it displays the stacked bids and asks that reveal true liquidity and market impact. Retail-tier API providers like Polygon.io provide REST and WebSocket L2 access for U.S. equities, but scaling this data for a massive user base incurs heavy enterprise fees. Providers like Databento offer usage-based pricing ($/GB) for raw TCP PCAP files and market-by-order (L3) data, which scales linearly with the product's user base.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reality is that obtaining legal redistribution rights to stream L2 data, proprietary tier lists, and real-time LLM sentiment to thousands of browser extensions will cost the developer thousands, if not tens of thousands, of dollars monthly. Consequently, the SaaS subscription price for the end-user must be calibrated high enough (e.g., $90–$250/mo, comparable to Tickeron or Trade Ideas) to offset these API infrastructure costs. This high overhead acts as a significant barrier to entry, threatening the profit margins of the parent company unless mass scale is quickly achieved.</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Execution Slippage and Latency Overheads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barrier to retail profitability in automated algorithmic trading is slippage—the difference between the expected price of a trade generated by the quantum-inspired algorithm and the actual execution price filled by the broker.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high-frequency trading (HFT) firms preserve their profit margins by utilizing FPGA chips and hosting servers in colocation facilities physically adjacent to exchange matching engines, achieving execution latencies under 1 millisecond (e.g., 750 nanoseconds). Conversely, a retail trader utilizing a browser plugin over a standard residential ISP routes data through multiple geographic network hops, inherently incurring 30 to 150 milliseconds of physical network latency.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executing trades via a browser extension introduces Document Object Model (DOM) manipulation latency. If the plugin attempts to interact with the visual DOM layer of the brokerage site (e.g., programmatically clicking a "Buy" button), it forces the browser to recalculate layouts and repaint elements, causing "layout thrashing" that introduces severe execution delays. Performance metrics dictate that in real-time trading applications, data processing latency must remain under 10-30 milliseconds to remain competitive; any delay above 50 milliseconds causes noticeable drag and exacerbates slippage.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"Quantum-inspired" formula identifies a micro-inefficiency in the order book, institutional algorithms will arbitrage that gap before the retail user's browser plugin can transmit the execution payload. Over hundreds of intraday trades, a slippage of just a few cents per share compounds into a massive systemic performance gap, turning mathematically winning backtests into severe live-account losses.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mitigate this, the browser plugin must bypass the visual DOM layer entirely, interfacing directly with the broker's underlying REST or FIX API endpoints via background service workers. Furthermore, the trading logic must avoid ultra-high-frequency scalping strategies. By utilizing the "Top 5 Tier List" to focus on longer-duration intraday trends and swing trades, a 50-millisecond execution delay becomes statistically negligible, preserving the user's profit margins.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Operational Constraints and Regulatory Compliance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an autonomous trading overlay to retail investors places the product squarely within the regulatory purview of the Securities and Exchange Commission (SEC) and the Financial Industry Regulatory Authority (FINRA). Failure to engineer the platform with strict compliance guardrails exposes the operators to severe legal liabilities.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Market Access and Algorithmic Supervision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FINRA Rule 3110 (Supervision) mandates that firms engaging in algorithmic trading establish stringent cross-disciplinary controls, continuous software testing, and robust post-trade reviews to prevent market instability. If the browser plugin automatically executes trades on behalf of a user, the developers must ensure the system is heavily guarded against triggering runaway algorithmic loops, erroneous orders, or unintentional market manipulation (spoofing).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SEC Rule 15c3-5 (The Market Access Rule) requires broker-dealers providing access to exchanges to implement systematic, pre-trade risk management controls. The browser plugin cannot circumvent these checks for the sake of speed; every autonomous order generated by the quantum-inspired engine will be subject to the broker's capital, credit, and erroneous order blockades. Relying blindly on the API to execute without verifying these pre-trade parameters is a direct violation of regulatory standards.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RIA Registration vs. "Neutral Tool" Classification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legal distinction revolves around the operational nature of the "Top 5 Tier List" and the Autonomous Execution Plugin. If the platform is deemed to be providing personalized investment recommendations or actively managing a client's portfolio via automated discretionary execution, the SEC will classify the operators as providing investment advice. This necessitates formal registration as a Registered Investment Adviser (RIA), requiring the filing of Form ADV, extensive compliance disclosures, and the licensing of personnel (Series 65/66 exams). Unregistered entities providing opaque, "risk-free" auto-trading services are currently facing severe regulatory enforcement actions.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there is a legal pathway to mitigate this burden. Recent SEC guidance suggests that software functioning strictly as a "neutral tool"—such as an interface that merely connects a user to an exchange and routes orders without curating highly personalized, discretionary advice—may avoid broker-dealer or RIA registration. For the proposed product to qualify under this narrow exemption, the "Top 5 Tier List" must be explicitly presented as a universal, objective output of a mathematical screener rather than tailored financial advice. Furthermore, the user must explicitly configure and activate the autonomous execution parameters, retaining ultimate control over the trading logic. Transparent, plain-English disclosures detailing the risks of AI hallucinations, the inherent lag of DOM execution, and the limitations of LLM sentiment modeling are absolutely mandatory to satisfy SEC anti-fraud mandates.</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AI-enabled trading ecosystem is a technologically ambitious and highly disruptive concept that successfully addresses the fragmentation currently plaguing retail algorithmic trading. By consolidating global market scanning, multimodal LLM sentiment analysis, and quantum-inspired execution into a singular browser extension, the product possesses a unique structural moat. It effectively eliminates the context switching required by legacy platforms like Trade Ideas and Tickeron, placing institutional-grade intelligence directly over the user's point of execution.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technological directives are highly feasible. Advanced generative LLMs (such as GPT-5.2 and Mistral Large) possess the reasoning capabilities to conduct zero-shot target-based financial sentiment analysis, provided their latency is managed through asynchronous RAG architectures. Furthermore, deploying quantum-inspired combinatorial optimization via Simulated Bifurcation Machines (SBM) is a mathematically proven method for executing high-dimensional portfolio balancing in microsecond timeframes, vastly outperforming traditional stochastic continuous-time models in volatile market regimes.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the product's ultimate market potential is gated by severe operational and physical barriers. Exorbitant API licensing fees for Level 2 data and real-time news will necessitate a premium subscription model. More critically, the physical latency inherent in residential networks and browser-based DOM manipulation makes high-frequency scalping entirely unviable for retail users due to compounding slippage. To guarantee high profit margins for the user and avoid SEC/FINRA regulatory enforcement, the autonomous execution plugin must be strictly constrained to algorithmic swing trading and macro-trend execution, leveraging the "Top 5" list to secure wider profit margins that render microsecond latency delays statistically irrelevant.</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10 Best AI Trading Apps &amp; Platforms in 2026 (Tested &amp; Compared) - HyScaler, https://hyscaler.com/insights/top-ai-trading-apps-boost-investment/ 2. AI Trading Bot Platforms to Consider for 2025 - Composer.trade, https://www.composer.trade/learn/best-ai-trading-bot-platforms 3. AI Trade Assistant for TradingView - Chrome Web Store, https://chromewebstore.google.com/detail/ai-trade-assistant-for-tr/nmajhfkabhabjhgcfnhkocdpbbocpcai 4. I built a fully autonomous AI trading system from scratch and here's how it works and how I'm testing it.. : r/SideProject - Reddit, https://www.reddit.com/r/SideProject/comments/1rr6i5d/i_built_a_fully_autonomous_ai_trading_system_from/ 5. Level 2 market data for Quant Traders - CoinAPI.io Blog, https://www.coinapi.io/blog/level-2-market-data-for-quant-traders 6. Practical Guide to A-share Level-2 Market Data API | by San Si wu - Medium, https://medium.com/@wutainfofu/practical-guide-to-a-share-level-2-market-data-api-b41f891c50d8 7. Massive: Stock Market API, https://massive.com/ 8. Real-Time Market Data APIs &amp; Distribution - LSEG Developer Community, https://developers.lseg.com/en/use-cases-catalog/real-time 9. Benchmarking Large Language Models for Target-Based Financial Sentiment Analysis - CLiC-it 2025, https://clic2025.unica.it/wp-content/uploads/2025/09/73_main_long.pdf 10. Benchmarking Large Language Models for Target-Based Financial Sentiment Analysis - ACL Anthology, https://aclanthology.org/2025.clicit-1.74.pdf 11. LLMs can read, but can they understand Wall Street? Benchmarking their financial IQ, https://techcommunity.microsoft.com/blog/microsoft365copilotblog/llms-can-read-but-can-they-understand-wall-street-benchmarking-their-financial-i/4412043 12. Understand LLM latency and throughput metrics - Anyscale Docs, https://docs.anyscale.com/llm/serving/benchmarking/metrics 13. AI Trading Platforms in 2026: The Benchmark That Actually Matters | by Micheal Lanham, https://medium.com/@Micheal-Lanham/ai-trading-platforms-in-2026-the-benchmark-that-actually-matters-bbef5e7822cd 14. Leveraging AI to build a fully automated trading assistant — no human intervention needed, just monitoring. looking for feedback &amp; ideas : r/algotrading - Reddit, https://www.reddit.com/r/algotrading/comments/1l9g6s5/leveraging_ai_to_build_a_fully_automated_trading/ 15. How to use LLMs for sentiment trading? - Quantra by QuantInsti, https://quantra.quantinsti.com/glossary/how-to-use-llms-for-sentiment-trading 16. Tickeron: AI Tools for Stock Forecasts &amp; Price Predictions, https://tickeron.com/ 17. Top 10 AI Trading Robots: Delivering Up to 167% Annualized Gains in Volatile Markets, https://tickeron.com/trading-investing-101/top-10-ai-trading-robots-delivering-up-to-167-annualized-gains-in-volatile-markets/ 18. The Ultimate AI Trading Powerhouse: Why Trade Ideas Delivers the Best Day Trading Signals, Real-Time Stock Scanners, and Smarter Backtesting Strategies Than Anyone Else, https://www.trade-ideas.com/2026/03/07/the-ultimate-ai-trading-powerhouse-why-trade-ideas-delivers-the-best-day-trading-signals-real-time-stock-scanners-and-smarter-backtesting-strategies-than-anyone-else/ 19. Kai Score Is Here: Create AI Stock Picks Your Way - Kavout, https://www.kavout.com/market-lens/kai-score-is-here-create-ai-stock-picks-your-way 20. The 5 Best AI Stock Pickers for 2026: Beat the Market While You Sleep? | HowStuffWorks, https://money.howstuffworks.com/kavout-best-ai-stock-pickers.htm 21. Quantum-inspired African vultures optimization algorithm with elite mutation strategy for production scheduling problems | Journal of Computational Design and Engineering | Oxford Academic, https://academic.oup.com/jcde/article/10/4/1767/7227918 22. Quantum-Enhanced Forecasting for Deep Reinforcement Learning in Algorithmic Trading, https://arxiv.org/html/2509.09176v1 23. Best Stock Market APIs in 2025 | Predict - Medium, https://medium.com/predict/best-stock-market-apis-in-2025-c9dfbdaef967 24. 234 questions with answers in STOCHASTIC | Science topic - ResearchGate, https://www.researchgate.net/topic/Stochastic 25. Learn stochastic processes with online courses and programs - edX, https://www.edx.org/learn/stochastic-processes 26. Quantum Stock Market Models, https://www.emergentmind.com/topics/quantum-stock-market 27. Barbells in Hilbert Space: Nonlinear Risk, Quantum Inference, and the Collapse of Classical Finance. Toward a Post, https://holosystemsquantum.com/wp-content/uploads/2025/05/research-paper-barbells-in-hilbert-space-nonlinear-risk-quantum-inference-and-the-collapse-of-classical-finance-barbell-quantum-giacaglia.pdf 28. A Quantum-Inspired Model for Market Levels in Trading | by Camille T | Medium, https://medium.com/@camille.tronel/a-quantum-inspired-model-for-market-levels-in-trading-bdfaaaee6501 29. A Quantum-Enhanced Regime-Switching Model for Financial Time Series Forecasting - WebThesis, https://webthesis.biblio.polito.it/38709/1/tesi.pdf 30. Quantum-Inspired Portfolio Optimization In The QUBO Framework - arXiv, https://arxiv.org/html/2410.05932v3 31. Enhancing high-speed trading strategies with quantum-inspired technology, https://www.global.toshiba/content/dam/toshiba/ww/products-solutions/ai-iot/sbm/pdf/TOSHIBA-Enhancing_high-speed_trading_strategies_with_quantum-inspired_technology.pdf 32. arXiv:2312.02279v3 [quant-ph] 17 Nov 2024 - electronic library -, https://elib.dlr.de/212121/1/2312.02279v3.pdf 33. Smarter Stock, Leaner Chains: Real-Time, Quantum, and AI Tactics for Inventory Wins, https://axidio.com/blog/next-gen-algorithms-reshaping-inventory-optimization-in-scm-2025 34. How Quantum Computing could accelerate Finance and Economics - Medium, https://medium.com/@deltorobarba/how-quantum-computing-could-accelerate-finance-and-economics-80555e80f76b 35. Quantum-Inspired Optimization Solutions SQBM+ | Toshiba, https://www.global.toshiba/ww/products-solutions/ai-iot/sbm/intro.html 36. (PDF) Pairs-Trading System Using Quantum-Inspired Combinatorial ..., https://www.researchgate.net/publication/374016888_Pairs-trading_System_using_Quantum-inspired_Combinatorial_Optimization_Accelerator_for_Optimal_Path_Search_in_Market_Graphs 37. Quantum Mechanisms for High-Frequency, High-Dimensional Cryptocurrency Trading Strategies | by Jung-Hua Liu | Medium, https://medium.com/@gwrx2005/quantum-mechanisms-for-high-frequency-high-dimensional-cryptocurrency-trading-strategies-173f36b5dfa3 38. Toshiba's New Version of Quantum-Inspired SQBM+™ Optimization Solution Supports 10 Million Variables - Expanding combinatorial optimization for large-scale problems as typified by investment portfolio management and computational drug discovery - | Toshiba Digital Solutions, https://www.global.toshiba/ww/news/digitalsolution/2023/11/news-20231127-01.html 39. 11 Best AI Browser Agents in 2026 - Firecrawl, https://www.firecrawl.dev/blog/best-browser-agents 40. The 7 Best Real-Time Stock Data APIs for Investors and Developers in 2026 (In-Depth Analysis &amp; Comparison) - Medium, https://medium.com/coinmonks/the-7-best-real-time-stock-data-apis-for-investors-and-developers-in-2026-in-depth-analysis-61614dc9bf6c 41. Best Real-Time Stock Market Data APIs Compared (2026 Guide) - Medium, https://medium.com/@wutainfofu/best-real-time-stock-market-data-apis-compared-2026-guide-6335773814bc 42. 2026 Fintech Data API Solutions: MCP &amp; Agent | by San Si wu - Medium, https://medium.com/@wutainfofu/2026-fintech-data-api-solutions-mcp-agent-8028a85fa732 43. The 7 Best Financial APIs for Investors and Developers in 2025 (In-Depth Analysis and Comparison) - Medium, https://medium.com/coinmonks/the-7-best-financial-apis-for-investors-and-developers-in-2025-in-depth-analysis-and-comparison-adbc22024f68 44. Best AI For Stock Trading - QuantVPS, https://www.quantvps.com/blog/best-ai-for-stock-trading 45. 3 Best AI Trading Bots for 2026 - StockBrokers.com, https://www.stockbrokers.com/guides/ai-stock-trading-bots 46. Trade Ideas Features - Real-Time Stock Scanning &amp; AI-Powered Trading Tools, https://www.trade-ideas.com/features/ 47. Holly's Strategies - Trade Ideas AI Guide, https://www.trade-ideas.com/hollyguide/Holly_AI_Strategies.html/AI_Trading_Results/AI_Long_Term_Strategy_Trades_Window.html 48. Best Trade Ideas Alternative for AI-Powered Stock Scanning in 2026 - TrendSpider, https://trendspider.com/learning-center/trade-ideas-alternative/ 49. AI Robots: Instructions - Tickeron, https://tickeron.com/trading-investing-101/ai-robots-instructions/ 50. The 10 Best AI Stock Pickers in 2026: Tools That Actually Beat the Market - Prospero.ai, https://www.prospero.ai/resources-blog/the-10-best-ai-stock-pickers-in-2026-tools-that-actually-beat-the-market 51. K Score – Pioneer in Machine Learning Signal - Kavout, https://www.kavout.com/k-score/ 52. InvestGPT - Kavout, https://www.kavout.com/academy/investgpt 53. Automate Your Trading on Tradier with SignalStack, https://signalstack.com/integrations/brokers-and-exchanges/tradier/ 54. SignalStack Overview, https://help.signalstack.com/kb/getting-started/signalstack-overview 55. SignalStack Company Information - Who we are and what we're about, https://signalstack.com/about/ 56. 9 Best Crypto AI Trading Bots (Apr 2026): Top Platforms Compared + Safety Checklist, https://stoic.ai/blog/best-ai-trading-bots-top-crypto-ai-trading-platforms/ 57. Pricing | Market Data, https://www.marketdata.app/pricing/ 58. Pricing - Databento, https://databento.com/pricing 59. Financial Data in 2026: Why Smaller, Smarter Stacks Are Beating Institutional Giants | by Trading Dude | Medium, https://medium.com/@trading.dude/financial-data-in-2026-why-smaller-smarter-stacks-are-beating-institutional-giants-528efa240ec3 60. Bloomberg vs. Capital IQ (CapIQ) vs. Factset vs. Refinitiv - Wall Street Prep, https://www.wallstreetprep.com/knowledge/bloomberg-vs-capital-iq-vs-factset-vs-thomson-reuters-eikon/ 61. What is the most cost effective Stock Data API for commercial use ? : r/algotrading - Reddit, https://www.reddit.com/r/algotrading/comments/1j94jhh/what_is_the_most_cost_effective_stock_data_api/ 62. Looking for good json stock news API feeds, free or paid. : r/algotrading - Reddit, https://www.reddit.com/r/algotrading/comments/9dpxhm/looking_for_good_json_stock_news_api_feeds_free/ 63. Research, Market Commentary &amp; News - Global Financial Information Services, https://gfis.info/research-news.php 64. Pricing for global company fundamentals, stock API market data and estimates. - Finnhub, https://finnhub.io/pricing 65. 5 Best AI Trading Platforms in 2025: Top Picks for Smarter Investing - FastBull, https://www.fastbull.com/news-detail/5-best-ai-trading-platforms-in-2025-top-4351018_0 66. Execution Matters: Latency, Slippage, and Trading Bot Performance - XAUBOT, https://xaubot.com/execution-matters-latency-slippage-and-bot-performance/ 67. Latency Arbitrage in Forex Trading: easy profits? Not really. - LiquidityFinder, https://liquidityfinder.com/insight/other/latency-arbitragein-forex-trading-easy-profits-not-really 68. 10 Leading Execution Platforms for Trades in 2026 - TraderVPS, https://www.tradervps.com/blog/leading-execution-platforms-trades 69. Retail vs. Institutional Trading: Leveling the Playing Field with Automation - Surmount AI, https://surmount.ai/blogs/retail-vs-institutional-trading-automation-leveling-playing-field 70. low latency - How fast is state of the art HFT trading systems today? - Stack Overflow, https://stackoverflow.com/questions/17256040/how-fast-is-state-of-the-art-hft-trading-systems-today 71. Trading VPS vs Home PC: Execution Speed Comparison - TradoxVPS, https://tradoxvps.com/trading-vps-vs-home-pc/ 72. Optimizing DOM Updates in JavaScript for Better Performance - DEV Community, https://dev.to/alex_aslam/optimizing-dom-updates-in-javascript-for-better-performance-90k 73. 10 Ways to Optimize DOM Manipulation for Speed | by Thinking Loop | Medium, https://medium.com/@ThinkingLoop/10-ways-to-optimize-dom-manipulation-for-speed-2ed8e4128dd7 74. Performance Metrics for Real‑Time Trading Apps: What Every Developer Should Know | by Ricardo Saumeth | Medium, https://medium.com/@ricardosantana46/performance-metrics-for-real-time-trading-apps-what-every-developer-should-know-f75fa1791176 75. Execution Latency vs. Slippage: My observations on moving the terminal closer to the data center. : r/Forex - Reddit, https://www.reddit.com/r/Forex/comments/1r05yjs/execution_latency_vs_slippage_my_observations_on/ 76. How Fast is Fast Enough? Understanding Latency in Crypto Trading with CoinAPI, https://www.coinapi.io/blog/crypto-trading-latency-guide 77. Algorithmic Trading | FINRA.org, https://www.finra.org/rules-guidance/key-topics/algorithmic-trading 78. Regulatory Notice 15-06 - FINRA, https://www.finra.org/sites/default/files/notice_doc_file_ref/Notice_Regulatory_15-06.pdf 79. Market Access | FINRA.org, https://www.finra.org/rules-guidance/key-topics/market-access 80. With New Technologies Come New Risks: FINRA Issues 2025 Regulatory Oversight Report, https://datamatters.sidley.com/2025/02/05/with-new-technologies-come-new-risks-finra-issues-2025-regulatory-oversight-report/ 81. SEC RIA Registration: Key Steps and Requirements - InnReg, https://www.innreg.com/blog/sec-ria-registration-steps-and-requirements 82. Know the Risks of Auto-Trading Services Offered by Unregistered Entities | FINRA.org, https://www.finra.org/investors/insights/auto-trading-unregistered-entities 83. SEC Clears a Path for Crypto Trading Apps — And Signals Where It's Heading Next, https://www.foxrothschild.com/publications/sec-clears-a-path-for-crypto-trading-apps-and-signals-where-its-heading-next 84. Popular AI Trading Tools : r/AIToolsForFounders - Reddit, https://www.reddit.com/r/AIToolsForFounders/comments/1pxxral/popular_ai_trading_tools/ 85. Agentic AI in Retail Investing: Navigating Regulatory and Operational Risk | 10 | 2025, https://www.debevoise.com/insights/publications/2025/10/agentic-ai-in-retail-investing-navigating-regulato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