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3CAF" w14:textId="77777777" w:rsidR="006A2A80" w:rsidRDefault="006A2A80" w:rsidP="006A2A80">
      <w:pPr>
        <w:pStyle w:val="Sottotitolo"/>
      </w:pPr>
    </w:p>
    <w:p w14:paraId="1DD3AEA3" w14:textId="77777777" w:rsidR="006A2A80" w:rsidRDefault="006A2A80" w:rsidP="006A2A80">
      <w:pPr>
        <w:pStyle w:val="Sottotitolo"/>
      </w:pPr>
    </w:p>
    <w:p w14:paraId="5CDF6B5F" w14:textId="77777777" w:rsidR="00CB6302" w:rsidRDefault="00CB6302" w:rsidP="006A2A80">
      <w:pPr>
        <w:pStyle w:val="Sottotitolo"/>
      </w:pPr>
    </w:p>
    <w:p w14:paraId="0226F248" w14:textId="77777777" w:rsidR="006A2A80" w:rsidRDefault="0010288F" w:rsidP="006A2A80">
      <w:pPr>
        <w:pStyle w:val="Sottotitolo"/>
      </w:pPr>
      <w:r>
        <w:rPr>
          <w:noProof/>
          <w:lang w:val="it-IT" w:eastAsia="it-IT"/>
        </w:rPr>
        <w:drawing>
          <wp:anchor distT="0" distB="0" distL="114300" distR="114300" simplePos="0" relativeHeight="251657728" behindDoc="0" locked="0" layoutInCell="1" allowOverlap="1" wp14:anchorId="33D40511" wp14:editId="67D31A17">
            <wp:simplePos x="0" y="0"/>
            <wp:positionH relativeFrom="margin">
              <wp:align>center</wp:align>
            </wp:positionH>
            <wp:positionV relativeFrom="margin">
              <wp:align>top</wp:align>
            </wp:positionV>
            <wp:extent cx="7540625" cy="2624455"/>
            <wp:effectExtent l="0" t="0" r="3175" b="0"/>
            <wp:wrapSquare wrapText="bothSides"/>
            <wp:docPr id="4" name="Immagine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g"/>
                    <pic:cNvPicPr>
                      <a:picLocks noChangeAspect="1" noChangeArrowheads="1"/>
                    </pic:cNvPicPr>
                  </pic:nvPicPr>
                  <pic:blipFill>
                    <a:blip r:embed="rId8">
                      <a:extLst>
                        <a:ext uri="{28A0092B-C50C-407E-A947-70E740481C1C}">
                          <a14:useLocalDpi xmlns:a14="http://schemas.microsoft.com/office/drawing/2010/main" val="0"/>
                        </a:ext>
                      </a:extLst>
                    </a:blip>
                    <a:srcRect r="511"/>
                    <a:stretch>
                      <a:fillRect/>
                    </a:stretch>
                  </pic:blipFill>
                  <pic:spPr bwMode="auto">
                    <a:xfrm>
                      <a:off x="0" y="0"/>
                      <a:ext cx="7540625" cy="2624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974AC" w14:textId="0DD39805" w:rsidR="00E54AE8" w:rsidRPr="00E54AE8" w:rsidRDefault="00096E89" w:rsidP="00E54AE8">
      <w:pPr>
        <w:pStyle w:val="Titolo"/>
        <w:rPr>
          <w:color w:val="1CB24B"/>
        </w:rPr>
      </w:pPr>
      <w:r>
        <w:rPr>
          <w:color w:val="1CB24B"/>
        </w:rPr>
        <w:t>Hardware Processing Engines</w:t>
      </w:r>
      <w:r w:rsidR="00E54AE8">
        <w:rPr>
          <w:color w:val="1CB24B"/>
        </w:rPr>
        <w:br/>
      </w:r>
      <w:r>
        <w:rPr>
          <w:b w:val="0"/>
          <w:color w:val="1CB24B"/>
        </w:rPr>
        <w:t>Interface Specifications</w:t>
      </w:r>
    </w:p>
    <w:p w14:paraId="706DAD05" w14:textId="10E1005F" w:rsidR="001A70A8" w:rsidRDefault="00096E89" w:rsidP="00896481">
      <w:pPr>
        <w:pStyle w:val="Sottotitolo"/>
      </w:pPr>
      <w:r>
        <w:t>January 2018</w:t>
      </w:r>
      <w:r w:rsidR="005D6846">
        <w:br/>
      </w:r>
      <w:r w:rsidR="00AC5F6F">
        <w:t xml:space="preserve">Revision </w:t>
      </w:r>
      <w:r>
        <w:t>1</w:t>
      </w:r>
      <w:r w:rsidR="00AC5F6F">
        <w:t>.</w:t>
      </w:r>
      <w:r>
        <w:t>0</w:t>
      </w:r>
      <w:r w:rsidR="005D6846">
        <w:br/>
      </w:r>
    </w:p>
    <w:p w14:paraId="3A93950C" w14:textId="77777777" w:rsidR="00B90300" w:rsidRPr="00085AF0" w:rsidRDefault="001A70A8" w:rsidP="00896481">
      <w:pPr>
        <w:pStyle w:val="Sottotitolo"/>
        <w:rPr>
          <w:lang w:val="it-IT"/>
        </w:rPr>
      </w:pPr>
      <w:r w:rsidRPr="00085AF0">
        <w:rPr>
          <w:lang w:val="it-IT"/>
        </w:rPr>
        <w:t>Francesco Conti</w:t>
      </w:r>
      <w:r w:rsidRPr="00085AF0">
        <w:rPr>
          <w:lang w:val="it-IT"/>
        </w:rPr>
        <w:br/>
      </w:r>
      <w:hyperlink r:id="rId9" w:history="1">
        <w:r w:rsidRPr="00085AF0">
          <w:rPr>
            <w:rStyle w:val="Collegamentoipertestuale"/>
            <w:lang w:val="it-IT"/>
          </w:rPr>
          <w:t>f.conti@unibo.it</w:t>
        </w:r>
      </w:hyperlink>
      <w:r w:rsidRPr="00085AF0">
        <w:rPr>
          <w:sz w:val="24"/>
          <w:lang w:val="it-IT"/>
        </w:rPr>
        <w:br/>
        <w:t xml:space="preserve"> </w:t>
      </w:r>
      <w:hyperlink r:id="rId10" w:history="1">
        <w:r w:rsidRPr="00085AF0">
          <w:rPr>
            <w:rStyle w:val="Collegamentoipertestuale"/>
            <w:lang w:val="it-IT"/>
          </w:rPr>
          <w:t>fconti@iis.ee.ethz.ch</w:t>
        </w:r>
      </w:hyperlink>
      <w:r w:rsidRPr="00085AF0">
        <w:rPr>
          <w:lang w:val="it-IT"/>
        </w:rPr>
        <w:br/>
      </w:r>
      <w:r w:rsidRPr="00085AF0">
        <w:rPr>
          <w:lang w:val="it-IT"/>
        </w:rPr>
        <w:br/>
      </w:r>
    </w:p>
    <w:p w14:paraId="4AC9CD7E" w14:textId="22BBC5A5" w:rsidR="00B3712A" w:rsidRPr="00576A97" w:rsidRDefault="007F5BA9" w:rsidP="003030A5">
      <w:pPr>
        <w:pStyle w:val="Sottotitolo"/>
        <w:jc w:val="left"/>
        <w:rPr>
          <w:sz w:val="24"/>
        </w:rPr>
      </w:pPr>
      <w:r w:rsidRPr="00EB1A10">
        <w:br/>
      </w:r>
      <w:r w:rsidR="00B3712A" w:rsidRPr="00EB1A10">
        <w:br/>
      </w:r>
      <w:r w:rsidR="00EE2E92">
        <w:rPr>
          <w:sz w:val="24"/>
        </w:rPr>
        <w:t>Energy-Efficient Embedded Systems Laboratory</w:t>
      </w:r>
      <w:r w:rsidR="00B3712A" w:rsidRPr="00576A97">
        <w:rPr>
          <w:sz w:val="24"/>
        </w:rPr>
        <w:br/>
        <w:t>University of Bologna, Italy</w:t>
      </w:r>
    </w:p>
    <w:p w14:paraId="3ADD3656" w14:textId="1158A558" w:rsidR="00F71355" w:rsidRDefault="00B90300" w:rsidP="003030A5">
      <w:pPr>
        <w:pStyle w:val="Sottotitolo"/>
        <w:jc w:val="left"/>
      </w:pPr>
      <w:r w:rsidRPr="00576A97">
        <w:rPr>
          <w:sz w:val="24"/>
        </w:rPr>
        <w:t>Integrated Systems Lab</w:t>
      </w:r>
      <w:r w:rsidR="00723D43">
        <w:rPr>
          <w:sz w:val="24"/>
        </w:rPr>
        <w:t>oratory</w:t>
      </w:r>
      <w:r w:rsidR="00EE2E92" w:rsidRPr="00576A97">
        <w:rPr>
          <w:sz w:val="24"/>
        </w:rPr>
        <w:t xml:space="preserve"> </w:t>
      </w:r>
      <w:r w:rsidR="00D479F5" w:rsidRPr="00576A97">
        <w:rPr>
          <w:sz w:val="24"/>
        </w:rPr>
        <w:br/>
      </w:r>
      <w:r w:rsidRPr="00576A97">
        <w:rPr>
          <w:sz w:val="24"/>
        </w:rPr>
        <w:t>ETH Zürich, Switzerland</w:t>
      </w:r>
      <w:r w:rsidR="0056712B" w:rsidRPr="00E33EBB">
        <w:br w:type="page"/>
      </w:r>
    </w:p>
    <w:p w14:paraId="537A59BB" w14:textId="77777777" w:rsidR="00CC0D06" w:rsidRDefault="00CC0D06" w:rsidP="004368B8">
      <w:pPr>
        <w:pStyle w:val="FrontMatter"/>
      </w:pPr>
    </w:p>
    <w:p w14:paraId="17D148A2" w14:textId="77777777" w:rsidR="00CC0D06" w:rsidRPr="00CC0D06" w:rsidRDefault="00CC0D06" w:rsidP="004368B8">
      <w:pPr>
        <w:pStyle w:val="FrontMatter"/>
      </w:pPr>
    </w:p>
    <w:p w14:paraId="52DC1F54" w14:textId="77777777" w:rsidR="00F71355" w:rsidRPr="00E33EBB" w:rsidRDefault="00F71355" w:rsidP="004368B8">
      <w:pPr>
        <w:pStyle w:val="FrontMatter"/>
      </w:pPr>
    </w:p>
    <w:p w14:paraId="61AAC75C" w14:textId="77777777" w:rsidR="00F71355" w:rsidRPr="00E33EBB" w:rsidRDefault="00F71355" w:rsidP="004368B8">
      <w:pPr>
        <w:pStyle w:val="FrontMatter"/>
      </w:pPr>
    </w:p>
    <w:p w14:paraId="6FAEF933" w14:textId="77777777" w:rsidR="00F71355" w:rsidRPr="00E33EBB" w:rsidRDefault="00F71355" w:rsidP="004368B8">
      <w:pPr>
        <w:pStyle w:val="FrontMatter"/>
      </w:pPr>
    </w:p>
    <w:p w14:paraId="269AFF22" w14:textId="77777777" w:rsidR="00F71355" w:rsidRPr="00E33EBB" w:rsidRDefault="00F71355" w:rsidP="004368B8">
      <w:pPr>
        <w:pStyle w:val="FrontMatter"/>
      </w:pPr>
    </w:p>
    <w:p w14:paraId="233A7A85" w14:textId="77777777" w:rsidR="00F71355" w:rsidRPr="00E33EBB" w:rsidRDefault="00F71355" w:rsidP="004368B8">
      <w:pPr>
        <w:pStyle w:val="FrontMatter"/>
      </w:pPr>
    </w:p>
    <w:p w14:paraId="157AF884" w14:textId="77777777" w:rsidR="00F71355" w:rsidRPr="00E33EBB" w:rsidRDefault="00F71355" w:rsidP="004368B8">
      <w:pPr>
        <w:pStyle w:val="FrontMatter"/>
      </w:pPr>
    </w:p>
    <w:p w14:paraId="299C9C46" w14:textId="77777777" w:rsidR="00D80C85" w:rsidRPr="00E33EBB" w:rsidRDefault="00D80C85" w:rsidP="004368B8">
      <w:pPr>
        <w:pStyle w:val="FrontMatter"/>
      </w:pPr>
    </w:p>
    <w:p w14:paraId="7823E55F" w14:textId="77777777" w:rsidR="00F71355" w:rsidRDefault="00F71355" w:rsidP="004368B8">
      <w:pPr>
        <w:pStyle w:val="FrontMatter"/>
      </w:pPr>
    </w:p>
    <w:p w14:paraId="14235358" w14:textId="77777777" w:rsidR="007452D4" w:rsidRPr="00E33EBB" w:rsidRDefault="007452D4" w:rsidP="004368B8">
      <w:pPr>
        <w:pStyle w:val="FrontMatter"/>
      </w:pPr>
    </w:p>
    <w:p w14:paraId="2A4104C0" w14:textId="77777777" w:rsidR="007452D4" w:rsidRPr="00E33EBB" w:rsidRDefault="007452D4" w:rsidP="004368B8">
      <w:pPr>
        <w:pStyle w:val="FrontMatter"/>
      </w:pPr>
    </w:p>
    <w:p w14:paraId="1B6012EB" w14:textId="77777777" w:rsidR="007452D4" w:rsidRPr="00E33EBB" w:rsidRDefault="007452D4" w:rsidP="004368B8">
      <w:pPr>
        <w:pStyle w:val="FrontMatter"/>
      </w:pPr>
    </w:p>
    <w:p w14:paraId="4FC27AB1" w14:textId="77777777" w:rsidR="00F71355" w:rsidRPr="00E33EBB" w:rsidRDefault="00F71355" w:rsidP="004368B8">
      <w:pPr>
        <w:pStyle w:val="FrontMatter"/>
      </w:pPr>
    </w:p>
    <w:p w14:paraId="72E9B06A" w14:textId="77777777" w:rsidR="00896481" w:rsidRDefault="00896481" w:rsidP="004368B8">
      <w:pPr>
        <w:pStyle w:val="FrontMatter"/>
      </w:pPr>
    </w:p>
    <w:p w14:paraId="0A21C3BA" w14:textId="77777777" w:rsidR="00896481" w:rsidRDefault="00896481" w:rsidP="004368B8">
      <w:pPr>
        <w:pStyle w:val="FrontMatter"/>
      </w:pPr>
    </w:p>
    <w:p w14:paraId="4C5E7BBB" w14:textId="77777777" w:rsidR="004368B8" w:rsidRDefault="004368B8" w:rsidP="004368B8">
      <w:pPr>
        <w:pStyle w:val="FrontMatter"/>
      </w:pPr>
    </w:p>
    <w:p w14:paraId="5FBD8182" w14:textId="77777777" w:rsidR="004368B8" w:rsidRDefault="004368B8" w:rsidP="004368B8">
      <w:pPr>
        <w:pStyle w:val="FrontMatter"/>
      </w:pPr>
    </w:p>
    <w:p w14:paraId="041E4A7F" w14:textId="77777777" w:rsidR="004368B8" w:rsidRDefault="004368B8" w:rsidP="004368B8">
      <w:pPr>
        <w:pStyle w:val="FrontMatter"/>
      </w:pPr>
    </w:p>
    <w:p w14:paraId="191C9DB1" w14:textId="77777777" w:rsidR="004368B8" w:rsidRPr="004368B8" w:rsidRDefault="004368B8" w:rsidP="004368B8">
      <w:pPr>
        <w:pStyle w:val="FrontMatter"/>
      </w:pPr>
    </w:p>
    <w:p w14:paraId="79DA4193" w14:textId="77777777" w:rsidR="00896481" w:rsidRDefault="00896481" w:rsidP="004368B8">
      <w:pPr>
        <w:pStyle w:val="FrontMatter"/>
      </w:pPr>
    </w:p>
    <w:p w14:paraId="4512A009" w14:textId="77777777" w:rsidR="00896481" w:rsidRDefault="00896481" w:rsidP="004368B8">
      <w:pPr>
        <w:pStyle w:val="FrontMatter"/>
      </w:pPr>
    </w:p>
    <w:p w14:paraId="76924804" w14:textId="77777777" w:rsidR="004368B8" w:rsidRDefault="004368B8" w:rsidP="004368B8">
      <w:pPr>
        <w:pStyle w:val="FrontMatter"/>
      </w:pPr>
    </w:p>
    <w:p w14:paraId="64E1BDFB" w14:textId="77777777" w:rsidR="004368B8" w:rsidRPr="004368B8" w:rsidRDefault="004368B8" w:rsidP="004368B8">
      <w:pPr>
        <w:pStyle w:val="FrontMatter"/>
      </w:pPr>
    </w:p>
    <w:p w14:paraId="43424231" w14:textId="77777777" w:rsidR="00896481" w:rsidRDefault="00896481" w:rsidP="004368B8">
      <w:pPr>
        <w:pStyle w:val="FrontMatter"/>
      </w:pPr>
    </w:p>
    <w:p w14:paraId="5FF21CE1" w14:textId="77777777" w:rsidR="00B3712A" w:rsidRDefault="00B3712A" w:rsidP="00B3712A">
      <w:pPr>
        <w:pStyle w:val="FrontMatter"/>
      </w:pPr>
    </w:p>
    <w:p w14:paraId="664ABDBA" w14:textId="77777777" w:rsidR="00B3712A" w:rsidRPr="00B3712A" w:rsidRDefault="00B3712A" w:rsidP="00B3712A">
      <w:pPr>
        <w:pStyle w:val="FrontMatter"/>
      </w:pPr>
    </w:p>
    <w:p w14:paraId="5C5D682D" w14:textId="77777777" w:rsidR="00B3712A" w:rsidRPr="00B3712A" w:rsidRDefault="00B3712A" w:rsidP="00B3712A">
      <w:pPr>
        <w:pStyle w:val="FrontMatter"/>
      </w:pPr>
    </w:p>
    <w:p w14:paraId="06727DDD" w14:textId="77777777" w:rsidR="00B3712A" w:rsidRPr="00B3712A" w:rsidRDefault="00B3712A" w:rsidP="00B3712A">
      <w:pPr>
        <w:pStyle w:val="FrontMatter"/>
      </w:pPr>
    </w:p>
    <w:p w14:paraId="71532FE5" w14:textId="77777777" w:rsidR="00B3712A" w:rsidRPr="00B3712A" w:rsidRDefault="00B3712A" w:rsidP="00B3712A">
      <w:pPr>
        <w:pStyle w:val="FrontMatter"/>
      </w:pPr>
    </w:p>
    <w:p w14:paraId="1F614F44" w14:textId="77777777" w:rsidR="00B3712A" w:rsidRPr="00B3712A" w:rsidRDefault="00B3712A" w:rsidP="00B3712A">
      <w:pPr>
        <w:pStyle w:val="FrontMatter"/>
      </w:pPr>
    </w:p>
    <w:p w14:paraId="732AACE8" w14:textId="77777777" w:rsidR="00B3712A" w:rsidRPr="00B3712A" w:rsidRDefault="00B3712A" w:rsidP="00B3712A">
      <w:pPr>
        <w:pStyle w:val="FrontMatter"/>
      </w:pPr>
    </w:p>
    <w:p w14:paraId="47382BE1" w14:textId="77777777" w:rsidR="00B3712A" w:rsidRPr="00B3712A" w:rsidRDefault="00B3712A" w:rsidP="00B3712A">
      <w:pPr>
        <w:pStyle w:val="FrontMatter"/>
      </w:pPr>
    </w:p>
    <w:p w14:paraId="50F82A48" w14:textId="77777777" w:rsidR="00B3712A" w:rsidRDefault="00B3712A" w:rsidP="00B3712A">
      <w:pPr>
        <w:pStyle w:val="FrontMatter"/>
      </w:pPr>
    </w:p>
    <w:p w14:paraId="5B7AFA4D" w14:textId="77777777" w:rsidR="00B3712A" w:rsidRPr="00B3712A" w:rsidRDefault="00B3712A" w:rsidP="00B3712A">
      <w:pPr>
        <w:pStyle w:val="FrontMatter"/>
      </w:pPr>
    </w:p>
    <w:p w14:paraId="17E13644" w14:textId="77777777" w:rsidR="00B3712A" w:rsidRPr="00B3712A" w:rsidRDefault="00B3712A" w:rsidP="00B3712A">
      <w:pPr>
        <w:pStyle w:val="FrontMatter"/>
      </w:pPr>
    </w:p>
    <w:p w14:paraId="35EB7D76" w14:textId="77777777" w:rsidR="00B3712A" w:rsidRPr="00B3712A" w:rsidRDefault="00B3712A" w:rsidP="00B3712A">
      <w:pPr>
        <w:pStyle w:val="FrontMatter"/>
      </w:pPr>
    </w:p>
    <w:p w14:paraId="2638D888" w14:textId="77777777" w:rsidR="00B3712A" w:rsidRPr="00B3712A" w:rsidRDefault="00B3712A" w:rsidP="00B3712A">
      <w:pPr>
        <w:pStyle w:val="FrontMatter"/>
      </w:pPr>
    </w:p>
    <w:p w14:paraId="6DD7A9E0" w14:textId="77777777" w:rsidR="00B3712A" w:rsidRPr="00B3712A" w:rsidRDefault="00B3712A" w:rsidP="00B3712A">
      <w:pPr>
        <w:pStyle w:val="FrontMatter"/>
      </w:pPr>
    </w:p>
    <w:p w14:paraId="059CF9BA" w14:textId="77777777" w:rsidR="00B3712A" w:rsidRPr="00B3712A" w:rsidRDefault="00B3712A" w:rsidP="00B3712A">
      <w:pPr>
        <w:pStyle w:val="FrontMatter"/>
      </w:pPr>
    </w:p>
    <w:p w14:paraId="72251814" w14:textId="77777777" w:rsidR="00B3712A" w:rsidRPr="00B3712A" w:rsidRDefault="00B3712A" w:rsidP="00B3712A">
      <w:pPr>
        <w:pStyle w:val="FrontMatter"/>
      </w:pPr>
    </w:p>
    <w:p w14:paraId="1419AA5C" w14:textId="77777777" w:rsidR="00B3712A" w:rsidRPr="00B3712A" w:rsidRDefault="00B3712A" w:rsidP="00B3712A">
      <w:pPr>
        <w:pStyle w:val="FrontMatter"/>
      </w:pPr>
    </w:p>
    <w:p w14:paraId="37A93EE6" w14:textId="77777777" w:rsidR="00B3712A" w:rsidRPr="00B3712A" w:rsidRDefault="00B3712A" w:rsidP="00B3712A">
      <w:pPr>
        <w:pStyle w:val="FrontMatter"/>
      </w:pPr>
    </w:p>
    <w:p w14:paraId="72DECF39" w14:textId="77777777" w:rsidR="00B3712A" w:rsidRPr="00B3712A" w:rsidRDefault="00B3712A" w:rsidP="00B3712A">
      <w:pPr>
        <w:pStyle w:val="FrontMatter"/>
      </w:pPr>
    </w:p>
    <w:p w14:paraId="68C0BD75" w14:textId="77777777" w:rsidR="00B3712A" w:rsidRPr="00B3712A" w:rsidRDefault="00B3712A" w:rsidP="00B3712A">
      <w:pPr>
        <w:pStyle w:val="FrontMatter"/>
      </w:pPr>
    </w:p>
    <w:p w14:paraId="4531262B" w14:textId="77777777" w:rsidR="00B3712A" w:rsidRPr="00B3712A" w:rsidRDefault="00B3712A" w:rsidP="00B3712A">
      <w:pPr>
        <w:pStyle w:val="FrontMatter"/>
      </w:pPr>
    </w:p>
    <w:p w14:paraId="09921258" w14:textId="77777777" w:rsidR="00B3712A" w:rsidRPr="00B3712A" w:rsidRDefault="00B3712A" w:rsidP="00B3712A">
      <w:pPr>
        <w:pStyle w:val="FrontMatter"/>
      </w:pPr>
    </w:p>
    <w:p w14:paraId="43D681D3" w14:textId="77777777" w:rsidR="00B3712A" w:rsidRPr="00B3712A" w:rsidRDefault="00B3712A" w:rsidP="00B3712A">
      <w:pPr>
        <w:pStyle w:val="FrontMatter"/>
      </w:pPr>
    </w:p>
    <w:p w14:paraId="54264B5C" w14:textId="77777777" w:rsidR="006E3A13" w:rsidRDefault="006E3A13" w:rsidP="00B3712A">
      <w:pPr>
        <w:pStyle w:val="FrontMatter"/>
      </w:pPr>
    </w:p>
    <w:p w14:paraId="5C25F5F7" w14:textId="77777777" w:rsidR="006E3A13" w:rsidRDefault="006E3A13" w:rsidP="00B3712A">
      <w:pPr>
        <w:pStyle w:val="FrontMatter"/>
      </w:pPr>
    </w:p>
    <w:p w14:paraId="3759F400" w14:textId="77777777" w:rsidR="006E3A13" w:rsidRDefault="006E3A13" w:rsidP="00B3712A">
      <w:pPr>
        <w:pStyle w:val="FrontMatter"/>
      </w:pPr>
    </w:p>
    <w:p w14:paraId="10F273BA" w14:textId="77777777" w:rsidR="006E3A13" w:rsidRDefault="006E3A13" w:rsidP="00B3712A">
      <w:pPr>
        <w:pStyle w:val="FrontMatter"/>
      </w:pPr>
    </w:p>
    <w:p w14:paraId="404E643D" w14:textId="77777777" w:rsidR="006E3A13" w:rsidRDefault="006E3A13" w:rsidP="00B3712A">
      <w:pPr>
        <w:pStyle w:val="FrontMatter"/>
      </w:pPr>
    </w:p>
    <w:p w14:paraId="1A683E72" w14:textId="77777777" w:rsidR="006E3A13" w:rsidRDefault="006E3A13" w:rsidP="00B3712A">
      <w:pPr>
        <w:pStyle w:val="FrontMatter"/>
      </w:pPr>
    </w:p>
    <w:p w14:paraId="474C893D" w14:textId="4B21ACEF" w:rsidR="006E3A13" w:rsidRPr="006E3A13" w:rsidRDefault="00B3712A" w:rsidP="00096E89">
      <w:pPr>
        <w:pStyle w:val="FrontMatter"/>
      </w:pPr>
      <w:r>
        <w:t>Copyright 201</w:t>
      </w:r>
      <w:r w:rsidR="00096E89">
        <w:t>8</w:t>
      </w:r>
      <w:r>
        <w:t xml:space="preserve"> ETH Z</w:t>
      </w:r>
      <w:r w:rsidR="006E3A13">
        <w:t>urich and University of Bologna – all rights reserved.</w:t>
      </w:r>
    </w:p>
    <w:p w14:paraId="3CE9A5FB" w14:textId="77777777" w:rsidR="005B5683" w:rsidRPr="004368B8" w:rsidRDefault="000735DA" w:rsidP="004368B8">
      <w:pPr>
        <w:pStyle w:val="Titolosommario"/>
        <w:rPr>
          <w:rFonts w:cs="Lucida Grande"/>
          <w:caps/>
        </w:rPr>
      </w:pPr>
      <w:r w:rsidRPr="00E33EBB">
        <w:rPr>
          <w:rFonts w:cs="Lucida Grande"/>
          <w:caps/>
        </w:rPr>
        <w:br w:type="page"/>
      </w:r>
      <w:r w:rsidR="005B5683" w:rsidRPr="00896481">
        <w:lastRenderedPageBreak/>
        <w:t>Document Revisions</w:t>
      </w:r>
    </w:p>
    <w:tbl>
      <w:tblPr>
        <w:tblW w:w="0" w:type="auto"/>
        <w:jc w:val="center"/>
        <w:tblLayout w:type="fixed"/>
        <w:tblLook w:val="04A0" w:firstRow="1" w:lastRow="0" w:firstColumn="1" w:lastColumn="0" w:noHBand="0" w:noVBand="1"/>
      </w:tblPr>
      <w:tblGrid>
        <w:gridCol w:w="709"/>
        <w:gridCol w:w="1016"/>
        <w:gridCol w:w="1774"/>
        <w:gridCol w:w="5383"/>
      </w:tblGrid>
      <w:tr w:rsidR="0056712B" w:rsidRPr="00743A8A" w14:paraId="4193F221" w14:textId="77777777" w:rsidTr="00193EB2">
        <w:trPr>
          <w:tblHeader/>
          <w:jc w:val="center"/>
        </w:trPr>
        <w:tc>
          <w:tcPr>
            <w:tcW w:w="709" w:type="dxa"/>
            <w:tcBorders>
              <w:top w:val="single" w:sz="8" w:space="0" w:color="000000"/>
              <w:left w:val="single" w:sz="8" w:space="0" w:color="000000"/>
              <w:bottom w:val="single" w:sz="4" w:space="0" w:color="auto"/>
              <w:right w:val="nil"/>
            </w:tcBorders>
            <w:shd w:val="clear" w:color="auto" w:fill="D8D8D8"/>
            <w:hideMark/>
          </w:tcPr>
          <w:p w14:paraId="6A915B22" w14:textId="77777777" w:rsidR="0056712B" w:rsidRPr="004368B8" w:rsidRDefault="0056712B" w:rsidP="004368B8">
            <w:pPr>
              <w:pStyle w:val="Table"/>
              <w:rPr>
                <w:rFonts w:eastAsia="Cambria"/>
                <w:b/>
              </w:rPr>
            </w:pPr>
            <w:r w:rsidRPr="004368B8">
              <w:rPr>
                <w:rFonts w:eastAsia="Cambria"/>
                <w:b/>
              </w:rPr>
              <w:t>Rev.</w:t>
            </w:r>
          </w:p>
        </w:tc>
        <w:tc>
          <w:tcPr>
            <w:tcW w:w="1016" w:type="dxa"/>
            <w:tcBorders>
              <w:top w:val="single" w:sz="8" w:space="0" w:color="000000"/>
              <w:left w:val="single" w:sz="4" w:space="0" w:color="000000"/>
              <w:bottom w:val="single" w:sz="4" w:space="0" w:color="auto"/>
              <w:right w:val="nil"/>
            </w:tcBorders>
            <w:shd w:val="clear" w:color="auto" w:fill="D8D8D8"/>
            <w:hideMark/>
          </w:tcPr>
          <w:p w14:paraId="65621618" w14:textId="77777777" w:rsidR="0056712B" w:rsidRPr="004368B8" w:rsidRDefault="0056712B" w:rsidP="004368B8">
            <w:pPr>
              <w:pStyle w:val="Table"/>
              <w:rPr>
                <w:rFonts w:eastAsia="Cambria"/>
                <w:b/>
              </w:rPr>
            </w:pPr>
            <w:r w:rsidRPr="004368B8">
              <w:rPr>
                <w:rFonts w:eastAsia="Cambria"/>
                <w:b/>
              </w:rPr>
              <w:t>Date</w:t>
            </w:r>
          </w:p>
        </w:tc>
        <w:tc>
          <w:tcPr>
            <w:tcW w:w="1774" w:type="dxa"/>
            <w:tcBorders>
              <w:top w:val="single" w:sz="8" w:space="0" w:color="000000"/>
              <w:left w:val="single" w:sz="4" w:space="0" w:color="000000"/>
              <w:bottom w:val="single" w:sz="4" w:space="0" w:color="auto"/>
              <w:right w:val="nil"/>
            </w:tcBorders>
            <w:shd w:val="clear" w:color="auto" w:fill="D8D8D8"/>
            <w:hideMark/>
          </w:tcPr>
          <w:p w14:paraId="7EF68263" w14:textId="77777777" w:rsidR="0056712B" w:rsidRPr="004368B8" w:rsidRDefault="0056712B" w:rsidP="004368B8">
            <w:pPr>
              <w:pStyle w:val="Table"/>
              <w:rPr>
                <w:rFonts w:eastAsia="Cambria"/>
                <w:b/>
              </w:rPr>
            </w:pPr>
            <w:r w:rsidRPr="004368B8">
              <w:rPr>
                <w:rFonts w:eastAsia="Cambria"/>
                <w:b/>
              </w:rPr>
              <w:t>Author</w:t>
            </w:r>
          </w:p>
        </w:tc>
        <w:tc>
          <w:tcPr>
            <w:tcW w:w="5383" w:type="dxa"/>
            <w:tcBorders>
              <w:top w:val="single" w:sz="8" w:space="0" w:color="000000"/>
              <w:left w:val="single" w:sz="4" w:space="0" w:color="000000"/>
              <w:bottom w:val="single" w:sz="4" w:space="0" w:color="auto"/>
              <w:right w:val="single" w:sz="8" w:space="0" w:color="000000"/>
            </w:tcBorders>
            <w:shd w:val="clear" w:color="auto" w:fill="D8D8D8"/>
            <w:hideMark/>
          </w:tcPr>
          <w:p w14:paraId="51F510D7" w14:textId="77777777" w:rsidR="0056712B" w:rsidRPr="004368B8" w:rsidRDefault="0056712B" w:rsidP="004368B8">
            <w:pPr>
              <w:pStyle w:val="Table"/>
              <w:rPr>
                <w:rFonts w:eastAsia="Cambria"/>
                <w:b/>
              </w:rPr>
            </w:pPr>
            <w:r w:rsidRPr="004368B8">
              <w:rPr>
                <w:rFonts w:eastAsia="Cambria"/>
                <w:b/>
              </w:rPr>
              <w:t>Description</w:t>
            </w:r>
          </w:p>
        </w:tc>
      </w:tr>
      <w:tr w:rsidR="0056712B" w:rsidRPr="00743A8A" w14:paraId="47F64DD6" w14:textId="77777777" w:rsidTr="00193EB2">
        <w:trPr>
          <w:jc w:val="center"/>
        </w:trPr>
        <w:tc>
          <w:tcPr>
            <w:tcW w:w="709" w:type="dxa"/>
            <w:tcBorders>
              <w:top w:val="single" w:sz="4" w:space="0" w:color="auto"/>
              <w:left w:val="single" w:sz="4" w:space="0" w:color="auto"/>
              <w:bottom w:val="single" w:sz="4" w:space="0" w:color="auto"/>
              <w:right w:val="single" w:sz="4" w:space="0" w:color="auto"/>
            </w:tcBorders>
            <w:shd w:val="clear" w:color="auto" w:fill="F2F2F2"/>
            <w:hideMark/>
          </w:tcPr>
          <w:p w14:paraId="63BCB6A6" w14:textId="77777777" w:rsidR="0056712B" w:rsidRPr="00743A8A" w:rsidRDefault="0056712B" w:rsidP="004368B8">
            <w:pPr>
              <w:pStyle w:val="Table"/>
              <w:rPr>
                <w:rFonts w:eastAsia="Cambria"/>
              </w:rPr>
            </w:pPr>
            <w:r w:rsidRPr="00743A8A">
              <w:rPr>
                <w:rFonts w:eastAsia="Cambria"/>
              </w:rPr>
              <w:t>1.0</w:t>
            </w:r>
          </w:p>
        </w:tc>
        <w:tc>
          <w:tcPr>
            <w:tcW w:w="1016" w:type="dxa"/>
            <w:tcBorders>
              <w:top w:val="single" w:sz="4" w:space="0" w:color="auto"/>
              <w:left w:val="single" w:sz="4" w:space="0" w:color="auto"/>
              <w:bottom w:val="single" w:sz="4" w:space="0" w:color="auto"/>
              <w:right w:val="single" w:sz="4" w:space="0" w:color="auto"/>
            </w:tcBorders>
            <w:shd w:val="clear" w:color="auto" w:fill="F2F2F2"/>
            <w:hideMark/>
          </w:tcPr>
          <w:p w14:paraId="59B7F643" w14:textId="1E9D08EC" w:rsidR="0056712B" w:rsidRPr="00743A8A" w:rsidRDefault="00096E89" w:rsidP="004368B8">
            <w:pPr>
              <w:pStyle w:val="Table"/>
              <w:rPr>
                <w:rFonts w:eastAsia="Cambria"/>
              </w:rPr>
            </w:pPr>
            <w:r>
              <w:rPr>
                <w:rFonts w:eastAsia="Cambria"/>
              </w:rPr>
              <w:t>14/01</w:t>
            </w:r>
            <w:r w:rsidR="0056712B" w:rsidRPr="00743A8A">
              <w:rPr>
                <w:rFonts w:eastAsia="Cambria"/>
              </w:rPr>
              <w:t>/1</w:t>
            </w:r>
            <w:r>
              <w:rPr>
                <w:rFonts w:eastAsia="Cambria"/>
              </w:rPr>
              <w:t>8</w:t>
            </w:r>
          </w:p>
        </w:tc>
        <w:tc>
          <w:tcPr>
            <w:tcW w:w="1774" w:type="dxa"/>
            <w:tcBorders>
              <w:top w:val="single" w:sz="4" w:space="0" w:color="auto"/>
              <w:left w:val="single" w:sz="4" w:space="0" w:color="auto"/>
              <w:bottom w:val="single" w:sz="4" w:space="0" w:color="auto"/>
              <w:right w:val="single" w:sz="4" w:space="0" w:color="auto"/>
            </w:tcBorders>
            <w:shd w:val="clear" w:color="auto" w:fill="F2F2F2"/>
            <w:hideMark/>
          </w:tcPr>
          <w:p w14:paraId="016F6121" w14:textId="77777777" w:rsidR="0056712B" w:rsidRPr="00743A8A" w:rsidRDefault="001A70A8" w:rsidP="004368B8">
            <w:pPr>
              <w:pStyle w:val="Table"/>
              <w:rPr>
                <w:rFonts w:eastAsia="Cambria"/>
              </w:rPr>
            </w:pPr>
            <w:r>
              <w:rPr>
                <w:rFonts w:eastAsia="Cambria"/>
              </w:rPr>
              <w:t>Francesco Conti</w:t>
            </w:r>
          </w:p>
        </w:tc>
        <w:tc>
          <w:tcPr>
            <w:tcW w:w="5383" w:type="dxa"/>
            <w:tcBorders>
              <w:top w:val="single" w:sz="4" w:space="0" w:color="auto"/>
              <w:left w:val="single" w:sz="4" w:space="0" w:color="auto"/>
              <w:bottom w:val="single" w:sz="4" w:space="0" w:color="auto"/>
              <w:right w:val="single" w:sz="4" w:space="0" w:color="auto"/>
            </w:tcBorders>
            <w:shd w:val="clear" w:color="auto" w:fill="F2F2F2"/>
            <w:hideMark/>
          </w:tcPr>
          <w:p w14:paraId="28EDDAF9" w14:textId="4DE94648" w:rsidR="00AA259D" w:rsidRPr="00743A8A" w:rsidRDefault="00646F87" w:rsidP="004368B8">
            <w:pPr>
              <w:pStyle w:val="Table"/>
              <w:rPr>
                <w:rFonts w:eastAsia="Cambria"/>
              </w:rPr>
            </w:pPr>
            <w:r>
              <w:rPr>
                <w:rFonts w:eastAsia="Cambria"/>
              </w:rPr>
              <w:t>First d</w:t>
            </w:r>
            <w:r w:rsidR="0056712B" w:rsidRPr="00743A8A">
              <w:rPr>
                <w:rFonts w:eastAsia="Cambria"/>
              </w:rPr>
              <w:t>raft</w:t>
            </w:r>
            <w:r>
              <w:rPr>
                <w:rFonts w:eastAsia="Cambria"/>
              </w:rPr>
              <w:t xml:space="preserve"> of the </w:t>
            </w:r>
            <w:r w:rsidR="00096E89">
              <w:rPr>
                <w:rFonts w:eastAsia="Cambria"/>
              </w:rPr>
              <w:t>specifications</w:t>
            </w:r>
            <w:r>
              <w:rPr>
                <w:rFonts w:eastAsia="Cambria"/>
              </w:rPr>
              <w:t>.</w:t>
            </w:r>
          </w:p>
        </w:tc>
      </w:tr>
      <w:tr w:rsidR="00193EB2" w:rsidRPr="00743A8A" w14:paraId="2DAAC475" w14:textId="77777777" w:rsidTr="00193EB2">
        <w:trPr>
          <w:jc w:val="center"/>
        </w:trPr>
        <w:tc>
          <w:tcPr>
            <w:tcW w:w="709" w:type="dxa"/>
            <w:tcBorders>
              <w:top w:val="single" w:sz="4" w:space="0" w:color="auto"/>
              <w:left w:val="single" w:sz="4" w:space="0" w:color="auto"/>
              <w:bottom w:val="single" w:sz="4" w:space="0" w:color="auto"/>
              <w:right w:val="single" w:sz="4" w:space="0" w:color="auto"/>
            </w:tcBorders>
            <w:shd w:val="clear" w:color="auto" w:fill="F2F2F2"/>
          </w:tcPr>
          <w:p w14:paraId="249BA89F" w14:textId="033950F8" w:rsidR="00193EB2" w:rsidRPr="00743A8A" w:rsidRDefault="001B6756" w:rsidP="004368B8">
            <w:pPr>
              <w:pStyle w:val="Table"/>
              <w:rPr>
                <w:rFonts w:eastAsia="Cambria"/>
              </w:rPr>
            </w:pPr>
            <w:r>
              <w:rPr>
                <w:rFonts w:eastAsia="Cambria"/>
              </w:rPr>
              <w:t>1.1</w:t>
            </w:r>
          </w:p>
        </w:tc>
        <w:tc>
          <w:tcPr>
            <w:tcW w:w="1016" w:type="dxa"/>
            <w:tcBorders>
              <w:top w:val="single" w:sz="4" w:space="0" w:color="auto"/>
              <w:left w:val="single" w:sz="4" w:space="0" w:color="auto"/>
              <w:bottom w:val="single" w:sz="4" w:space="0" w:color="auto"/>
              <w:right w:val="single" w:sz="4" w:space="0" w:color="auto"/>
            </w:tcBorders>
            <w:shd w:val="clear" w:color="auto" w:fill="F2F2F2"/>
          </w:tcPr>
          <w:p w14:paraId="02A0ABF0" w14:textId="245DAB79" w:rsidR="00193EB2" w:rsidRDefault="001B6756" w:rsidP="004368B8">
            <w:pPr>
              <w:pStyle w:val="Table"/>
              <w:rPr>
                <w:rFonts w:eastAsia="Cambria"/>
              </w:rPr>
            </w:pPr>
            <w:r>
              <w:rPr>
                <w:rFonts w:eastAsia="Cambria"/>
              </w:rPr>
              <w:t>19/01/18</w:t>
            </w:r>
          </w:p>
        </w:tc>
        <w:tc>
          <w:tcPr>
            <w:tcW w:w="1774" w:type="dxa"/>
            <w:tcBorders>
              <w:top w:val="single" w:sz="4" w:space="0" w:color="auto"/>
              <w:left w:val="single" w:sz="4" w:space="0" w:color="auto"/>
              <w:bottom w:val="single" w:sz="4" w:space="0" w:color="auto"/>
              <w:right w:val="single" w:sz="4" w:space="0" w:color="auto"/>
            </w:tcBorders>
            <w:shd w:val="clear" w:color="auto" w:fill="F2F2F2"/>
          </w:tcPr>
          <w:p w14:paraId="68F0D74C" w14:textId="37B9992F" w:rsidR="00193EB2" w:rsidRDefault="001B6756" w:rsidP="004368B8">
            <w:pPr>
              <w:pStyle w:val="Table"/>
              <w:rPr>
                <w:rFonts w:eastAsia="Cambria"/>
              </w:rPr>
            </w:pPr>
            <w:r>
              <w:rPr>
                <w:rFonts w:eastAsia="Cambria"/>
              </w:rPr>
              <w:t>Francesco Conti</w:t>
            </w:r>
          </w:p>
        </w:tc>
        <w:tc>
          <w:tcPr>
            <w:tcW w:w="5383" w:type="dxa"/>
            <w:tcBorders>
              <w:top w:val="single" w:sz="4" w:space="0" w:color="auto"/>
              <w:left w:val="single" w:sz="4" w:space="0" w:color="auto"/>
              <w:bottom w:val="single" w:sz="4" w:space="0" w:color="auto"/>
              <w:right w:val="single" w:sz="4" w:space="0" w:color="auto"/>
            </w:tcBorders>
            <w:shd w:val="clear" w:color="auto" w:fill="F2F2F2"/>
          </w:tcPr>
          <w:p w14:paraId="7A8078E4" w14:textId="02B3A857" w:rsidR="00193EB2" w:rsidRDefault="00B20499" w:rsidP="004368B8">
            <w:pPr>
              <w:pStyle w:val="Table"/>
              <w:rPr>
                <w:rFonts w:eastAsia="Cambria"/>
              </w:rPr>
            </w:pPr>
            <w:r>
              <w:rPr>
                <w:rFonts w:eastAsia="Cambria"/>
              </w:rPr>
              <w:t xml:space="preserve">Added description of </w:t>
            </w:r>
            <w:r>
              <w:rPr>
                <w:rFonts w:eastAsia="Cambria"/>
                <w:i/>
              </w:rPr>
              <w:t>hwpe</w:t>
            </w:r>
            <w:r w:rsidRPr="00B20499">
              <w:rPr>
                <w:rFonts w:eastAsia="Cambria"/>
                <w:i/>
              </w:rPr>
              <w:t>-stream</w:t>
            </w:r>
            <w:r>
              <w:rPr>
                <w:rFonts w:eastAsia="Cambria"/>
              </w:rPr>
              <w:t xml:space="preserve">, </w:t>
            </w:r>
            <w:r>
              <w:rPr>
                <w:rFonts w:eastAsia="Cambria"/>
                <w:i/>
              </w:rPr>
              <w:t xml:space="preserve">hwpe-ctrl </w:t>
            </w:r>
            <w:r w:rsidRPr="00B20499">
              <w:rPr>
                <w:rFonts w:eastAsia="Cambria"/>
              </w:rPr>
              <w:t>modules</w:t>
            </w:r>
            <w:r>
              <w:rPr>
                <w:rFonts w:eastAsia="Cambria"/>
              </w:rPr>
              <w:t>.</w:t>
            </w:r>
          </w:p>
        </w:tc>
      </w:tr>
    </w:tbl>
    <w:p w14:paraId="4F14E5BE" w14:textId="77777777" w:rsidR="005B5683" w:rsidRPr="00896481" w:rsidRDefault="000735DA" w:rsidP="00D05F44">
      <w:pPr>
        <w:pStyle w:val="Titolosommario"/>
      </w:pPr>
      <w:r w:rsidRPr="00E33EBB">
        <w:br w:type="page"/>
      </w:r>
      <w:r w:rsidR="005B5683" w:rsidRPr="00896481">
        <w:lastRenderedPageBreak/>
        <w:t>Table of Contents</w:t>
      </w:r>
    </w:p>
    <w:p w14:paraId="42B80415" w14:textId="39BCA130" w:rsidR="00682CF9" w:rsidRPr="00682CF9" w:rsidRDefault="005B5683">
      <w:pPr>
        <w:pStyle w:val="Sommario1"/>
        <w:rPr>
          <w:rFonts w:asciiTheme="minorHAnsi" w:eastAsiaTheme="minorEastAsia" w:hAnsiTheme="minorHAnsi" w:cstheme="minorBidi"/>
          <w:noProof/>
          <w:szCs w:val="24"/>
          <w:lang w:eastAsia="it-IT"/>
        </w:rPr>
      </w:pPr>
      <w:r w:rsidRPr="00E33EBB">
        <w:rPr>
          <w:rFonts w:cs="Lucida Grande"/>
          <w:b/>
          <w:bCs/>
          <w:caps/>
          <w:noProof/>
          <w:u w:val="single"/>
        </w:rPr>
        <w:fldChar w:fldCharType="begin"/>
      </w:r>
      <w:r w:rsidRPr="00E33EBB">
        <w:instrText xml:space="preserve"> TOC \o "1-3" \t "Heading 7,2" </w:instrText>
      </w:r>
      <w:r w:rsidRPr="00E33EBB">
        <w:rPr>
          <w:rFonts w:cs="Lucida Grande"/>
          <w:b/>
          <w:bCs/>
          <w:caps/>
          <w:noProof/>
          <w:u w:val="single"/>
        </w:rPr>
        <w:fldChar w:fldCharType="separate"/>
      </w:r>
      <w:r w:rsidR="00682CF9">
        <w:rPr>
          <w:noProof/>
        </w:rPr>
        <w:t>1</w:t>
      </w:r>
      <w:r w:rsidR="00682CF9" w:rsidRPr="00682CF9">
        <w:rPr>
          <w:rFonts w:asciiTheme="minorHAnsi" w:eastAsiaTheme="minorEastAsia" w:hAnsiTheme="minorHAnsi" w:cstheme="minorBidi"/>
          <w:noProof/>
          <w:szCs w:val="24"/>
          <w:lang w:eastAsia="it-IT"/>
        </w:rPr>
        <w:tab/>
      </w:r>
      <w:r w:rsidR="00682CF9">
        <w:rPr>
          <w:noProof/>
        </w:rPr>
        <w:t>Introduction</w:t>
      </w:r>
      <w:r w:rsidR="00682CF9">
        <w:rPr>
          <w:noProof/>
        </w:rPr>
        <w:tab/>
      </w:r>
      <w:r w:rsidR="00682CF9">
        <w:rPr>
          <w:noProof/>
        </w:rPr>
        <w:fldChar w:fldCharType="begin"/>
      </w:r>
      <w:r w:rsidR="00682CF9">
        <w:rPr>
          <w:noProof/>
        </w:rPr>
        <w:instrText xml:space="preserve"> PAGEREF _Toc504085960 \h </w:instrText>
      </w:r>
      <w:r w:rsidR="00682CF9">
        <w:rPr>
          <w:noProof/>
        </w:rPr>
      </w:r>
      <w:r w:rsidR="00682CF9">
        <w:rPr>
          <w:noProof/>
        </w:rPr>
        <w:fldChar w:fldCharType="separate"/>
      </w:r>
      <w:r w:rsidR="00682CF9">
        <w:rPr>
          <w:noProof/>
        </w:rPr>
        <w:t>6</w:t>
      </w:r>
      <w:r w:rsidR="00682CF9">
        <w:rPr>
          <w:noProof/>
        </w:rPr>
        <w:fldChar w:fldCharType="end"/>
      </w:r>
    </w:p>
    <w:p w14:paraId="288177D1" w14:textId="205B846B" w:rsidR="00682CF9" w:rsidRPr="00682CF9" w:rsidRDefault="00682CF9">
      <w:pPr>
        <w:pStyle w:val="Sommario1"/>
        <w:rPr>
          <w:rFonts w:asciiTheme="minorHAnsi" w:eastAsiaTheme="minorEastAsia" w:hAnsiTheme="minorHAnsi" w:cstheme="minorBidi"/>
          <w:noProof/>
          <w:szCs w:val="24"/>
          <w:lang w:eastAsia="it-IT"/>
        </w:rPr>
      </w:pPr>
      <w:r>
        <w:rPr>
          <w:noProof/>
        </w:rPr>
        <w:t>2</w:t>
      </w:r>
      <w:r w:rsidRPr="00682CF9">
        <w:rPr>
          <w:rFonts w:asciiTheme="minorHAnsi" w:eastAsiaTheme="minorEastAsia" w:hAnsiTheme="minorHAnsi" w:cstheme="minorBidi"/>
          <w:noProof/>
          <w:szCs w:val="24"/>
          <w:lang w:eastAsia="it-IT"/>
        </w:rPr>
        <w:tab/>
      </w:r>
      <w:r>
        <w:rPr>
          <w:noProof/>
        </w:rPr>
        <w:t>HWPE Protocols</w:t>
      </w:r>
      <w:r>
        <w:rPr>
          <w:noProof/>
        </w:rPr>
        <w:tab/>
      </w:r>
      <w:r>
        <w:rPr>
          <w:noProof/>
        </w:rPr>
        <w:fldChar w:fldCharType="begin"/>
      </w:r>
      <w:r>
        <w:rPr>
          <w:noProof/>
        </w:rPr>
        <w:instrText xml:space="preserve"> PAGEREF _Toc504085961 \h </w:instrText>
      </w:r>
      <w:r>
        <w:rPr>
          <w:noProof/>
        </w:rPr>
      </w:r>
      <w:r>
        <w:rPr>
          <w:noProof/>
        </w:rPr>
        <w:fldChar w:fldCharType="separate"/>
      </w:r>
      <w:r>
        <w:rPr>
          <w:noProof/>
        </w:rPr>
        <w:t>7</w:t>
      </w:r>
      <w:r>
        <w:rPr>
          <w:noProof/>
        </w:rPr>
        <w:fldChar w:fldCharType="end"/>
      </w:r>
    </w:p>
    <w:p w14:paraId="09DE4CC5" w14:textId="001522DC" w:rsidR="00682CF9" w:rsidRPr="00682CF9" w:rsidRDefault="00682CF9">
      <w:pPr>
        <w:pStyle w:val="Sommario2"/>
        <w:rPr>
          <w:rFonts w:asciiTheme="minorHAnsi" w:eastAsiaTheme="minorEastAsia" w:hAnsiTheme="minorHAnsi" w:cstheme="minorBidi"/>
          <w:i w:val="0"/>
          <w:noProof/>
          <w:szCs w:val="24"/>
          <w:lang w:eastAsia="it-IT"/>
        </w:rPr>
      </w:pPr>
      <w:r>
        <w:rPr>
          <w:noProof/>
        </w:rPr>
        <w:t>2.1</w:t>
      </w:r>
      <w:r w:rsidRPr="00682CF9">
        <w:rPr>
          <w:rFonts w:asciiTheme="minorHAnsi" w:eastAsiaTheme="minorEastAsia" w:hAnsiTheme="minorHAnsi" w:cstheme="minorBidi"/>
          <w:i w:val="0"/>
          <w:noProof/>
          <w:szCs w:val="24"/>
          <w:lang w:eastAsia="it-IT"/>
        </w:rPr>
        <w:tab/>
      </w:r>
      <w:r>
        <w:rPr>
          <w:noProof/>
        </w:rPr>
        <w:t>HWPE-Stream protocol</w:t>
      </w:r>
      <w:r>
        <w:rPr>
          <w:noProof/>
        </w:rPr>
        <w:tab/>
      </w:r>
      <w:r>
        <w:rPr>
          <w:noProof/>
        </w:rPr>
        <w:fldChar w:fldCharType="begin"/>
      </w:r>
      <w:r>
        <w:rPr>
          <w:noProof/>
        </w:rPr>
        <w:instrText xml:space="preserve"> PAGEREF _Toc504085962 \h </w:instrText>
      </w:r>
      <w:r>
        <w:rPr>
          <w:noProof/>
        </w:rPr>
      </w:r>
      <w:r>
        <w:rPr>
          <w:noProof/>
        </w:rPr>
        <w:fldChar w:fldCharType="separate"/>
      </w:r>
      <w:r>
        <w:rPr>
          <w:noProof/>
        </w:rPr>
        <w:t>7</w:t>
      </w:r>
      <w:r>
        <w:rPr>
          <w:noProof/>
        </w:rPr>
        <w:fldChar w:fldCharType="end"/>
      </w:r>
    </w:p>
    <w:p w14:paraId="3033CBC1" w14:textId="5221EEE5" w:rsidR="00682CF9" w:rsidRPr="00682CF9" w:rsidRDefault="00682CF9">
      <w:pPr>
        <w:pStyle w:val="Sommario2"/>
        <w:rPr>
          <w:rFonts w:asciiTheme="minorHAnsi" w:eastAsiaTheme="minorEastAsia" w:hAnsiTheme="minorHAnsi" w:cstheme="minorBidi"/>
          <w:i w:val="0"/>
          <w:noProof/>
          <w:szCs w:val="24"/>
          <w:lang w:eastAsia="it-IT"/>
        </w:rPr>
      </w:pPr>
      <w:r>
        <w:rPr>
          <w:noProof/>
        </w:rPr>
        <w:t>2.2</w:t>
      </w:r>
      <w:r w:rsidRPr="00682CF9">
        <w:rPr>
          <w:rFonts w:asciiTheme="minorHAnsi" w:eastAsiaTheme="minorEastAsia" w:hAnsiTheme="minorHAnsi" w:cstheme="minorBidi"/>
          <w:i w:val="0"/>
          <w:noProof/>
          <w:szCs w:val="24"/>
          <w:lang w:eastAsia="it-IT"/>
        </w:rPr>
        <w:tab/>
      </w:r>
      <w:r>
        <w:rPr>
          <w:noProof/>
        </w:rPr>
        <w:t>TCDM protocol</w:t>
      </w:r>
      <w:r>
        <w:rPr>
          <w:noProof/>
        </w:rPr>
        <w:tab/>
      </w:r>
      <w:r>
        <w:rPr>
          <w:noProof/>
        </w:rPr>
        <w:fldChar w:fldCharType="begin"/>
      </w:r>
      <w:r>
        <w:rPr>
          <w:noProof/>
        </w:rPr>
        <w:instrText xml:space="preserve"> PAGEREF _Toc504085963 \h </w:instrText>
      </w:r>
      <w:r>
        <w:rPr>
          <w:noProof/>
        </w:rPr>
      </w:r>
      <w:r>
        <w:rPr>
          <w:noProof/>
        </w:rPr>
        <w:fldChar w:fldCharType="separate"/>
      </w:r>
      <w:r>
        <w:rPr>
          <w:noProof/>
        </w:rPr>
        <w:t>7</w:t>
      </w:r>
      <w:r>
        <w:rPr>
          <w:noProof/>
        </w:rPr>
        <w:fldChar w:fldCharType="end"/>
      </w:r>
    </w:p>
    <w:p w14:paraId="4E1C68B4" w14:textId="4EF51E50" w:rsidR="00682CF9" w:rsidRPr="00682CF9" w:rsidRDefault="00682CF9">
      <w:pPr>
        <w:pStyle w:val="Sommario2"/>
        <w:rPr>
          <w:rFonts w:asciiTheme="minorHAnsi" w:eastAsiaTheme="minorEastAsia" w:hAnsiTheme="minorHAnsi" w:cstheme="minorBidi"/>
          <w:i w:val="0"/>
          <w:noProof/>
          <w:szCs w:val="24"/>
          <w:lang w:eastAsia="it-IT"/>
        </w:rPr>
      </w:pPr>
      <w:r>
        <w:rPr>
          <w:noProof/>
        </w:rPr>
        <w:t>2.3</w:t>
      </w:r>
      <w:r w:rsidRPr="00682CF9">
        <w:rPr>
          <w:rFonts w:asciiTheme="minorHAnsi" w:eastAsiaTheme="minorEastAsia" w:hAnsiTheme="minorHAnsi" w:cstheme="minorBidi"/>
          <w:i w:val="0"/>
          <w:noProof/>
          <w:szCs w:val="24"/>
          <w:lang w:eastAsia="it-IT"/>
        </w:rPr>
        <w:tab/>
      </w:r>
      <w:r>
        <w:rPr>
          <w:noProof/>
        </w:rPr>
        <w:t>Exchanging data between TCDM and HWPE-Stream</w:t>
      </w:r>
      <w:r>
        <w:rPr>
          <w:noProof/>
        </w:rPr>
        <w:tab/>
      </w:r>
      <w:r>
        <w:rPr>
          <w:noProof/>
        </w:rPr>
        <w:fldChar w:fldCharType="begin"/>
      </w:r>
      <w:r>
        <w:rPr>
          <w:noProof/>
        </w:rPr>
        <w:instrText xml:space="preserve"> PAGEREF _Toc504085964 \h </w:instrText>
      </w:r>
      <w:r>
        <w:rPr>
          <w:noProof/>
        </w:rPr>
      </w:r>
      <w:r>
        <w:rPr>
          <w:noProof/>
        </w:rPr>
        <w:fldChar w:fldCharType="separate"/>
      </w:r>
      <w:r>
        <w:rPr>
          <w:noProof/>
        </w:rPr>
        <w:t>8</w:t>
      </w:r>
      <w:r>
        <w:rPr>
          <w:noProof/>
        </w:rPr>
        <w:fldChar w:fldCharType="end"/>
      </w:r>
    </w:p>
    <w:p w14:paraId="32E9A712" w14:textId="23B46EFE" w:rsidR="00682CF9" w:rsidRDefault="00682CF9">
      <w:pPr>
        <w:pStyle w:val="Sommario2"/>
        <w:rPr>
          <w:rFonts w:asciiTheme="minorHAnsi" w:eastAsiaTheme="minorEastAsia" w:hAnsiTheme="minorHAnsi" w:cstheme="minorBidi"/>
          <w:i w:val="0"/>
          <w:noProof/>
          <w:szCs w:val="24"/>
          <w:lang w:val="it-IT" w:eastAsia="it-IT"/>
        </w:rPr>
      </w:pPr>
      <w:r w:rsidRPr="00682CF9">
        <w:rPr>
          <w:noProof/>
          <w:lang w:val="it-IT"/>
        </w:rPr>
        <w:t>2.4</w:t>
      </w:r>
      <w:r>
        <w:rPr>
          <w:rFonts w:asciiTheme="minorHAnsi" w:eastAsiaTheme="minorEastAsia" w:hAnsiTheme="minorHAnsi" w:cstheme="minorBidi"/>
          <w:i w:val="0"/>
          <w:noProof/>
          <w:szCs w:val="24"/>
          <w:lang w:val="it-IT" w:eastAsia="it-IT"/>
        </w:rPr>
        <w:tab/>
      </w:r>
      <w:r w:rsidRPr="00682CF9">
        <w:rPr>
          <w:noProof/>
          <w:lang w:val="it-IT"/>
        </w:rPr>
        <w:t>PERIPH protocol</w:t>
      </w:r>
      <w:r w:rsidRPr="00682CF9">
        <w:rPr>
          <w:noProof/>
          <w:lang w:val="it-IT"/>
        </w:rPr>
        <w:tab/>
      </w:r>
      <w:r>
        <w:rPr>
          <w:noProof/>
        </w:rPr>
        <w:fldChar w:fldCharType="begin"/>
      </w:r>
      <w:r w:rsidRPr="00682CF9">
        <w:rPr>
          <w:noProof/>
          <w:lang w:val="it-IT"/>
        </w:rPr>
        <w:instrText xml:space="preserve"> PAGEREF _Toc504085965 \h </w:instrText>
      </w:r>
      <w:r>
        <w:rPr>
          <w:noProof/>
        </w:rPr>
      </w:r>
      <w:r>
        <w:rPr>
          <w:noProof/>
        </w:rPr>
        <w:fldChar w:fldCharType="separate"/>
      </w:r>
      <w:r w:rsidRPr="00682CF9">
        <w:rPr>
          <w:noProof/>
          <w:lang w:val="it-IT"/>
        </w:rPr>
        <w:t>9</w:t>
      </w:r>
      <w:r>
        <w:rPr>
          <w:noProof/>
        </w:rPr>
        <w:fldChar w:fldCharType="end"/>
      </w:r>
    </w:p>
    <w:p w14:paraId="48BB23AC" w14:textId="4B559442" w:rsidR="00682CF9" w:rsidRDefault="00682CF9">
      <w:pPr>
        <w:pStyle w:val="Sommario1"/>
        <w:rPr>
          <w:rFonts w:asciiTheme="minorHAnsi" w:eastAsiaTheme="minorEastAsia" w:hAnsiTheme="minorHAnsi" w:cstheme="minorBidi"/>
          <w:noProof/>
          <w:szCs w:val="24"/>
          <w:lang w:val="it-IT" w:eastAsia="it-IT"/>
        </w:rPr>
      </w:pPr>
      <w:r w:rsidRPr="00682CF9">
        <w:rPr>
          <w:noProof/>
          <w:lang w:val="it-IT"/>
        </w:rPr>
        <w:t>3</w:t>
      </w:r>
      <w:r>
        <w:rPr>
          <w:rFonts w:asciiTheme="minorHAnsi" w:eastAsiaTheme="minorEastAsia" w:hAnsiTheme="minorHAnsi" w:cstheme="minorBidi"/>
          <w:noProof/>
          <w:szCs w:val="24"/>
          <w:lang w:val="it-IT" w:eastAsia="it-IT"/>
        </w:rPr>
        <w:tab/>
      </w:r>
      <w:r w:rsidRPr="00682CF9">
        <w:rPr>
          <w:noProof/>
          <w:lang w:val="it-IT"/>
        </w:rPr>
        <w:t>HWPE interface modules</w:t>
      </w:r>
      <w:r w:rsidRPr="00682CF9">
        <w:rPr>
          <w:noProof/>
          <w:lang w:val="it-IT"/>
        </w:rPr>
        <w:tab/>
      </w:r>
      <w:r>
        <w:rPr>
          <w:noProof/>
        </w:rPr>
        <w:fldChar w:fldCharType="begin"/>
      </w:r>
      <w:r w:rsidRPr="00682CF9">
        <w:rPr>
          <w:noProof/>
          <w:lang w:val="it-IT"/>
        </w:rPr>
        <w:instrText xml:space="preserve"> PAGEREF _Toc504085966 \h </w:instrText>
      </w:r>
      <w:r>
        <w:rPr>
          <w:noProof/>
        </w:rPr>
      </w:r>
      <w:r>
        <w:rPr>
          <w:noProof/>
        </w:rPr>
        <w:fldChar w:fldCharType="separate"/>
      </w:r>
      <w:r w:rsidRPr="00682CF9">
        <w:rPr>
          <w:noProof/>
          <w:lang w:val="it-IT"/>
        </w:rPr>
        <w:t>10</w:t>
      </w:r>
      <w:r>
        <w:rPr>
          <w:noProof/>
        </w:rPr>
        <w:fldChar w:fldCharType="end"/>
      </w:r>
    </w:p>
    <w:p w14:paraId="4E5457EC" w14:textId="11D84810" w:rsidR="00682CF9" w:rsidRPr="00682CF9" w:rsidRDefault="00682CF9">
      <w:pPr>
        <w:pStyle w:val="Sommario2"/>
        <w:rPr>
          <w:rFonts w:asciiTheme="minorHAnsi" w:eastAsiaTheme="minorEastAsia" w:hAnsiTheme="minorHAnsi" w:cstheme="minorBidi"/>
          <w:i w:val="0"/>
          <w:noProof/>
          <w:szCs w:val="24"/>
          <w:lang w:eastAsia="it-IT"/>
        </w:rPr>
      </w:pPr>
      <w:r>
        <w:rPr>
          <w:noProof/>
        </w:rPr>
        <w:t>3.1</w:t>
      </w:r>
      <w:r w:rsidRPr="00682CF9">
        <w:rPr>
          <w:rFonts w:asciiTheme="minorHAnsi" w:eastAsiaTheme="minorEastAsia" w:hAnsiTheme="minorHAnsi" w:cstheme="minorBidi"/>
          <w:i w:val="0"/>
          <w:noProof/>
          <w:szCs w:val="24"/>
          <w:lang w:eastAsia="it-IT"/>
        </w:rPr>
        <w:tab/>
      </w:r>
      <w:r>
        <w:rPr>
          <w:noProof/>
        </w:rPr>
        <w:t>HWPE-Stream management modules</w:t>
      </w:r>
      <w:r>
        <w:rPr>
          <w:noProof/>
        </w:rPr>
        <w:tab/>
      </w:r>
      <w:r>
        <w:rPr>
          <w:noProof/>
        </w:rPr>
        <w:fldChar w:fldCharType="begin"/>
      </w:r>
      <w:r>
        <w:rPr>
          <w:noProof/>
        </w:rPr>
        <w:instrText xml:space="preserve"> PAGEREF _Toc504085967 \h </w:instrText>
      </w:r>
      <w:r>
        <w:rPr>
          <w:noProof/>
        </w:rPr>
      </w:r>
      <w:r>
        <w:rPr>
          <w:noProof/>
        </w:rPr>
        <w:fldChar w:fldCharType="separate"/>
      </w:r>
      <w:r>
        <w:rPr>
          <w:noProof/>
        </w:rPr>
        <w:t>10</w:t>
      </w:r>
      <w:r>
        <w:rPr>
          <w:noProof/>
        </w:rPr>
        <w:fldChar w:fldCharType="end"/>
      </w:r>
    </w:p>
    <w:p w14:paraId="14BDDBCB" w14:textId="21B54A55" w:rsidR="00682CF9" w:rsidRPr="00682CF9" w:rsidRDefault="00682CF9">
      <w:pPr>
        <w:pStyle w:val="Sommario3"/>
        <w:rPr>
          <w:rFonts w:asciiTheme="minorHAnsi" w:eastAsiaTheme="minorEastAsia" w:hAnsiTheme="minorHAnsi" w:cstheme="minorBidi"/>
          <w:noProof/>
          <w:sz w:val="24"/>
          <w:szCs w:val="24"/>
          <w:lang w:eastAsia="it-IT"/>
        </w:rPr>
      </w:pPr>
      <w:r>
        <w:rPr>
          <w:noProof/>
        </w:rPr>
        <w:t>3.1.1</w:t>
      </w:r>
      <w:r w:rsidRPr="00682CF9">
        <w:rPr>
          <w:rFonts w:asciiTheme="minorHAnsi" w:eastAsiaTheme="minorEastAsia" w:hAnsiTheme="minorHAnsi" w:cstheme="minorBidi"/>
          <w:noProof/>
          <w:sz w:val="24"/>
          <w:szCs w:val="24"/>
          <w:lang w:eastAsia="it-IT"/>
        </w:rPr>
        <w:tab/>
      </w:r>
      <w:r>
        <w:rPr>
          <w:noProof/>
        </w:rPr>
        <w:t>Stream merger</w:t>
      </w:r>
      <w:r>
        <w:rPr>
          <w:noProof/>
        </w:rPr>
        <w:tab/>
      </w:r>
      <w:r>
        <w:rPr>
          <w:noProof/>
        </w:rPr>
        <w:fldChar w:fldCharType="begin"/>
      </w:r>
      <w:r>
        <w:rPr>
          <w:noProof/>
        </w:rPr>
        <w:instrText xml:space="preserve"> PAGEREF _Toc504085968 \h </w:instrText>
      </w:r>
      <w:r>
        <w:rPr>
          <w:noProof/>
        </w:rPr>
      </w:r>
      <w:r>
        <w:rPr>
          <w:noProof/>
        </w:rPr>
        <w:fldChar w:fldCharType="separate"/>
      </w:r>
      <w:r>
        <w:rPr>
          <w:noProof/>
        </w:rPr>
        <w:t>10</w:t>
      </w:r>
      <w:r>
        <w:rPr>
          <w:noProof/>
        </w:rPr>
        <w:fldChar w:fldCharType="end"/>
      </w:r>
    </w:p>
    <w:p w14:paraId="52A5B32B" w14:textId="0E0CF204" w:rsidR="00682CF9" w:rsidRPr="00682CF9" w:rsidRDefault="00682CF9">
      <w:pPr>
        <w:pStyle w:val="Sommario3"/>
        <w:rPr>
          <w:rFonts w:asciiTheme="minorHAnsi" w:eastAsiaTheme="minorEastAsia" w:hAnsiTheme="minorHAnsi" w:cstheme="minorBidi"/>
          <w:noProof/>
          <w:sz w:val="24"/>
          <w:szCs w:val="24"/>
          <w:lang w:eastAsia="it-IT"/>
        </w:rPr>
      </w:pPr>
      <w:r>
        <w:rPr>
          <w:noProof/>
        </w:rPr>
        <w:t>3.1.2</w:t>
      </w:r>
      <w:r w:rsidRPr="00682CF9">
        <w:rPr>
          <w:rFonts w:asciiTheme="minorHAnsi" w:eastAsiaTheme="minorEastAsia" w:hAnsiTheme="minorHAnsi" w:cstheme="minorBidi"/>
          <w:noProof/>
          <w:sz w:val="24"/>
          <w:szCs w:val="24"/>
          <w:lang w:eastAsia="it-IT"/>
        </w:rPr>
        <w:tab/>
      </w:r>
      <w:r>
        <w:rPr>
          <w:noProof/>
        </w:rPr>
        <w:t>Stream splitter</w:t>
      </w:r>
      <w:r>
        <w:rPr>
          <w:noProof/>
        </w:rPr>
        <w:tab/>
      </w:r>
      <w:r>
        <w:rPr>
          <w:noProof/>
        </w:rPr>
        <w:fldChar w:fldCharType="begin"/>
      </w:r>
      <w:r>
        <w:rPr>
          <w:noProof/>
        </w:rPr>
        <w:instrText xml:space="preserve"> PAGEREF _Toc504085969 \h </w:instrText>
      </w:r>
      <w:r>
        <w:rPr>
          <w:noProof/>
        </w:rPr>
      </w:r>
      <w:r>
        <w:rPr>
          <w:noProof/>
        </w:rPr>
        <w:fldChar w:fldCharType="separate"/>
      </w:r>
      <w:r>
        <w:rPr>
          <w:noProof/>
        </w:rPr>
        <w:t>10</w:t>
      </w:r>
      <w:r>
        <w:rPr>
          <w:noProof/>
        </w:rPr>
        <w:fldChar w:fldCharType="end"/>
      </w:r>
    </w:p>
    <w:p w14:paraId="39D749D8" w14:textId="3041E60F" w:rsidR="00682CF9" w:rsidRPr="00682CF9" w:rsidRDefault="00682CF9">
      <w:pPr>
        <w:pStyle w:val="Sommario3"/>
        <w:rPr>
          <w:rFonts w:asciiTheme="minorHAnsi" w:eastAsiaTheme="minorEastAsia" w:hAnsiTheme="minorHAnsi" w:cstheme="minorBidi"/>
          <w:noProof/>
          <w:sz w:val="24"/>
          <w:szCs w:val="24"/>
          <w:lang w:eastAsia="it-IT"/>
        </w:rPr>
      </w:pPr>
      <w:r>
        <w:rPr>
          <w:noProof/>
        </w:rPr>
        <w:t>3.1.3</w:t>
      </w:r>
      <w:r w:rsidRPr="00682CF9">
        <w:rPr>
          <w:rFonts w:asciiTheme="minorHAnsi" w:eastAsiaTheme="minorEastAsia" w:hAnsiTheme="minorHAnsi" w:cstheme="minorBidi"/>
          <w:noProof/>
          <w:sz w:val="24"/>
          <w:szCs w:val="24"/>
          <w:lang w:eastAsia="it-IT"/>
        </w:rPr>
        <w:tab/>
      </w:r>
      <w:r>
        <w:rPr>
          <w:noProof/>
        </w:rPr>
        <w:t>Static stream multiplexer</w:t>
      </w:r>
      <w:r>
        <w:rPr>
          <w:noProof/>
        </w:rPr>
        <w:tab/>
      </w:r>
      <w:r>
        <w:rPr>
          <w:noProof/>
        </w:rPr>
        <w:fldChar w:fldCharType="begin"/>
      </w:r>
      <w:r>
        <w:rPr>
          <w:noProof/>
        </w:rPr>
        <w:instrText xml:space="preserve"> PAGEREF _Toc504085970 \h </w:instrText>
      </w:r>
      <w:r>
        <w:rPr>
          <w:noProof/>
        </w:rPr>
      </w:r>
      <w:r>
        <w:rPr>
          <w:noProof/>
        </w:rPr>
        <w:fldChar w:fldCharType="separate"/>
      </w:r>
      <w:r>
        <w:rPr>
          <w:noProof/>
        </w:rPr>
        <w:t>10</w:t>
      </w:r>
      <w:r>
        <w:rPr>
          <w:noProof/>
        </w:rPr>
        <w:fldChar w:fldCharType="end"/>
      </w:r>
    </w:p>
    <w:p w14:paraId="1338B96A" w14:textId="37982E8D" w:rsidR="00682CF9" w:rsidRPr="00682CF9" w:rsidRDefault="00682CF9">
      <w:pPr>
        <w:pStyle w:val="Sommario3"/>
        <w:rPr>
          <w:rFonts w:asciiTheme="minorHAnsi" w:eastAsiaTheme="minorEastAsia" w:hAnsiTheme="minorHAnsi" w:cstheme="minorBidi"/>
          <w:noProof/>
          <w:sz w:val="24"/>
          <w:szCs w:val="24"/>
          <w:lang w:eastAsia="it-IT"/>
        </w:rPr>
      </w:pPr>
      <w:r>
        <w:rPr>
          <w:noProof/>
        </w:rPr>
        <w:t>3.1.4</w:t>
      </w:r>
      <w:r w:rsidRPr="00682CF9">
        <w:rPr>
          <w:rFonts w:asciiTheme="minorHAnsi" w:eastAsiaTheme="minorEastAsia" w:hAnsiTheme="minorHAnsi" w:cstheme="minorBidi"/>
          <w:noProof/>
          <w:sz w:val="24"/>
          <w:szCs w:val="24"/>
          <w:lang w:eastAsia="it-IT"/>
        </w:rPr>
        <w:tab/>
      </w:r>
      <w:r>
        <w:rPr>
          <w:noProof/>
        </w:rPr>
        <w:t>Static stream demultiplexer</w:t>
      </w:r>
      <w:r>
        <w:rPr>
          <w:noProof/>
        </w:rPr>
        <w:tab/>
      </w:r>
      <w:r>
        <w:rPr>
          <w:noProof/>
        </w:rPr>
        <w:fldChar w:fldCharType="begin"/>
      </w:r>
      <w:r>
        <w:rPr>
          <w:noProof/>
        </w:rPr>
        <w:instrText xml:space="preserve"> PAGEREF _Toc504085971 \h </w:instrText>
      </w:r>
      <w:r>
        <w:rPr>
          <w:noProof/>
        </w:rPr>
      </w:r>
      <w:r>
        <w:rPr>
          <w:noProof/>
        </w:rPr>
        <w:fldChar w:fldCharType="separate"/>
      </w:r>
      <w:r>
        <w:rPr>
          <w:noProof/>
        </w:rPr>
        <w:t>10</w:t>
      </w:r>
      <w:r>
        <w:rPr>
          <w:noProof/>
        </w:rPr>
        <w:fldChar w:fldCharType="end"/>
      </w:r>
    </w:p>
    <w:p w14:paraId="022DD81A" w14:textId="233C1DCC" w:rsidR="00682CF9" w:rsidRPr="00682CF9" w:rsidRDefault="00682CF9">
      <w:pPr>
        <w:pStyle w:val="Sommario3"/>
        <w:rPr>
          <w:rFonts w:asciiTheme="minorHAnsi" w:eastAsiaTheme="minorEastAsia" w:hAnsiTheme="minorHAnsi" w:cstheme="minorBidi"/>
          <w:noProof/>
          <w:sz w:val="24"/>
          <w:szCs w:val="24"/>
          <w:lang w:eastAsia="it-IT"/>
        </w:rPr>
      </w:pPr>
      <w:r>
        <w:rPr>
          <w:noProof/>
        </w:rPr>
        <w:t>3.1.5</w:t>
      </w:r>
      <w:r w:rsidRPr="00682CF9">
        <w:rPr>
          <w:rFonts w:asciiTheme="minorHAnsi" w:eastAsiaTheme="minorEastAsia" w:hAnsiTheme="minorHAnsi" w:cstheme="minorBidi"/>
          <w:noProof/>
          <w:sz w:val="24"/>
          <w:szCs w:val="24"/>
          <w:lang w:eastAsia="it-IT"/>
        </w:rPr>
        <w:tab/>
      </w:r>
      <w:r>
        <w:rPr>
          <w:noProof/>
        </w:rPr>
        <w:t>Stream FIFO</w:t>
      </w:r>
      <w:r>
        <w:rPr>
          <w:noProof/>
        </w:rPr>
        <w:tab/>
      </w:r>
      <w:r>
        <w:rPr>
          <w:noProof/>
        </w:rPr>
        <w:fldChar w:fldCharType="begin"/>
      </w:r>
      <w:r>
        <w:rPr>
          <w:noProof/>
        </w:rPr>
        <w:instrText xml:space="preserve"> PAGEREF _Toc504085972 \h </w:instrText>
      </w:r>
      <w:r>
        <w:rPr>
          <w:noProof/>
        </w:rPr>
      </w:r>
      <w:r>
        <w:rPr>
          <w:noProof/>
        </w:rPr>
        <w:fldChar w:fldCharType="separate"/>
      </w:r>
      <w:r>
        <w:rPr>
          <w:noProof/>
        </w:rPr>
        <w:t>10</w:t>
      </w:r>
      <w:r>
        <w:rPr>
          <w:noProof/>
        </w:rPr>
        <w:fldChar w:fldCharType="end"/>
      </w:r>
    </w:p>
    <w:p w14:paraId="33C80096" w14:textId="42BAD267" w:rsidR="00682CF9" w:rsidRPr="00682CF9" w:rsidRDefault="00682CF9">
      <w:pPr>
        <w:pStyle w:val="Sommario3"/>
        <w:rPr>
          <w:rFonts w:asciiTheme="minorHAnsi" w:eastAsiaTheme="minorEastAsia" w:hAnsiTheme="minorHAnsi" w:cstheme="minorBidi"/>
          <w:noProof/>
          <w:sz w:val="24"/>
          <w:szCs w:val="24"/>
          <w:lang w:eastAsia="it-IT"/>
        </w:rPr>
      </w:pPr>
      <w:r>
        <w:rPr>
          <w:noProof/>
        </w:rPr>
        <w:t>3.1.6</w:t>
      </w:r>
      <w:r w:rsidRPr="00682CF9">
        <w:rPr>
          <w:rFonts w:asciiTheme="minorHAnsi" w:eastAsiaTheme="minorEastAsia" w:hAnsiTheme="minorHAnsi" w:cstheme="minorBidi"/>
          <w:noProof/>
          <w:sz w:val="24"/>
          <w:szCs w:val="24"/>
          <w:lang w:eastAsia="it-IT"/>
        </w:rPr>
        <w:tab/>
      </w:r>
      <w:r>
        <w:rPr>
          <w:noProof/>
        </w:rPr>
        <w:t>Stream Buffer</w:t>
      </w:r>
      <w:r>
        <w:rPr>
          <w:noProof/>
        </w:rPr>
        <w:tab/>
      </w:r>
      <w:r>
        <w:rPr>
          <w:noProof/>
        </w:rPr>
        <w:fldChar w:fldCharType="begin"/>
      </w:r>
      <w:r>
        <w:rPr>
          <w:noProof/>
        </w:rPr>
        <w:instrText xml:space="preserve"> PAGEREF _Toc504085973 \h </w:instrText>
      </w:r>
      <w:r>
        <w:rPr>
          <w:noProof/>
        </w:rPr>
      </w:r>
      <w:r>
        <w:rPr>
          <w:noProof/>
        </w:rPr>
        <w:fldChar w:fldCharType="separate"/>
      </w:r>
      <w:r>
        <w:rPr>
          <w:noProof/>
        </w:rPr>
        <w:t>10</w:t>
      </w:r>
      <w:r>
        <w:rPr>
          <w:noProof/>
        </w:rPr>
        <w:fldChar w:fldCharType="end"/>
      </w:r>
    </w:p>
    <w:p w14:paraId="1ACB5B9B" w14:textId="33A5A365" w:rsidR="00682CF9" w:rsidRPr="00682CF9" w:rsidRDefault="00682CF9">
      <w:pPr>
        <w:pStyle w:val="Sommario3"/>
        <w:rPr>
          <w:rFonts w:asciiTheme="minorHAnsi" w:eastAsiaTheme="minorEastAsia" w:hAnsiTheme="minorHAnsi" w:cstheme="minorBidi"/>
          <w:noProof/>
          <w:sz w:val="24"/>
          <w:szCs w:val="24"/>
          <w:lang w:eastAsia="it-IT"/>
        </w:rPr>
      </w:pPr>
      <w:r>
        <w:rPr>
          <w:noProof/>
        </w:rPr>
        <w:t>3.1.7</w:t>
      </w:r>
      <w:r w:rsidRPr="00682CF9">
        <w:rPr>
          <w:rFonts w:asciiTheme="minorHAnsi" w:eastAsiaTheme="minorEastAsia" w:hAnsiTheme="minorHAnsi" w:cstheme="minorBidi"/>
          <w:noProof/>
          <w:sz w:val="24"/>
          <w:szCs w:val="24"/>
          <w:lang w:eastAsia="it-IT"/>
        </w:rPr>
        <w:tab/>
      </w:r>
      <w:r>
        <w:rPr>
          <w:noProof/>
        </w:rPr>
        <w:t>Source realigner</w:t>
      </w:r>
      <w:r>
        <w:rPr>
          <w:noProof/>
        </w:rPr>
        <w:tab/>
      </w:r>
      <w:r>
        <w:rPr>
          <w:noProof/>
        </w:rPr>
        <w:fldChar w:fldCharType="begin"/>
      </w:r>
      <w:r>
        <w:rPr>
          <w:noProof/>
        </w:rPr>
        <w:instrText xml:space="preserve"> PAGEREF _Toc504085974 \h </w:instrText>
      </w:r>
      <w:r>
        <w:rPr>
          <w:noProof/>
        </w:rPr>
      </w:r>
      <w:r>
        <w:rPr>
          <w:noProof/>
        </w:rPr>
        <w:fldChar w:fldCharType="separate"/>
      </w:r>
      <w:r>
        <w:rPr>
          <w:noProof/>
        </w:rPr>
        <w:t>11</w:t>
      </w:r>
      <w:r>
        <w:rPr>
          <w:noProof/>
        </w:rPr>
        <w:fldChar w:fldCharType="end"/>
      </w:r>
    </w:p>
    <w:p w14:paraId="0685FD03" w14:textId="6F54CA1D" w:rsidR="00682CF9" w:rsidRPr="00682CF9" w:rsidRDefault="00682CF9">
      <w:pPr>
        <w:pStyle w:val="Sommario3"/>
        <w:rPr>
          <w:rFonts w:asciiTheme="minorHAnsi" w:eastAsiaTheme="minorEastAsia" w:hAnsiTheme="minorHAnsi" w:cstheme="minorBidi"/>
          <w:noProof/>
          <w:sz w:val="24"/>
          <w:szCs w:val="24"/>
          <w:lang w:eastAsia="it-IT"/>
        </w:rPr>
      </w:pPr>
      <w:r>
        <w:rPr>
          <w:noProof/>
        </w:rPr>
        <w:t>3.1.8</w:t>
      </w:r>
      <w:r w:rsidRPr="00682CF9">
        <w:rPr>
          <w:rFonts w:asciiTheme="minorHAnsi" w:eastAsiaTheme="minorEastAsia" w:hAnsiTheme="minorHAnsi" w:cstheme="minorBidi"/>
          <w:noProof/>
          <w:sz w:val="24"/>
          <w:szCs w:val="24"/>
          <w:lang w:eastAsia="it-IT"/>
        </w:rPr>
        <w:tab/>
      </w:r>
      <w:r>
        <w:rPr>
          <w:noProof/>
        </w:rPr>
        <w:t>Sink realigner</w:t>
      </w:r>
      <w:r>
        <w:rPr>
          <w:noProof/>
        </w:rPr>
        <w:tab/>
      </w:r>
      <w:r>
        <w:rPr>
          <w:noProof/>
        </w:rPr>
        <w:fldChar w:fldCharType="begin"/>
      </w:r>
      <w:r>
        <w:rPr>
          <w:noProof/>
        </w:rPr>
        <w:instrText xml:space="preserve"> PAGEREF _Toc504085975 \h </w:instrText>
      </w:r>
      <w:r>
        <w:rPr>
          <w:noProof/>
        </w:rPr>
      </w:r>
      <w:r>
        <w:rPr>
          <w:noProof/>
        </w:rPr>
        <w:fldChar w:fldCharType="separate"/>
      </w:r>
      <w:r>
        <w:rPr>
          <w:noProof/>
        </w:rPr>
        <w:t>11</w:t>
      </w:r>
      <w:r>
        <w:rPr>
          <w:noProof/>
        </w:rPr>
        <w:fldChar w:fldCharType="end"/>
      </w:r>
    </w:p>
    <w:p w14:paraId="5D481C4D" w14:textId="27B0C44F" w:rsidR="00682CF9" w:rsidRPr="00682CF9" w:rsidRDefault="00682CF9">
      <w:pPr>
        <w:pStyle w:val="Sommario2"/>
        <w:rPr>
          <w:rFonts w:asciiTheme="minorHAnsi" w:eastAsiaTheme="minorEastAsia" w:hAnsiTheme="minorHAnsi" w:cstheme="minorBidi"/>
          <w:i w:val="0"/>
          <w:noProof/>
          <w:szCs w:val="24"/>
          <w:lang w:eastAsia="it-IT"/>
        </w:rPr>
      </w:pPr>
      <w:r>
        <w:rPr>
          <w:noProof/>
        </w:rPr>
        <w:t>3.2</w:t>
      </w:r>
      <w:r w:rsidRPr="00682CF9">
        <w:rPr>
          <w:rFonts w:asciiTheme="minorHAnsi" w:eastAsiaTheme="minorEastAsia" w:hAnsiTheme="minorHAnsi" w:cstheme="minorBidi"/>
          <w:i w:val="0"/>
          <w:noProof/>
          <w:szCs w:val="24"/>
          <w:lang w:eastAsia="it-IT"/>
        </w:rPr>
        <w:tab/>
      </w:r>
      <w:r>
        <w:rPr>
          <w:noProof/>
        </w:rPr>
        <w:t>TCDM / HWPE-Stream interface modules</w:t>
      </w:r>
      <w:r>
        <w:rPr>
          <w:noProof/>
        </w:rPr>
        <w:tab/>
      </w:r>
      <w:r>
        <w:rPr>
          <w:noProof/>
        </w:rPr>
        <w:fldChar w:fldCharType="begin"/>
      </w:r>
      <w:r>
        <w:rPr>
          <w:noProof/>
        </w:rPr>
        <w:instrText xml:space="preserve"> PAGEREF _Toc504085976 \h </w:instrText>
      </w:r>
      <w:r>
        <w:rPr>
          <w:noProof/>
        </w:rPr>
      </w:r>
      <w:r>
        <w:rPr>
          <w:noProof/>
        </w:rPr>
        <w:fldChar w:fldCharType="separate"/>
      </w:r>
      <w:r>
        <w:rPr>
          <w:noProof/>
        </w:rPr>
        <w:t>11</w:t>
      </w:r>
      <w:r>
        <w:rPr>
          <w:noProof/>
        </w:rPr>
        <w:fldChar w:fldCharType="end"/>
      </w:r>
    </w:p>
    <w:p w14:paraId="3272A95D" w14:textId="4951D3AE" w:rsidR="00682CF9" w:rsidRPr="00682CF9" w:rsidRDefault="00682CF9">
      <w:pPr>
        <w:pStyle w:val="Sommario3"/>
        <w:rPr>
          <w:rFonts w:asciiTheme="minorHAnsi" w:eastAsiaTheme="minorEastAsia" w:hAnsiTheme="minorHAnsi" w:cstheme="minorBidi"/>
          <w:noProof/>
          <w:sz w:val="24"/>
          <w:szCs w:val="24"/>
          <w:lang w:eastAsia="it-IT"/>
        </w:rPr>
      </w:pPr>
      <w:r>
        <w:rPr>
          <w:noProof/>
        </w:rPr>
        <w:t>3.2.1</w:t>
      </w:r>
      <w:r w:rsidRPr="00682CF9">
        <w:rPr>
          <w:rFonts w:asciiTheme="minorHAnsi" w:eastAsiaTheme="minorEastAsia" w:hAnsiTheme="minorHAnsi" w:cstheme="minorBidi"/>
          <w:noProof/>
          <w:sz w:val="24"/>
          <w:szCs w:val="24"/>
          <w:lang w:eastAsia="it-IT"/>
        </w:rPr>
        <w:tab/>
      </w:r>
      <w:r>
        <w:rPr>
          <w:noProof/>
        </w:rPr>
        <w:t>Address generator</w:t>
      </w:r>
      <w:r>
        <w:rPr>
          <w:noProof/>
        </w:rPr>
        <w:tab/>
      </w:r>
      <w:r>
        <w:rPr>
          <w:noProof/>
        </w:rPr>
        <w:fldChar w:fldCharType="begin"/>
      </w:r>
      <w:r>
        <w:rPr>
          <w:noProof/>
        </w:rPr>
        <w:instrText xml:space="preserve"> PAGEREF _Toc504085977 \h </w:instrText>
      </w:r>
      <w:r>
        <w:rPr>
          <w:noProof/>
        </w:rPr>
      </w:r>
      <w:r>
        <w:rPr>
          <w:noProof/>
        </w:rPr>
        <w:fldChar w:fldCharType="separate"/>
      </w:r>
      <w:r>
        <w:rPr>
          <w:noProof/>
        </w:rPr>
        <w:t>11</w:t>
      </w:r>
      <w:r>
        <w:rPr>
          <w:noProof/>
        </w:rPr>
        <w:fldChar w:fldCharType="end"/>
      </w:r>
    </w:p>
    <w:p w14:paraId="73D82422" w14:textId="3AA59745" w:rsidR="00682CF9" w:rsidRPr="00682CF9" w:rsidRDefault="00682CF9">
      <w:pPr>
        <w:pStyle w:val="Sommario3"/>
        <w:rPr>
          <w:rFonts w:asciiTheme="minorHAnsi" w:eastAsiaTheme="minorEastAsia" w:hAnsiTheme="minorHAnsi" w:cstheme="minorBidi"/>
          <w:noProof/>
          <w:sz w:val="24"/>
          <w:szCs w:val="24"/>
          <w:lang w:eastAsia="it-IT"/>
        </w:rPr>
      </w:pPr>
      <w:r>
        <w:rPr>
          <w:noProof/>
        </w:rPr>
        <w:t>3.2.2</w:t>
      </w:r>
      <w:r w:rsidRPr="00682CF9">
        <w:rPr>
          <w:rFonts w:asciiTheme="minorHAnsi" w:eastAsiaTheme="minorEastAsia" w:hAnsiTheme="minorHAnsi" w:cstheme="minorBidi"/>
          <w:noProof/>
          <w:sz w:val="24"/>
          <w:szCs w:val="24"/>
          <w:lang w:eastAsia="it-IT"/>
        </w:rPr>
        <w:tab/>
      </w:r>
      <w:r>
        <w:rPr>
          <w:noProof/>
        </w:rPr>
        <w:t>Source</w:t>
      </w:r>
      <w:r>
        <w:rPr>
          <w:noProof/>
        </w:rPr>
        <w:tab/>
      </w:r>
      <w:r>
        <w:rPr>
          <w:noProof/>
        </w:rPr>
        <w:fldChar w:fldCharType="begin"/>
      </w:r>
      <w:r>
        <w:rPr>
          <w:noProof/>
        </w:rPr>
        <w:instrText xml:space="preserve"> PAGEREF _Toc504085978 \h </w:instrText>
      </w:r>
      <w:r>
        <w:rPr>
          <w:noProof/>
        </w:rPr>
      </w:r>
      <w:r>
        <w:rPr>
          <w:noProof/>
        </w:rPr>
        <w:fldChar w:fldCharType="separate"/>
      </w:r>
      <w:r>
        <w:rPr>
          <w:noProof/>
        </w:rPr>
        <w:t>11</w:t>
      </w:r>
      <w:r>
        <w:rPr>
          <w:noProof/>
        </w:rPr>
        <w:fldChar w:fldCharType="end"/>
      </w:r>
    </w:p>
    <w:p w14:paraId="45EF13E7" w14:textId="37521100" w:rsidR="00682CF9" w:rsidRPr="00682CF9" w:rsidRDefault="00682CF9">
      <w:pPr>
        <w:pStyle w:val="Sommario3"/>
        <w:rPr>
          <w:rFonts w:asciiTheme="minorHAnsi" w:eastAsiaTheme="minorEastAsia" w:hAnsiTheme="minorHAnsi" w:cstheme="minorBidi"/>
          <w:noProof/>
          <w:sz w:val="24"/>
          <w:szCs w:val="24"/>
          <w:lang w:eastAsia="it-IT"/>
        </w:rPr>
      </w:pPr>
      <w:r>
        <w:rPr>
          <w:noProof/>
        </w:rPr>
        <w:t>3.2.3</w:t>
      </w:r>
      <w:r w:rsidRPr="00682CF9">
        <w:rPr>
          <w:rFonts w:asciiTheme="minorHAnsi" w:eastAsiaTheme="minorEastAsia" w:hAnsiTheme="minorHAnsi" w:cstheme="minorBidi"/>
          <w:noProof/>
          <w:sz w:val="24"/>
          <w:szCs w:val="24"/>
          <w:lang w:eastAsia="it-IT"/>
        </w:rPr>
        <w:tab/>
      </w:r>
      <w:r>
        <w:rPr>
          <w:noProof/>
        </w:rPr>
        <w:t>Sink</w:t>
      </w:r>
      <w:r>
        <w:rPr>
          <w:noProof/>
        </w:rPr>
        <w:tab/>
      </w:r>
      <w:r>
        <w:rPr>
          <w:noProof/>
        </w:rPr>
        <w:fldChar w:fldCharType="begin"/>
      </w:r>
      <w:r>
        <w:rPr>
          <w:noProof/>
        </w:rPr>
        <w:instrText xml:space="preserve"> PAGEREF _Toc504085979 \h </w:instrText>
      </w:r>
      <w:r>
        <w:rPr>
          <w:noProof/>
        </w:rPr>
      </w:r>
      <w:r>
        <w:rPr>
          <w:noProof/>
        </w:rPr>
        <w:fldChar w:fldCharType="separate"/>
      </w:r>
      <w:r>
        <w:rPr>
          <w:noProof/>
        </w:rPr>
        <w:t>11</w:t>
      </w:r>
      <w:r>
        <w:rPr>
          <w:noProof/>
        </w:rPr>
        <w:fldChar w:fldCharType="end"/>
      </w:r>
    </w:p>
    <w:p w14:paraId="7FDB5FF4" w14:textId="3C8DA7E8" w:rsidR="00682CF9" w:rsidRPr="00682CF9" w:rsidRDefault="00682CF9">
      <w:pPr>
        <w:pStyle w:val="Sommario2"/>
        <w:rPr>
          <w:rFonts w:asciiTheme="minorHAnsi" w:eastAsiaTheme="minorEastAsia" w:hAnsiTheme="minorHAnsi" w:cstheme="minorBidi"/>
          <w:i w:val="0"/>
          <w:noProof/>
          <w:szCs w:val="24"/>
          <w:lang w:eastAsia="it-IT"/>
        </w:rPr>
      </w:pPr>
      <w:r>
        <w:rPr>
          <w:noProof/>
        </w:rPr>
        <w:t>3.3</w:t>
      </w:r>
      <w:r w:rsidRPr="00682CF9">
        <w:rPr>
          <w:rFonts w:asciiTheme="minorHAnsi" w:eastAsiaTheme="minorEastAsia" w:hAnsiTheme="minorHAnsi" w:cstheme="minorBidi"/>
          <w:i w:val="0"/>
          <w:noProof/>
          <w:szCs w:val="24"/>
          <w:lang w:eastAsia="it-IT"/>
        </w:rPr>
        <w:tab/>
      </w:r>
      <w:r>
        <w:rPr>
          <w:noProof/>
        </w:rPr>
        <w:t>TCDM management modules</w:t>
      </w:r>
      <w:r>
        <w:rPr>
          <w:noProof/>
        </w:rPr>
        <w:tab/>
      </w:r>
      <w:r>
        <w:rPr>
          <w:noProof/>
        </w:rPr>
        <w:fldChar w:fldCharType="begin"/>
      </w:r>
      <w:r>
        <w:rPr>
          <w:noProof/>
        </w:rPr>
        <w:instrText xml:space="preserve"> PAGEREF _Toc504085980 \h </w:instrText>
      </w:r>
      <w:r>
        <w:rPr>
          <w:noProof/>
        </w:rPr>
      </w:r>
      <w:r>
        <w:rPr>
          <w:noProof/>
        </w:rPr>
        <w:fldChar w:fldCharType="separate"/>
      </w:r>
      <w:r>
        <w:rPr>
          <w:noProof/>
        </w:rPr>
        <w:t>12</w:t>
      </w:r>
      <w:r>
        <w:rPr>
          <w:noProof/>
        </w:rPr>
        <w:fldChar w:fldCharType="end"/>
      </w:r>
    </w:p>
    <w:p w14:paraId="1DFD0815" w14:textId="7DBA1A57" w:rsidR="00682CF9" w:rsidRPr="00682CF9" w:rsidRDefault="00682CF9">
      <w:pPr>
        <w:pStyle w:val="Sommario3"/>
        <w:rPr>
          <w:rFonts w:asciiTheme="minorHAnsi" w:eastAsiaTheme="minorEastAsia" w:hAnsiTheme="minorHAnsi" w:cstheme="minorBidi"/>
          <w:noProof/>
          <w:sz w:val="24"/>
          <w:szCs w:val="24"/>
          <w:lang w:eastAsia="it-IT"/>
        </w:rPr>
      </w:pPr>
      <w:r>
        <w:rPr>
          <w:noProof/>
        </w:rPr>
        <w:t>3.3.1</w:t>
      </w:r>
      <w:r w:rsidRPr="00682CF9">
        <w:rPr>
          <w:rFonts w:asciiTheme="minorHAnsi" w:eastAsiaTheme="minorEastAsia" w:hAnsiTheme="minorHAnsi" w:cstheme="minorBidi"/>
          <w:noProof/>
          <w:sz w:val="24"/>
          <w:szCs w:val="24"/>
          <w:lang w:eastAsia="it-IT"/>
        </w:rPr>
        <w:tab/>
      </w:r>
      <w:r>
        <w:rPr>
          <w:noProof/>
        </w:rPr>
        <w:t>TCDM FIFO (loads)</w:t>
      </w:r>
      <w:r>
        <w:rPr>
          <w:noProof/>
        </w:rPr>
        <w:tab/>
      </w:r>
      <w:r>
        <w:rPr>
          <w:noProof/>
        </w:rPr>
        <w:fldChar w:fldCharType="begin"/>
      </w:r>
      <w:r>
        <w:rPr>
          <w:noProof/>
        </w:rPr>
        <w:instrText xml:space="preserve"> PAGEREF _Toc504085981 \h </w:instrText>
      </w:r>
      <w:r>
        <w:rPr>
          <w:noProof/>
        </w:rPr>
      </w:r>
      <w:r>
        <w:rPr>
          <w:noProof/>
        </w:rPr>
        <w:fldChar w:fldCharType="separate"/>
      </w:r>
      <w:r>
        <w:rPr>
          <w:noProof/>
        </w:rPr>
        <w:t>12</w:t>
      </w:r>
      <w:r>
        <w:rPr>
          <w:noProof/>
        </w:rPr>
        <w:fldChar w:fldCharType="end"/>
      </w:r>
    </w:p>
    <w:p w14:paraId="0F2BCB99" w14:textId="137AF5FC" w:rsidR="00682CF9" w:rsidRPr="00682CF9" w:rsidRDefault="00682CF9">
      <w:pPr>
        <w:pStyle w:val="Sommario3"/>
        <w:rPr>
          <w:rFonts w:asciiTheme="minorHAnsi" w:eastAsiaTheme="minorEastAsia" w:hAnsiTheme="minorHAnsi" w:cstheme="minorBidi"/>
          <w:noProof/>
          <w:sz w:val="24"/>
          <w:szCs w:val="24"/>
          <w:lang w:eastAsia="it-IT"/>
        </w:rPr>
      </w:pPr>
      <w:r>
        <w:rPr>
          <w:noProof/>
        </w:rPr>
        <w:t>3.3.2</w:t>
      </w:r>
      <w:r w:rsidRPr="00682CF9">
        <w:rPr>
          <w:rFonts w:asciiTheme="minorHAnsi" w:eastAsiaTheme="minorEastAsia" w:hAnsiTheme="minorHAnsi" w:cstheme="minorBidi"/>
          <w:noProof/>
          <w:sz w:val="24"/>
          <w:szCs w:val="24"/>
          <w:lang w:eastAsia="it-IT"/>
        </w:rPr>
        <w:tab/>
      </w:r>
      <w:r>
        <w:rPr>
          <w:noProof/>
        </w:rPr>
        <w:t>TCDM FIFO (stores)</w:t>
      </w:r>
      <w:r>
        <w:rPr>
          <w:noProof/>
        </w:rPr>
        <w:tab/>
      </w:r>
      <w:r>
        <w:rPr>
          <w:noProof/>
        </w:rPr>
        <w:fldChar w:fldCharType="begin"/>
      </w:r>
      <w:r>
        <w:rPr>
          <w:noProof/>
        </w:rPr>
        <w:instrText xml:space="preserve"> PAGEREF _Toc504085982 \h </w:instrText>
      </w:r>
      <w:r>
        <w:rPr>
          <w:noProof/>
        </w:rPr>
      </w:r>
      <w:r>
        <w:rPr>
          <w:noProof/>
        </w:rPr>
        <w:fldChar w:fldCharType="separate"/>
      </w:r>
      <w:r>
        <w:rPr>
          <w:noProof/>
        </w:rPr>
        <w:t>12</w:t>
      </w:r>
      <w:r>
        <w:rPr>
          <w:noProof/>
        </w:rPr>
        <w:fldChar w:fldCharType="end"/>
      </w:r>
    </w:p>
    <w:p w14:paraId="1E2E6861" w14:textId="78DAFD6C" w:rsidR="00682CF9" w:rsidRPr="00682CF9" w:rsidRDefault="00682CF9">
      <w:pPr>
        <w:pStyle w:val="Sommario3"/>
        <w:rPr>
          <w:rFonts w:asciiTheme="minorHAnsi" w:eastAsiaTheme="minorEastAsia" w:hAnsiTheme="minorHAnsi" w:cstheme="minorBidi"/>
          <w:noProof/>
          <w:sz w:val="24"/>
          <w:szCs w:val="24"/>
          <w:lang w:eastAsia="it-IT"/>
        </w:rPr>
      </w:pPr>
      <w:r>
        <w:rPr>
          <w:noProof/>
        </w:rPr>
        <w:t>3.3.3</w:t>
      </w:r>
      <w:r w:rsidRPr="00682CF9">
        <w:rPr>
          <w:rFonts w:asciiTheme="minorHAnsi" w:eastAsiaTheme="minorEastAsia" w:hAnsiTheme="minorHAnsi" w:cstheme="minorBidi"/>
          <w:noProof/>
          <w:sz w:val="24"/>
          <w:szCs w:val="24"/>
          <w:lang w:eastAsia="it-IT"/>
        </w:rPr>
        <w:tab/>
      </w:r>
      <w:r>
        <w:rPr>
          <w:noProof/>
        </w:rPr>
        <w:t>TCDM dynamic multiplexer</w:t>
      </w:r>
      <w:r>
        <w:rPr>
          <w:noProof/>
        </w:rPr>
        <w:tab/>
      </w:r>
      <w:r>
        <w:rPr>
          <w:noProof/>
        </w:rPr>
        <w:fldChar w:fldCharType="begin"/>
      </w:r>
      <w:r>
        <w:rPr>
          <w:noProof/>
        </w:rPr>
        <w:instrText xml:space="preserve"> PAGEREF _Toc504085983 \h </w:instrText>
      </w:r>
      <w:r>
        <w:rPr>
          <w:noProof/>
        </w:rPr>
      </w:r>
      <w:r>
        <w:rPr>
          <w:noProof/>
        </w:rPr>
        <w:fldChar w:fldCharType="separate"/>
      </w:r>
      <w:r>
        <w:rPr>
          <w:noProof/>
        </w:rPr>
        <w:t>12</w:t>
      </w:r>
      <w:r>
        <w:rPr>
          <w:noProof/>
        </w:rPr>
        <w:fldChar w:fldCharType="end"/>
      </w:r>
    </w:p>
    <w:p w14:paraId="756702C3" w14:textId="29B4B4B9" w:rsidR="00682CF9" w:rsidRPr="00682CF9" w:rsidRDefault="00682CF9">
      <w:pPr>
        <w:pStyle w:val="Sommario3"/>
        <w:rPr>
          <w:rFonts w:asciiTheme="minorHAnsi" w:eastAsiaTheme="minorEastAsia" w:hAnsiTheme="minorHAnsi" w:cstheme="minorBidi"/>
          <w:noProof/>
          <w:sz w:val="24"/>
          <w:szCs w:val="24"/>
          <w:lang w:eastAsia="it-IT"/>
        </w:rPr>
      </w:pPr>
      <w:r>
        <w:rPr>
          <w:noProof/>
        </w:rPr>
        <w:t>3.3.4</w:t>
      </w:r>
      <w:r w:rsidRPr="00682CF9">
        <w:rPr>
          <w:rFonts w:asciiTheme="minorHAnsi" w:eastAsiaTheme="minorEastAsia" w:hAnsiTheme="minorHAnsi" w:cstheme="minorBidi"/>
          <w:noProof/>
          <w:sz w:val="24"/>
          <w:szCs w:val="24"/>
          <w:lang w:eastAsia="it-IT"/>
        </w:rPr>
        <w:tab/>
      </w:r>
      <w:r>
        <w:rPr>
          <w:noProof/>
        </w:rPr>
        <w:t>TCDM static multiplexer</w:t>
      </w:r>
      <w:r>
        <w:rPr>
          <w:noProof/>
        </w:rPr>
        <w:tab/>
      </w:r>
      <w:r>
        <w:rPr>
          <w:noProof/>
        </w:rPr>
        <w:fldChar w:fldCharType="begin"/>
      </w:r>
      <w:r>
        <w:rPr>
          <w:noProof/>
        </w:rPr>
        <w:instrText xml:space="preserve"> PAGEREF _Toc504085984 \h </w:instrText>
      </w:r>
      <w:r>
        <w:rPr>
          <w:noProof/>
        </w:rPr>
      </w:r>
      <w:r>
        <w:rPr>
          <w:noProof/>
        </w:rPr>
        <w:fldChar w:fldCharType="separate"/>
      </w:r>
      <w:r>
        <w:rPr>
          <w:noProof/>
        </w:rPr>
        <w:t>12</w:t>
      </w:r>
      <w:r>
        <w:rPr>
          <w:noProof/>
        </w:rPr>
        <w:fldChar w:fldCharType="end"/>
      </w:r>
    </w:p>
    <w:p w14:paraId="0BE1F585" w14:textId="00653523" w:rsidR="00682CF9" w:rsidRPr="00682CF9" w:rsidRDefault="00682CF9">
      <w:pPr>
        <w:pStyle w:val="Sommario3"/>
        <w:rPr>
          <w:rFonts w:asciiTheme="minorHAnsi" w:eastAsiaTheme="minorEastAsia" w:hAnsiTheme="minorHAnsi" w:cstheme="minorBidi"/>
          <w:noProof/>
          <w:sz w:val="24"/>
          <w:szCs w:val="24"/>
          <w:lang w:eastAsia="it-IT"/>
        </w:rPr>
      </w:pPr>
      <w:r>
        <w:rPr>
          <w:noProof/>
        </w:rPr>
        <w:t>3.3.5</w:t>
      </w:r>
      <w:r w:rsidRPr="00682CF9">
        <w:rPr>
          <w:rFonts w:asciiTheme="minorHAnsi" w:eastAsiaTheme="minorEastAsia" w:hAnsiTheme="minorHAnsi" w:cstheme="minorBidi"/>
          <w:noProof/>
          <w:sz w:val="24"/>
          <w:szCs w:val="24"/>
          <w:lang w:eastAsia="it-IT"/>
        </w:rPr>
        <w:tab/>
      </w:r>
      <w:r>
        <w:rPr>
          <w:noProof/>
        </w:rPr>
        <w:t>TCDM reorder block</w:t>
      </w:r>
      <w:r>
        <w:rPr>
          <w:noProof/>
        </w:rPr>
        <w:tab/>
      </w:r>
      <w:r>
        <w:rPr>
          <w:noProof/>
        </w:rPr>
        <w:fldChar w:fldCharType="begin"/>
      </w:r>
      <w:r>
        <w:rPr>
          <w:noProof/>
        </w:rPr>
        <w:instrText xml:space="preserve"> PAGEREF _Toc504085985 \h </w:instrText>
      </w:r>
      <w:r>
        <w:rPr>
          <w:noProof/>
        </w:rPr>
      </w:r>
      <w:r>
        <w:rPr>
          <w:noProof/>
        </w:rPr>
        <w:fldChar w:fldCharType="separate"/>
      </w:r>
      <w:r>
        <w:rPr>
          <w:noProof/>
        </w:rPr>
        <w:t>12</w:t>
      </w:r>
      <w:r>
        <w:rPr>
          <w:noProof/>
        </w:rPr>
        <w:fldChar w:fldCharType="end"/>
      </w:r>
    </w:p>
    <w:p w14:paraId="76949A66" w14:textId="7C27F9C9" w:rsidR="00682CF9" w:rsidRPr="00682CF9" w:rsidRDefault="00682CF9">
      <w:pPr>
        <w:pStyle w:val="Sommario2"/>
        <w:rPr>
          <w:rFonts w:asciiTheme="minorHAnsi" w:eastAsiaTheme="minorEastAsia" w:hAnsiTheme="minorHAnsi" w:cstheme="minorBidi"/>
          <w:i w:val="0"/>
          <w:noProof/>
          <w:szCs w:val="24"/>
          <w:lang w:eastAsia="it-IT"/>
        </w:rPr>
      </w:pPr>
      <w:r>
        <w:rPr>
          <w:noProof/>
        </w:rPr>
        <w:t>3.4</w:t>
      </w:r>
      <w:r w:rsidRPr="00682CF9">
        <w:rPr>
          <w:rFonts w:asciiTheme="minorHAnsi" w:eastAsiaTheme="minorEastAsia" w:hAnsiTheme="minorHAnsi" w:cstheme="minorBidi"/>
          <w:i w:val="0"/>
          <w:noProof/>
          <w:szCs w:val="24"/>
          <w:lang w:eastAsia="it-IT"/>
        </w:rPr>
        <w:tab/>
      </w:r>
      <w:r>
        <w:rPr>
          <w:noProof/>
        </w:rPr>
        <w:t>PERIPH and controller modules</w:t>
      </w:r>
      <w:r>
        <w:rPr>
          <w:noProof/>
        </w:rPr>
        <w:tab/>
      </w:r>
      <w:r>
        <w:rPr>
          <w:noProof/>
        </w:rPr>
        <w:fldChar w:fldCharType="begin"/>
      </w:r>
      <w:r>
        <w:rPr>
          <w:noProof/>
        </w:rPr>
        <w:instrText xml:space="preserve"> PAGEREF _Toc504085986 \h </w:instrText>
      </w:r>
      <w:r>
        <w:rPr>
          <w:noProof/>
        </w:rPr>
      </w:r>
      <w:r>
        <w:rPr>
          <w:noProof/>
        </w:rPr>
        <w:fldChar w:fldCharType="separate"/>
      </w:r>
      <w:r>
        <w:rPr>
          <w:noProof/>
        </w:rPr>
        <w:t>12</w:t>
      </w:r>
      <w:r>
        <w:rPr>
          <w:noProof/>
        </w:rPr>
        <w:fldChar w:fldCharType="end"/>
      </w:r>
    </w:p>
    <w:p w14:paraId="3DF425E7" w14:textId="386FFCE2" w:rsidR="00682CF9" w:rsidRPr="00682CF9" w:rsidRDefault="00682CF9">
      <w:pPr>
        <w:pStyle w:val="Sommario3"/>
        <w:rPr>
          <w:rFonts w:asciiTheme="minorHAnsi" w:eastAsiaTheme="minorEastAsia" w:hAnsiTheme="minorHAnsi" w:cstheme="minorBidi"/>
          <w:noProof/>
          <w:sz w:val="24"/>
          <w:szCs w:val="24"/>
          <w:lang w:eastAsia="it-IT"/>
        </w:rPr>
      </w:pPr>
      <w:r>
        <w:rPr>
          <w:noProof/>
        </w:rPr>
        <w:t>3.4.1</w:t>
      </w:r>
      <w:r w:rsidRPr="00682CF9">
        <w:rPr>
          <w:rFonts w:asciiTheme="minorHAnsi" w:eastAsiaTheme="minorEastAsia" w:hAnsiTheme="minorHAnsi" w:cstheme="minorBidi"/>
          <w:noProof/>
          <w:sz w:val="24"/>
          <w:szCs w:val="24"/>
          <w:lang w:eastAsia="it-IT"/>
        </w:rPr>
        <w:tab/>
      </w:r>
      <w:r>
        <w:rPr>
          <w:noProof/>
        </w:rPr>
        <w:t>Microcode processor</w:t>
      </w:r>
      <w:r>
        <w:rPr>
          <w:noProof/>
        </w:rPr>
        <w:tab/>
      </w:r>
      <w:r>
        <w:rPr>
          <w:noProof/>
        </w:rPr>
        <w:fldChar w:fldCharType="begin"/>
      </w:r>
      <w:r>
        <w:rPr>
          <w:noProof/>
        </w:rPr>
        <w:instrText xml:space="preserve"> PAGEREF _Toc504085987 \h </w:instrText>
      </w:r>
      <w:r>
        <w:rPr>
          <w:noProof/>
        </w:rPr>
      </w:r>
      <w:r>
        <w:rPr>
          <w:noProof/>
        </w:rPr>
        <w:fldChar w:fldCharType="separate"/>
      </w:r>
      <w:r>
        <w:rPr>
          <w:noProof/>
        </w:rPr>
        <w:t>12</w:t>
      </w:r>
      <w:r>
        <w:rPr>
          <w:noProof/>
        </w:rPr>
        <w:fldChar w:fldCharType="end"/>
      </w:r>
    </w:p>
    <w:p w14:paraId="5A5EE9A8" w14:textId="6A53F05F" w:rsidR="00682CF9" w:rsidRPr="00682CF9" w:rsidRDefault="00682CF9">
      <w:pPr>
        <w:pStyle w:val="Sommario3"/>
        <w:rPr>
          <w:rFonts w:asciiTheme="minorHAnsi" w:eastAsiaTheme="minorEastAsia" w:hAnsiTheme="minorHAnsi" w:cstheme="minorBidi"/>
          <w:noProof/>
          <w:sz w:val="24"/>
          <w:szCs w:val="24"/>
          <w:lang w:eastAsia="it-IT"/>
        </w:rPr>
      </w:pPr>
      <w:r>
        <w:rPr>
          <w:noProof/>
        </w:rPr>
        <w:t>3.4.2</w:t>
      </w:r>
      <w:r w:rsidRPr="00682CF9">
        <w:rPr>
          <w:rFonts w:asciiTheme="minorHAnsi" w:eastAsiaTheme="minorEastAsia" w:hAnsiTheme="minorHAnsi" w:cstheme="minorBidi"/>
          <w:noProof/>
          <w:sz w:val="24"/>
          <w:szCs w:val="24"/>
          <w:lang w:eastAsia="it-IT"/>
        </w:rPr>
        <w:tab/>
      </w:r>
      <w:r>
        <w:rPr>
          <w:noProof/>
        </w:rPr>
        <w:t>Slave interface and register file</w:t>
      </w:r>
      <w:r>
        <w:rPr>
          <w:noProof/>
        </w:rPr>
        <w:tab/>
      </w:r>
      <w:r>
        <w:rPr>
          <w:noProof/>
        </w:rPr>
        <w:fldChar w:fldCharType="begin"/>
      </w:r>
      <w:r>
        <w:rPr>
          <w:noProof/>
        </w:rPr>
        <w:instrText xml:space="preserve"> PAGEREF _Toc504085988 \h </w:instrText>
      </w:r>
      <w:r>
        <w:rPr>
          <w:noProof/>
        </w:rPr>
      </w:r>
      <w:r>
        <w:rPr>
          <w:noProof/>
        </w:rPr>
        <w:fldChar w:fldCharType="separate"/>
      </w:r>
      <w:r>
        <w:rPr>
          <w:noProof/>
        </w:rPr>
        <w:t>13</w:t>
      </w:r>
      <w:r>
        <w:rPr>
          <w:noProof/>
        </w:rPr>
        <w:fldChar w:fldCharType="end"/>
      </w:r>
    </w:p>
    <w:p w14:paraId="0636AA9A" w14:textId="63A245E9" w:rsidR="00682CF9" w:rsidRPr="00682CF9" w:rsidRDefault="00682CF9">
      <w:pPr>
        <w:pStyle w:val="Sommario1"/>
        <w:rPr>
          <w:rFonts w:asciiTheme="minorHAnsi" w:eastAsiaTheme="minorEastAsia" w:hAnsiTheme="minorHAnsi" w:cstheme="minorBidi"/>
          <w:noProof/>
          <w:szCs w:val="24"/>
          <w:lang w:eastAsia="it-IT"/>
        </w:rPr>
      </w:pPr>
      <w:r>
        <w:rPr>
          <w:noProof/>
        </w:rPr>
        <w:t>4</w:t>
      </w:r>
      <w:r w:rsidRPr="00682CF9">
        <w:rPr>
          <w:rFonts w:asciiTheme="minorHAnsi" w:eastAsiaTheme="minorEastAsia" w:hAnsiTheme="minorHAnsi" w:cstheme="minorBidi"/>
          <w:noProof/>
          <w:szCs w:val="24"/>
          <w:lang w:eastAsia="it-IT"/>
        </w:rPr>
        <w:tab/>
      </w:r>
      <w:r>
        <w:rPr>
          <w:noProof/>
        </w:rPr>
        <w:t>Register file map</w:t>
      </w:r>
      <w:r>
        <w:rPr>
          <w:noProof/>
        </w:rPr>
        <w:tab/>
      </w:r>
      <w:r>
        <w:rPr>
          <w:noProof/>
        </w:rPr>
        <w:fldChar w:fldCharType="begin"/>
      </w:r>
      <w:r>
        <w:rPr>
          <w:noProof/>
        </w:rPr>
        <w:instrText xml:space="preserve"> PAGEREF _Toc504085989 \h </w:instrText>
      </w:r>
      <w:r>
        <w:rPr>
          <w:noProof/>
        </w:rPr>
      </w:r>
      <w:r>
        <w:rPr>
          <w:noProof/>
        </w:rPr>
        <w:fldChar w:fldCharType="separate"/>
      </w:r>
      <w:r>
        <w:rPr>
          <w:noProof/>
        </w:rPr>
        <w:t>14</w:t>
      </w:r>
      <w:r>
        <w:rPr>
          <w:noProof/>
        </w:rPr>
        <w:fldChar w:fldCharType="end"/>
      </w:r>
    </w:p>
    <w:p w14:paraId="7A3B7DE1" w14:textId="050CEE4C" w:rsidR="00682CF9" w:rsidRPr="00682CF9" w:rsidRDefault="00682CF9">
      <w:pPr>
        <w:pStyle w:val="Sommario2"/>
        <w:rPr>
          <w:rFonts w:asciiTheme="minorHAnsi" w:eastAsiaTheme="minorEastAsia" w:hAnsiTheme="minorHAnsi" w:cstheme="minorBidi"/>
          <w:i w:val="0"/>
          <w:noProof/>
          <w:szCs w:val="24"/>
          <w:lang w:eastAsia="it-IT"/>
        </w:rPr>
      </w:pPr>
      <w:r w:rsidRPr="005209E9">
        <w:rPr>
          <w:noProof/>
          <w:color w:val="000000" w:themeColor="text1"/>
        </w:rPr>
        <w:t>4.1</w:t>
      </w:r>
      <w:r w:rsidRPr="00682CF9">
        <w:rPr>
          <w:rFonts w:asciiTheme="minorHAnsi" w:eastAsiaTheme="minorEastAsia" w:hAnsiTheme="minorHAnsi" w:cstheme="minorBidi"/>
          <w:i w:val="0"/>
          <w:noProof/>
          <w:szCs w:val="24"/>
          <w:lang w:eastAsia="it-IT"/>
        </w:rPr>
        <w:tab/>
      </w:r>
      <w:r w:rsidRPr="005209E9">
        <w:rPr>
          <w:noProof/>
          <w:color w:val="000000" w:themeColor="text1"/>
        </w:rPr>
        <w:t>Control registers and generic configuration registers</w:t>
      </w:r>
      <w:r>
        <w:rPr>
          <w:noProof/>
        </w:rPr>
        <w:tab/>
      </w:r>
      <w:r>
        <w:rPr>
          <w:noProof/>
        </w:rPr>
        <w:fldChar w:fldCharType="begin"/>
      </w:r>
      <w:r>
        <w:rPr>
          <w:noProof/>
        </w:rPr>
        <w:instrText xml:space="preserve"> PAGEREF _Toc504085990 \h </w:instrText>
      </w:r>
      <w:r>
        <w:rPr>
          <w:noProof/>
        </w:rPr>
      </w:r>
      <w:r>
        <w:rPr>
          <w:noProof/>
        </w:rPr>
        <w:fldChar w:fldCharType="separate"/>
      </w:r>
      <w:r>
        <w:rPr>
          <w:noProof/>
        </w:rPr>
        <w:t>14</w:t>
      </w:r>
      <w:r>
        <w:rPr>
          <w:noProof/>
        </w:rPr>
        <w:fldChar w:fldCharType="end"/>
      </w:r>
    </w:p>
    <w:p w14:paraId="575919D2" w14:textId="7D6262A3" w:rsidR="00682CF9" w:rsidRPr="00682CF9" w:rsidRDefault="00682CF9">
      <w:pPr>
        <w:pStyle w:val="Sommario3"/>
        <w:rPr>
          <w:rFonts w:asciiTheme="minorHAnsi" w:eastAsiaTheme="minorEastAsia" w:hAnsiTheme="minorHAnsi" w:cstheme="minorBidi"/>
          <w:noProof/>
          <w:sz w:val="24"/>
          <w:szCs w:val="24"/>
          <w:lang w:eastAsia="it-IT"/>
        </w:rPr>
      </w:pPr>
      <w:r>
        <w:rPr>
          <w:noProof/>
        </w:rPr>
        <w:t>4.1.1</w:t>
      </w:r>
      <w:r w:rsidRPr="00682CF9">
        <w:rPr>
          <w:rFonts w:asciiTheme="minorHAnsi" w:eastAsiaTheme="minorEastAsia" w:hAnsiTheme="minorHAnsi" w:cstheme="minorBidi"/>
          <w:noProof/>
          <w:sz w:val="24"/>
          <w:szCs w:val="24"/>
          <w:lang w:eastAsia="it-IT"/>
        </w:rPr>
        <w:tab/>
      </w:r>
      <w:r>
        <w:rPr>
          <w:noProof/>
        </w:rPr>
        <w:t>TRIGGER register</w:t>
      </w:r>
      <w:r>
        <w:rPr>
          <w:noProof/>
        </w:rPr>
        <w:tab/>
      </w:r>
      <w:r>
        <w:rPr>
          <w:noProof/>
        </w:rPr>
        <w:fldChar w:fldCharType="begin"/>
      </w:r>
      <w:r>
        <w:rPr>
          <w:noProof/>
        </w:rPr>
        <w:instrText xml:space="preserve"> PAGEREF _Toc504085991 \h </w:instrText>
      </w:r>
      <w:r>
        <w:rPr>
          <w:noProof/>
        </w:rPr>
      </w:r>
      <w:r>
        <w:rPr>
          <w:noProof/>
        </w:rPr>
        <w:fldChar w:fldCharType="separate"/>
      </w:r>
      <w:r>
        <w:rPr>
          <w:noProof/>
        </w:rPr>
        <w:t>15</w:t>
      </w:r>
      <w:r>
        <w:rPr>
          <w:noProof/>
        </w:rPr>
        <w:fldChar w:fldCharType="end"/>
      </w:r>
    </w:p>
    <w:p w14:paraId="10407B83" w14:textId="504AE957" w:rsidR="00682CF9" w:rsidRPr="00682CF9" w:rsidRDefault="00682CF9">
      <w:pPr>
        <w:pStyle w:val="Sommario3"/>
        <w:rPr>
          <w:rFonts w:asciiTheme="minorHAnsi" w:eastAsiaTheme="minorEastAsia" w:hAnsiTheme="minorHAnsi" w:cstheme="minorBidi"/>
          <w:noProof/>
          <w:sz w:val="24"/>
          <w:szCs w:val="24"/>
          <w:lang w:eastAsia="it-IT"/>
        </w:rPr>
      </w:pPr>
      <w:r>
        <w:rPr>
          <w:noProof/>
        </w:rPr>
        <w:t>4.1.2</w:t>
      </w:r>
      <w:r w:rsidRPr="00682CF9">
        <w:rPr>
          <w:rFonts w:asciiTheme="minorHAnsi" w:eastAsiaTheme="minorEastAsia" w:hAnsiTheme="minorHAnsi" w:cstheme="minorBidi"/>
          <w:noProof/>
          <w:sz w:val="24"/>
          <w:szCs w:val="24"/>
          <w:lang w:eastAsia="it-IT"/>
        </w:rPr>
        <w:tab/>
      </w:r>
      <w:r>
        <w:rPr>
          <w:noProof/>
        </w:rPr>
        <w:t>ACQUIRE register</w:t>
      </w:r>
      <w:r>
        <w:rPr>
          <w:noProof/>
        </w:rPr>
        <w:tab/>
      </w:r>
      <w:r>
        <w:rPr>
          <w:noProof/>
        </w:rPr>
        <w:fldChar w:fldCharType="begin"/>
      </w:r>
      <w:r>
        <w:rPr>
          <w:noProof/>
        </w:rPr>
        <w:instrText xml:space="preserve"> PAGEREF _Toc504085992 \h </w:instrText>
      </w:r>
      <w:r>
        <w:rPr>
          <w:noProof/>
        </w:rPr>
      </w:r>
      <w:r>
        <w:rPr>
          <w:noProof/>
        </w:rPr>
        <w:fldChar w:fldCharType="separate"/>
      </w:r>
      <w:r>
        <w:rPr>
          <w:noProof/>
        </w:rPr>
        <w:t>16</w:t>
      </w:r>
      <w:r>
        <w:rPr>
          <w:noProof/>
        </w:rPr>
        <w:fldChar w:fldCharType="end"/>
      </w:r>
    </w:p>
    <w:p w14:paraId="14CF0B7D" w14:textId="20E26F9C" w:rsidR="00682CF9" w:rsidRPr="00682CF9" w:rsidRDefault="00682CF9">
      <w:pPr>
        <w:pStyle w:val="Sommario3"/>
        <w:rPr>
          <w:rFonts w:asciiTheme="minorHAnsi" w:eastAsiaTheme="minorEastAsia" w:hAnsiTheme="minorHAnsi" w:cstheme="minorBidi"/>
          <w:noProof/>
          <w:sz w:val="24"/>
          <w:szCs w:val="24"/>
          <w:lang w:eastAsia="it-IT"/>
        </w:rPr>
      </w:pPr>
      <w:r>
        <w:rPr>
          <w:noProof/>
        </w:rPr>
        <w:t>4.1.3</w:t>
      </w:r>
      <w:r w:rsidRPr="00682CF9">
        <w:rPr>
          <w:rFonts w:asciiTheme="minorHAnsi" w:eastAsiaTheme="minorEastAsia" w:hAnsiTheme="minorHAnsi" w:cstheme="minorBidi"/>
          <w:noProof/>
          <w:sz w:val="24"/>
          <w:szCs w:val="24"/>
          <w:lang w:eastAsia="it-IT"/>
        </w:rPr>
        <w:tab/>
      </w:r>
      <w:r>
        <w:rPr>
          <w:noProof/>
        </w:rPr>
        <w:t>FINISHED_JOBS register</w:t>
      </w:r>
      <w:r>
        <w:rPr>
          <w:noProof/>
        </w:rPr>
        <w:tab/>
      </w:r>
      <w:r>
        <w:rPr>
          <w:noProof/>
        </w:rPr>
        <w:fldChar w:fldCharType="begin"/>
      </w:r>
      <w:r>
        <w:rPr>
          <w:noProof/>
        </w:rPr>
        <w:instrText xml:space="preserve"> PAGEREF _Toc504085993 \h </w:instrText>
      </w:r>
      <w:r>
        <w:rPr>
          <w:noProof/>
        </w:rPr>
      </w:r>
      <w:r>
        <w:rPr>
          <w:noProof/>
        </w:rPr>
        <w:fldChar w:fldCharType="separate"/>
      </w:r>
      <w:r>
        <w:rPr>
          <w:noProof/>
        </w:rPr>
        <w:t>17</w:t>
      </w:r>
      <w:r>
        <w:rPr>
          <w:noProof/>
        </w:rPr>
        <w:fldChar w:fldCharType="end"/>
      </w:r>
    </w:p>
    <w:p w14:paraId="65F8650B" w14:textId="6CA410A8" w:rsidR="00682CF9" w:rsidRPr="00682CF9" w:rsidRDefault="00682CF9">
      <w:pPr>
        <w:pStyle w:val="Sommario3"/>
        <w:rPr>
          <w:rFonts w:asciiTheme="minorHAnsi" w:eastAsiaTheme="minorEastAsia" w:hAnsiTheme="minorHAnsi" w:cstheme="minorBidi"/>
          <w:noProof/>
          <w:sz w:val="24"/>
          <w:szCs w:val="24"/>
          <w:lang w:eastAsia="it-IT"/>
        </w:rPr>
      </w:pPr>
      <w:r>
        <w:rPr>
          <w:noProof/>
        </w:rPr>
        <w:t>4.1.4</w:t>
      </w:r>
      <w:r w:rsidRPr="00682CF9">
        <w:rPr>
          <w:rFonts w:asciiTheme="minorHAnsi" w:eastAsiaTheme="minorEastAsia" w:hAnsiTheme="minorHAnsi" w:cstheme="minorBidi"/>
          <w:noProof/>
          <w:sz w:val="24"/>
          <w:szCs w:val="24"/>
          <w:lang w:eastAsia="it-IT"/>
        </w:rPr>
        <w:tab/>
      </w:r>
      <w:r>
        <w:rPr>
          <w:noProof/>
        </w:rPr>
        <w:t>STATUS register</w:t>
      </w:r>
      <w:r>
        <w:rPr>
          <w:noProof/>
        </w:rPr>
        <w:tab/>
      </w:r>
      <w:r>
        <w:rPr>
          <w:noProof/>
        </w:rPr>
        <w:fldChar w:fldCharType="begin"/>
      </w:r>
      <w:r>
        <w:rPr>
          <w:noProof/>
        </w:rPr>
        <w:instrText xml:space="preserve"> PAGEREF _Toc504085994 \h </w:instrText>
      </w:r>
      <w:r>
        <w:rPr>
          <w:noProof/>
        </w:rPr>
      </w:r>
      <w:r>
        <w:rPr>
          <w:noProof/>
        </w:rPr>
        <w:fldChar w:fldCharType="separate"/>
      </w:r>
      <w:r>
        <w:rPr>
          <w:noProof/>
        </w:rPr>
        <w:t>18</w:t>
      </w:r>
      <w:r>
        <w:rPr>
          <w:noProof/>
        </w:rPr>
        <w:fldChar w:fldCharType="end"/>
      </w:r>
    </w:p>
    <w:p w14:paraId="05493E67" w14:textId="012194B1" w:rsidR="00682CF9" w:rsidRPr="00682CF9" w:rsidRDefault="00682CF9">
      <w:pPr>
        <w:pStyle w:val="Sommario3"/>
        <w:rPr>
          <w:rFonts w:asciiTheme="minorHAnsi" w:eastAsiaTheme="minorEastAsia" w:hAnsiTheme="minorHAnsi" w:cstheme="minorBidi"/>
          <w:noProof/>
          <w:sz w:val="24"/>
          <w:szCs w:val="24"/>
          <w:lang w:eastAsia="it-IT"/>
        </w:rPr>
      </w:pPr>
      <w:r>
        <w:rPr>
          <w:noProof/>
        </w:rPr>
        <w:lastRenderedPageBreak/>
        <w:t>4.1.5</w:t>
      </w:r>
      <w:r w:rsidRPr="00682CF9">
        <w:rPr>
          <w:rFonts w:asciiTheme="minorHAnsi" w:eastAsiaTheme="minorEastAsia" w:hAnsiTheme="minorHAnsi" w:cstheme="minorBidi"/>
          <w:noProof/>
          <w:sz w:val="24"/>
          <w:szCs w:val="24"/>
          <w:lang w:eastAsia="it-IT"/>
        </w:rPr>
        <w:tab/>
      </w:r>
      <w:r>
        <w:rPr>
          <w:noProof/>
        </w:rPr>
        <w:t>RUNNING_JOB register</w:t>
      </w:r>
      <w:r>
        <w:rPr>
          <w:noProof/>
        </w:rPr>
        <w:tab/>
      </w:r>
      <w:r>
        <w:rPr>
          <w:noProof/>
        </w:rPr>
        <w:fldChar w:fldCharType="begin"/>
      </w:r>
      <w:r>
        <w:rPr>
          <w:noProof/>
        </w:rPr>
        <w:instrText xml:space="preserve"> PAGEREF _Toc504085995 \h </w:instrText>
      </w:r>
      <w:r>
        <w:rPr>
          <w:noProof/>
        </w:rPr>
      </w:r>
      <w:r>
        <w:rPr>
          <w:noProof/>
        </w:rPr>
        <w:fldChar w:fldCharType="separate"/>
      </w:r>
      <w:r>
        <w:rPr>
          <w:noProof/>
        </w:rPr>
        <w:t>19</w:t>
      </w:r>
      <w:r>
        <w:rPr>
          <w:noProof/>
        </w:rPr>
        <w:fldChar w:fldCharType="end"/>
      </w:r>
    </w:p>
    <w:p w14:paraId="65EB9C01" w14:textId="0A0B6781" w:rsidR="00682CF9" w:rsidRPr="00682CF9" w:rsidRDefault="00682CF9">
      <w:pPr>
        <w:pStyle w:val="Sommario3"/>
        <w:rPr>
          <w:rFonts w:asciiTheme="minorHAnsi" w:eastAsiaTheme="minorEastAsia" w:hAnsiTheme="minorHAnsi" w:cstheme="minorBidi"/>
          <w:noProof/>
          <w:sz w:val="24"/>
          <w:szCs w:val="24"/>
          <w:lang w:eastAsia="it-IT"/>
        </w:rPr>
      </w:pPr>
      <w:r w:rsidRPr="005209E9">
        <w:rPr>
          <w:noProof/>
          <w:color w:val="000000" w:themeColor="text1"/>
        </w:rPr>
        <w:t>4.1.6</w:t>
      </w:r>
      <w:r w:rsidRPr="00682CF9">
        <w:rPr>
          <w:rFonts w:asciiTheme="minorHAnsi" w:eastAsiaTheme="minorEastAsia" w:hAnsiTheme="minorHAnsi" w:cstheme="minorBidi"/>
          <w:noProof/>
          <w:sz w:val="24"/>
          <w:szCs w:val="24"/>
          <w:lang w:eastAsia="it-IT"/>
        </w:rPr>
        <w:tab/>
      </w:r>
      <w:r>
        <w:rPr>
          <w:noProof/>
        </w:rPr>
        <w:t>SO</w:t>
      </w:r>
      <w:r w:rsidRPr="005209E9">
        <w:rPr>
          <w:noProof/>
          <w:color w:val="000000" w:themeColor="text1"/>
        </w:rPr>
        <w:t>FT_CLEAR register</w:t>
      </w:r>
      <w:r>
        <w:rPr>
          <w:noProof/>
        </w:rPr>
        <w:tab/>
      </w:r>
      <w:r>
        <w:rPr>
          <w:noProof/>
        </w:rPr>
        <w:fldChar w:fldCharType="begin"/>
      </w:r>
      <w:r>
        <w:rPr>
          <w:noProof/>
        </w:rPr>
        <w:instrText xml:space="preserve"> PAGEREF _Toc504085996 \h </w:instrText>
      </w:r>
      <w:r>
        <w:rPr>
          <w:noProof/>
        </w:rPr>
      </w:r>
      <w:r>
        <w:rPr>
          <w:noProof/>
        </w:rPr>
        <w:fldChar w:fldCharType="separate"/>
      </w:r>
      <w:r>
        <w:rPr>
          <w:noProof/>
        </w:rPr>
        <w:t>20</w:t>
      </w:r>
      <w:r>
        <w:rPr>
          <w:noProof/>
        </w:rPr>
        <w:fldChar w:fldCharType="end"/>
      </w:r>
    </w:p>
    <w:p w14:paraId="1ACCC11C" w14:textId="653B6EA3" w:rsidR="00682CF9" w:rsidRDefault="00682CF9">
      <w:pPr>
        <w:pStyle w:val="Sommario1"/>
        <w:rPr>
          <w:rFonts w:asciiTheme="minorHAnsi" w:eastAsiaTheme="minorEastAsia" w:hAnsiTheme="minorHAnsi" w:cstheme="minorBidi"/>
          <w:noProof/>
          <w:szCs w:val="24"/>
          <w:lang w:val="it-IT" w:eastAsia="it-IT"/>
        </w:rPr>
      </w:pPr>
      <w:r>
        <w:rPr>
          <w:noProof/>
        </w:rPr>
        <w:t>5</w:t>
      </w:r>
      <w:r>
        <w:rPr>
          <w:rFonts w:asciiTheme="minorHAnsi" w:eastAsiaTheme="minorEastAsia" w:hAnsiTheme="minorHAnsi" w:cstheme="minorBidi"/>
          <w:noProof/>
          <w:szCs w:val="24"/>
          <w:lang w:val="it-IT" w:eastAsia="it-IT"/>
        </w:rPr>
        <w:tab/>
      </w:r>
      <w:r>
        <w:rPr>
          <w:noProof/>
        </w:rPr>
        <w:t>Bibliography</w:t>
      </w:r>
      <w:r>
        <w:rPr>
          <w:noProof/>
        </w:rPr>
        <w:tab/>
      </w:r>
      <w:r>
        <w:rPr>
          <w:noProof/>
        </w:rPr>
        <w:fldChar w:fldCharType="begin"/>
      </w:r>
      <w:r>
        <w:rPr>
          <w:noProof/>
        </w:rPr>
        <w:instrText xml:space="preserve"> PAGEREF _Toc504085997 \h </w:instrText>
      </w:r>
      <w:r>
        <w:rPr>
          <w:noProof/>
        </w:rPr>
      </w:r>
      <w:r>
        <w:rPr>
          <w:noProof/>
        </w:rPr>
        <w:fldChar w:fldCharType="separate"/>
      </w:r>
      <w:r>
        <w:rPr>
          <w:noProof/>
        </w:rPr>
        <w:t>21</w:t>
      </w:r>
      <w:r>
        <w:rPr>
          <w:noProof/>
        </w:rPr>
        <w:fldChar w:fldCharType="end"/>
      </w:r>
    </w:p>
    <w:p w14:paraId="4BFDEE2D" w14:textId="39D530A5" w:rsidR="00E33EBB" w:rsidRPr="00E33EBB" w:rsidRDefault="005B5683" w:rsidP="00E33EBB">
      <w:r w:rsidRPr="00E33EBB">
        <w:fldChar w:fldCharType="end"/>
      </w:r>
    </w:p>
    <w:p w14:paraId="67A7208B" w14:textId="77777777" w:rsidR="00E33EBB" w:rsidRPr="00E33EBB" w:rsidRDefault="00E33EBB" w:rsidP="00E33EBB">
      <w:pPr>
        <w:sectPr w:rsidR="00E33EBB" w:rsidRPr="00E33EBB" w:rsidSect="00F126FD">
          <w:headerReference w:type="default" r:id="rId11"/>
          <w:footerReference w:type="even" r:id="rId12"/>
          <w:footerReference w:type="default" r:id="rId13"/>
          <w:pgSz w:w="11907" w:h="16840" w:code="9"/>
          <w:pgMar w:top="1985" w:right="1230" w:bottom="1985" w:left="1230" w:header="720" w:footer="964" w:gutter="0"/>
          <w:pgNumType w:fmt="lowerRoman"/>
          <w:cols w:space="720"/>
          <w:docGrid w:linePitch="326"/>
        </w:sectPr>
      </w:pPr>
    </w:p>
    <w:p w14:paraId="1CAB77C7" w14:textId="46A18017" w:rsidR="00E33EBB" w:rsidRPr="000A3018" w:rsidRDefault="005B5683" w:rsidP="00E33EBB">
      <w:pPr>
        <w:pStyle w:val="Titolo1"/>
      </w:pPr>
      <w:bookmarkStart w:id="0" w:name="_Toc504085960"/>
      <w:r w:rsidRPr="00E33EBB">
        <w:lastRenderedPageBreak/>
        <w:t>Introduction</w:t>
      </w:r>
      <w:bookmarkEnd w:id="0"/>
    </w:p>
    <w:p w14:paraId="50EBA7F7" w14:textId="103EDE14" w:rsidR="00096E89" w:rsidRDefault="00E54AE8" w:rsidP="00E33EBB">
      <w:pPr>
        <w:rPr>
          <w:szCs w:val="24"/>
        </w:rPr>
      </w:pPr>
      <w:r w:rsidRPr="00096E89">
        <w:rPr>
          <w:i/>
          <w:szCs w:val="24"/>
        </w:rPr>
        <w:t xml:space="preserve">Hardware </w:t>
      </w:r>
      <w:r w:rsidR="00096E89" w:rsidRPr="00096E89">
        <w:rPr>
          <w:i/>
          <w:szCs w:val="24"/>
        </w:rPr>
        <w:t>Processing</w:t>
      </w:r>
      <w:r w:rsidRPr="00096E89">
        <w:rPr>
          <w:i/>
          <w:szCs w:val="24"/>
        </w:rPr>
        <w:t xml:space="preserve"> Engine</w:t>
      </w:r>
      <w:r w:rsidR="00096E89" w:rsidRPr="00096E89">
        <w:rPr>
          <w:i/>
          <w:szCs w:val="24"/>
        </w:rPr>
        <w:t>s</w:t>
      </w:r>
      <w:r w:rsidR="00096E89">
        <w:rPr>
          <w:szCs w:val="24"/>
        </w:rPr>
        <w:t xml:space="preserve"> (HWPEs) are special-purpose, memory-coupled accelerators that can be inserted in the SoC or cluster of a PULP system to amplify its performance and energy efficiency in particular tasks.</w:t>
      </w:r>
    </w:p>
    <w:p w14:paraId="71343E1A" w14:textId="32A4CADC" w:rsidR="00A6355B" w:rsidRDefault="00096E89" w:rsidP="00096E89">
      <w:pPr>
        <w:rPr>
          <w:szCs w:val="24"/>
        </w:rPr>
      </w:pPr>
      <w:r>
        <w:rPr>
          <w:szCs w:val="24"/>
        </w:rPr>
        <w:t xml:space="preserve">Differently from most accelerators in literature, HWPEs do not rely on an external DMA to feed them with input and to extract output, and they are not (necessarily) tied to a single core. Rather, they operate directly on the same memory that is shared by other elements in the PULP system (e.g. the L1 TCDM in the cluster, or the shared L2 in PULPissimo). Their control is memory-mapped and accessed through a peripheral bus or interconnect. </w:t>
      </w:r>
      <w:r w:rsidR="00B37DCD">
        <w:rPr>
          <w:szCs w:val="24"/>
        </w:rPr>
        <w:t>HW-based execution on an HWPE can be readily intermixed with software code, because all that needs to be exchanged between the two is a set of pointers and, if necessary, a few parameters.</w:t>
      </w:r>
    </w:p>
    <w:p w14:paraId="3531AA18" w14:textId="77777777" w:rsidR="00393D7E" w:rsidRDefault="00101BC2" w:rsidP="00393D7E">
      <w:pPr>
        <w:rPr>
          <w:color w:val="000000" w:themeColor="text1"/>
        </w:rPr>
      </w:pPr>
      <w:r>
        <w:rPr>
          <w:szCs w:val="24"/>
        </w:rPr>
        <w:t>For more information on HWPE</w:t>
      </w:r>
      <w:r w:rsidR="00734648">
        <w:rPr>
          <w:szCs w:val="24"/>
        </w:rPr>
        <w:t>s and their properties, see references [1]-[5]</w:t>
      </w:r>
      <w:r>
        <w:rPr>
          <w:szCs w:val="24"/>
        </w:rPr>
        <w:t>.</w:t>
      </w:r>
      <w:r w:rsidR="00393D7E" w:rsidRPr="00393D7E">
        <w:rPr>
          <w:color w:val="000000" w:themeColor="text1"/>
        </w:rPr>
        <w:t xml:space="preserve"> </w:t>
      </w:r>
    </w:p>
    <w:p w14:paraId="73DD2965" w14:textId="77777777" w:rsidR="00393D7E" w:rsidRDefault="00393D7E" w:rsidP="00393D7E">
      <w:pPr>
        <w:keepNext/>
        <w:jc w:val="center"/>
      </w:pPr>
      <w:r w:rsidRPr="00393D7E">
        <w:rPr>
          <w:color w:val="000000" w:themeColor="text1"/>
        </w:rPr>
        <w:drawing>
          <wp:inline distT="0" distB="0" distL="0" distR="0" wp14:anchorId="13145657" wp14:editId="0E4105B9">
            <wp:extent cx="5185386" cy="350797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523" cy="3512123"/>
                    </a:xfrm>
                    <a:prstGeom prst="rect">
                      <a:avLst/>
                    </a:prstGeom>
                  </pic:spPr>
                </pic:pic>
              </a:graphicData>
            </a:graphic>
          </wp:inline>
        </w:drawing>
      </w:r>
    </w:p>
    <w:p w14:paraId="77072BD1" w14:textId="0C492232" w:rsidR="00101BC2" w:rsidRDefault="00393D7E" w:rsidP="00393D7E">
      <w:pPr>
        <w:pStyle w:val="Didascalia"/>
        <w:rPr>
          <w:szCs w:val="24"/>
        </w:rPr>
      </w:pPr>
      <w:r>
        <w:t xml:space="preserve">Figure </w:t>
      </w:r>
      <w:r>
        <w:fldChar w:fldCharType="begin"/>
      </w:r>
      <w:r>
        <w:instrText xml:space="preserve"> SEQ Figure \* ARABIC </w:instrText>
      </w:r>
      <w:r>
        <w:fldChar w:fldCharType="separate"/>
      </w:r>
      <w:r>
        <w:rPr>
          <w:noProof/>
        </w:rPr>
        <w:t>1</w:t>
      </w:r>
      <w:r>
        <w:fldChar w:fldCharType="end"/>
      </w:r>
      <w:r>
        <w:t>: Example of a H</w:t>
      </w:r>
      <w:r w:rsidR="00A27336">
        <w:t xml:space="preserve">ardware Processing </w:t>
      </w:r>
      <w:r w:rsidR="001E374A">
        <w:t>Engine</w:t>
      </w:r>
      <w:r>
        <w:t>.</w:t>
      </w:r>
    </w:p>
    <w:p w14:paraId="3AB13598" w14:textId="2E01C0CD" w:rsidR="00A6355B" w:rsidRDefault="00A6355B" w:rsidP="00A6355B">
      <w:pPr>
        <w:rPr>
          <w:szCs w:val="24"/>
        </w:rPr>
      </w:pPr>
      <w:r>
        <w:rPr>
          <w:szCs w:val="24"/>
        </w:rPr>
        <w:t>This document defines the interface protocols and modules that are used to enable connecting HWPEs in a PULP system.</w:t>
      </w:r>
      <w:r w:rsidR="00393D7E">
        <w:rPr>
          <w:szCs w:val="24"/>
        </w:rPr>
        <w:t xml:space="preserve"> Typically, such a module is divided in a </w:t>
      </w:r>
      <w:r w:rsidR="00393D7E">
        <w:rPr>
          <w:b/>
          <w:szCs w:val="24"/>
        </w:rPr>
        <w:t>streamer</w:t>
      </w:r>
      <w:r w:rsidR="00393D7E">
        <w:rPr>
          <w:szCs w:val="24"/>
        </w:rPr>
        <w:t xml:space="preserve"> interface towards the memory system, a </w:t>
      </w:r>
      <w:r w:rsidR="00393D7E">
        <w:rPr>
          <w:b/>
          <w:szCs w:val="24"/>
        </w:rPr>
        <w:t>control/peripheral</w:t>
      </w:r>
      <w:r w:rsidR="00393D7E">
        <w:rPr>
          <w:szCs w:val="24"/>
        </w:rPr>
        <w:t xml:space="preserve"> interface used for programming it, and an </w:t>
      </w:r>
      <w:r w:rsidR="00393D7E">
        <w:rPr>
          <w:b/>
          <w:szCs w:val="24"/>
        </w:rPr>
        <w:t xml:space="preserve">engine </w:t>
      </w:r>
      <w:r w:rsidR="00393D7E">
        <w:rPr>
          <w:szCs w:val="24"/>
        </w:rPr>
        <w:t>containing the actual datapath of the accelerator.</w:t>
      </w:r>
    </w:p>
    <w:p w14:paraId="144E3BFC" w14:textId="1D10091F" w:rsidR="00393D7E" w:rsidRPr="00393D7E" w:rsidRDefault="00393D7E" w:rsidP="00393D7E">
      <w:pPr>
        <w:jc w:val="center"/>
        <w:rPr>
          <w:color w:val="000000" w:themeColor="text1"/>
        </w:rPr>
      </w:pPr>
    </w:p>
    <w:p w14:paraId="4B138EA2" w14:textId="6A83FE44" w:rsidR="00B0396F" w:rsidRPr="005325FF" w:rsidRDefault="00B0396F" w:rsidP="00BF1CD1">
      <w:pPr>
        <w:rPr>
          <w:color w:val="000000" w:themeColor="text1"/>
        </w:rPr>
      </w:pPr>
    </w:p>
    <w:p w14:paraId="474D530D" w14:textId="7C77FECC" w:rsidR="003F16FD" w:rsidRPr="005325FF" w:rsidRDefault="003F16FD">
      <w:pPr>
        <w:spacing w:after="0"/>
        <w:rPr>
          <w:color w:val="000000" w:themeColor="text1"/>
        </w:rPr>
      </w:pPr>
      <w:r w:rsidRPr="005325FF">
        <w:rPr>
          <w:color w:val="000000" w:themeColor="text1"/>
        </w:rPr>
        <w:br w:type="page"/>
      </w:r>
    </w:p>
    <w:p w14:paraId="380EAA10" w14:textId="77777777" w:rsidR="00CB7774" w:rsidRDefault="00CB7774" w:rsidP="000F695C">
      <w:pPr>
        <w:pStyle w:val="Titolo1"/>
      </w:pPr>
      <w:bookmarkStart w:id="1" w:name="_Toc504085961"/>
      <w:r>
        <w:lastRenderedPageBreak/>
        <w:t>HWPE Protocols</w:t>
      </w:r>
      <w:bookmarkEnd w:id="1"/>
    </w:p>
    <w:p w14:paraId="5F66324B" w14:textId="77777777" w:rsidR="00CB7774" w:rsidRDefault="00CB7774" w:rsidP="00CB7774">
      <w:pPr>
        <w:pStyle w:val="Titolo2"/>
      </w:pPr>
      <w:bookmarkStart w:id="2" w:name="_Toc504085962"/>
      <w:r>
        <w:t>HWPE-Stream protocol</w:t>
      </w:r>
      <w:bookmarkEnd w:id="2"/>
    </w:p>
    <w:p w14:paraId="17FD51B4" w14:textId="0D44E09B" w:rsidR="00CB7774" w:rsidRDefault="00CB7774" w:rsidP="00CB7774">
      <w:r>
        <w:t xml:space="preserve">The HWPE-Stream protocol is a simple protocol designed to </w:t>
      </w:r>
      <w:r w:rsidR="009A307E">
        <w:t>move data between</w:t>
      </w:r>
      <w:r>
        <w:t xml:space="preserve"> the various sub-components of an HWPE. As HWPEs are memory-based accelerators, streams are typically generated and consumed internally within the accelerator.</w:t>
      </w:r>
      <w:r w:rsidR="009A307E">
        <w:t xml:space="preserve"> </w:t>
      </w:r>
    </w:p>
    <w:p w14:paraId="57A3F3AD" w14:textId="08FF48DA" w:rsidR="00CB7774" w:rsidRDefault="00CB7774" w:rsidP="00CB7774">
      <w:r>
        <w:t xml:space="preserve">HWPE-Stream streams flow from a </w:t>
      </w:r>
      <w:r>
        <w:rPr>
          <w:i/>
        </w:rPr>
        <w:t>source</w:t>
      </w:r>
      <w:r>
        <w:t xml:space="preserve"> to a </w:t>
      </w:r>
      <w:r>
        <w:rPr>
          <w:i/>
        </w:rPr>
        <w:t>sink</w:t>
      </w:r>
      <w:r>
        <w:t xml:space="preserve"> direction.</w:t>
      </w:r>
      <w:r w:rsidR="00FF3605">
        <w:t xml:space="preserve"> </w:t>
      </w:r>
      <w:r w:rsidR="00FF3605">
        <w:fldChar w:fldCharType="begin"/>
      </w:r>
      <w:r w:rsidR="00FF3605">
        <w:instrText xml:space="preserve"> REF _Ref503741341 \h </w:instrText>
      </w:r>
      <w:r w:rsidR="00FF3605">
        <w:fldChar w:fldCharType="separate"/>
      </w:r>
      <w:r w:rsidR="00FF3605">
        <w:t xml:space="preserve">Table </w:t>
      </w:r>
      <w:r w:rsidR="00FF3605">
        <w:rPr>
          <w:noProof/>
        </w:rPr>
        <w:t>1</w:t>
      </w:r>
      <w:r w:rsidR="00FF3605">
        <w:fldChar w:fldCharType="end"/>
      </w:r>
      <w:r w:rsidR="00FF3605">
        <w:t xml:space="preserve"> reports the signals used by the HWPE-Stream protocol.</w:t>
      </w:r>
    </w:p>
    <w:tbl>
      <w:tblPr>
        <w:tblW w:w="0" w:type="auto"/>
        <w:jc w:val="center"/>
        <w:tblLayout w:type="fixed"/>
        <w:tblLook w:val="0000" w:firstRow="0" w:lastRow="0" w:firstColumn="0" w:lastColumn="0" w:noHBand="0" w:noVBand="0"/>
      </w:tblPr>
      <w:tblGrid>
        <w:gridCol w:w="983"/>
        <w:gridCol w:w="1842"/>
        <w:gridCol w:w="4253"/>
        <w:gridCol w:w="1701"/>
      </w:tblGrid>
      <w:tr w:rsidR="00101BC2" w:rsidRPr="00600ADB" w14:paraId="1D7D4019" w14:textId="3746BB13" w:rsidTr="00101BC2">
        <w:trPr>
          <w:cantSplit/>
          <w:trHeight w:val="75"/>
          <w:tblHeader/>
          <w:jc w:val="center"/>
        </w:trPr>
        <w:tc>
          <w:tcPr>
            <w:tcW w:w="983" w:type="dxa"/>
            <w:tcBorders>
              <w:top w:val="single" w:sz="8" w:space="0" w:color="000000" w:themeColor="text1"/>
              <w:left w:val="single" w:sz="8" w:space="0" w:color="000000" w:themeColor="text1"/>
              <w:bottom w:val="single" w:sz="4" w:space="0" w:color="000000" w:themeColor="text1"/>
            </w:tcBorders>
            <w:shd w:val="clear" w:color="auto" w:fill="D8D8D8"/>
            <w:vAlign w:val="center"/>
          </w:tcPr>
          <w:p w14:paraId="47C81F72" w14:textId="787C8847" w:rsidR="00101BC2" w:rsidRPr="00600ADB" w:rsidRDefault="00101BC2" w:rsidP="00DB2F06">
            <w:pPr>
              <w:pStyle w:val="Table"/>
              <w:rPr>
                <w:b/>
              </w:rPr>
            </w:pPr>
            <w:r>
              <w:rPr>
                <w:b/>
              </w:rPr>
              <w:t xml:space="preserve">Signal </w:t>
            </w:r>
          </w:p>
        </w:tc>
        <w:tc>
          <w:tcPr>
            <w:tcW w:w="1842" w:type="dxa"/>
            <w:tcBorders>
              <w:top w:val="single" w:sz="8" w:space="0" w:color="000000" w:themeColor="text1"/>
              <w:left w:val="single" w:sz="4" w:space="0" w:color="000000" w:themeColor="text1"/>
              <w:bottom w:val="single" w:sz="4" w:space="0" w:color="000000" w:themeColor="text1"/>
            </w:tcBorders>
            <w:shd w:val="clear" w:color="auto" w:fill="D8D8D8"/>
            <w:vAlign w:val="center"/>
          </w:tcPr>
          <w:p w14:paraId="636B2BF5" w14:textId="1C08F17E" w:rsidR="00101BC2" w:rsidRPr="00600ADB" w:rsidRDefault="00101BC2" w:rsidP="00DB2F06">
            <w:pPr>
              <w:pStyle w:val="Table"/>
              <w:rPr>
                <w:b/>
              </w:rPr>
            </w:pPr>
            <w:r>
              <w:rPr>
                <w:b/>
              </w:rPr>
              <w:t>Size</w:t>
            </w:r>
          </w:p>
        </w:tc>
        <w:tc>
          <w:tcPr>
            <w:tcW w:w="4253"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8D8D8"/>
            <w:vAlign w:val="center"/>
          </w:tcPr>
          <w:p w14:paraId="21824427" w14:textId="77777777" w:rsidR="00101BC2" w:rsidRPr="00600ADB" w:rsidRDefault="00101BC2" w:rsidP="00DB2F06">
            <w:pPr>
              <w:pStyle w:val="Table"/>
              <w:rPr>
                <w:b/>
              </w:rPr>
            </w:pPr>
            <w:r w:rsidRPr="00600ADB">
              <w:rPr>
                <w:b/>
              </w:rPr>
              <w:t>Description</w:t>
            </w:r>
          </w:p>
        </w:tc>
        <w:tc>
          <w:tcPr>
            <w:tcW w:w="1701"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0CECE" w:themeFill="background2" w:themeFillShade="E6"/>
          </w:tcPr>
          <w:p w14:paraId="2F839C59" w14:textId="002FC3D0" w:rsidR="00101BC2" w:rsidRPr="00600ADB" w:rsidRDefault="00101BC2" w:rsidP="00DB2F06">
            <w:pPr>
              <w:pStyle w:val="Table"/>
              <w:rPr>
                <w:b/>
              </w:rPr>
            </w:pPr>
            <w:r>
              <w:rPr>
                <w:b/>
              </w:rPr>
              <w:t>Direction</w:t>
            </w:r>
          </w:p>
        </w:tc>
      </w:tr>
      <w:tr w:rsidR="00101BC2" w:rsidRPr="00A47989" w14:paraId="7F15B39E" w14:textId="6711D101" w:rsidTr="00101BC2">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910ADD6" w14:textId="4A73BFE6" w:rsidR="00101BC2" w:rsidRPr="00902B2C" w:rsidRDefault="00101BC2" w:rsidP="00DB2F06">
            <w:pPr>
              <w:pStyle w:val="Table"/>
              <w:rPr>
                <w:i/>
              </w:rPr>
            </w:pPr>
            <w:r>
              <w:rPr>
                <w:i/>
              </w:rPr>
              <w:t>data</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3FE9D1C5" w14:textId="79B128E1" w:rsidR="00101BC2" w:rsidRPr="00A47989" w:rsidRDefault="00101BC2" w:rsidP="00DB2F06">
            <w:pPr>
              <w:pStyle w:val="Table"/>
            </w:pPr>
            <w:r>
              <w:t>Multiple of 32 bits</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21430B" w14:textId="0E245D63" w:rsidR="00101BC2" w:rsidRPr="00A47989" w:rsidRDefault="00101BC2" w:rsidP="00DB2F06">
            <w:pPr>
              <w:pStyle w:val="Table"/>
            </w:pPr>
            <w:r>
              <w:t>The data payload transported by the stream.</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C08ED" w14:textId="64B45AD9" w:rsidR="00101BC2" w:rsidRDefault="00101BC2" w:rsidP="00DB2F06">
            <w:pPr>
              <w:pStyle w:val="Table"/>
            </w:pPr>
            <w:r>
              <w:t xml:space="preserve">Source </w:t>
            </w:r>
            <w:r w:rsidRPr="00101BC2">
              <w:sym w:font="Wingdings" w:char="F0E0"/>
            </w:r>
            <w:r>
              <w:t xml:space="preserve"> Sink</w:t>
            </w:r>
          </w:p>
        </w:tc>
      </w:tr>
      <w:tr w:rsidR="00101BC2" w:rsidRPr="00A47989" w14:paraId="551045DA" w14:textId="643F45B6" w:rsidTr="00101BC2">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E989E32" w14:textId="29BB257F" w:rsidR="00101BC2" w:rsidRPr="00902B2C" w:rsidRDefault="00101BC2" w:rsidP="00DB2F06">
            <w:pPr>
              <w:pStyle w:val="Table"/>
              <w:rPr>
                <w:i/>
              </w:rPr>
            </w:pPr>
            <w:r>
              <w:rPr>
                <w:i/>
              </w:rPr>
              <w:t>strb</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3FF9D049" w14:textId="0173BE27" w:rsidR="00101BC2" w:rsidRPr="00A47989" w:rsidRDefault="00101BC2" w:rsidP="00DB2F06">
            <w:pPr>
              <w:pStyle w:val="Table"/>
            </w:pPr>
            <w:r>
              <w:t>Size(</w:t>
            </w:r>
            <w:r w:rsidRPr="00CB7774">
              <w:rPr>
                <w:i/>
              </w:rPr>
              <w:t>data</w:t>
            </w:r>
            <w:r>
              <w:t>)/8</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DB85E8D" w14:textId="694CD6E6" w:rsidR="00101BC2" w:rsidRPr="00A47989" w:rsidRDefault="00101BC2" w:rsidP="00DB2F06">
            <w:pPr>
              <w:pStyle w:val="Table"/>
            </w:pPr>
            <w:r>
              <w:t>Optional. Indicates which bytes in the data payload are valid</w:t>
            </w:r>
            <w:r w:rsidR="00E96C2C">
              <w:t xml:space="preserve"> (1=valid byte)</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623A3F" w14:textId="05CC4FA6" w:rsidR="00101BC2" w:rsidRDefault="00101BC2" w:rsidP="00101BC2">
            <w:pPr>
              <w:pStyle w:val="Table"/>
            </w:pPr>
            <w:r>
              <w:t xml:space="preserve">Source </w:t>
            </w:r>
            <w:r w:rsidRPr="00101BC2">
              <w:sym w:font="Wingdings" w:char="F0E0"/>
            </w:r>
            <w:r>
              <w:t xml:space="preserve"> Sink</w:t>
            </w:r>
          </w:p>
        </w:tc>
      </w:tr>
      <w:tr w:rsidR="00101BC2" w:rsidRPr="00A47989" w14:paraId="76E82F15" w14:textId="556168A3" w:rsidTr="00101BC2">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C549522" w14:textId="7430160B" w:rsidR="00101BC2" w:rsidRPr="00902B2C" w:rsidRDefault="00101BC2" w:rsidP="00DB2F06">
            <w:pPr>
              <w:pStyle w:val="Table"/>
              <w:rPr>
                <w:i/>
              </w:rPr>
            </w:pPr>
            <w:r>
              <w:rPr>
                <w:i/>
              </w:rPr>
              <w:t>valid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3EA2A7F" w14:textId="0A6AFB77" w:rsidR="00101BC2" w:rsidRPr="00A47989" w:rsidRDefault="00101BC2"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D0867" w14:textId="6EFA6B2F" w:rsidR="00101BC2" w:rsidRPr="00A47989" w:rsidRDefault="00101BC2" w:rsidP="00DB2F06">
            <w:pPr>
              <w:pStyle w:val="Table"/>
            </w:pPr>
            <w:r>
              <w:t>Handshake valid signal</w:t>
            </w:r>
            <w:r w:rsidR="00345A16">
              <w:t xml:space="preserve"> (1=asserted)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828AF" w14:textId="0A184FB3" w:rsidR="00101BC2" w:rsidRDefault="00101BC2" w:rsidP="00DB2F06">
            <w:pPr>
              <w:pStyle w:val="Table"/>
            </w:pPr>
            <w:r>
              <w:t xml:space="preserve">Source </w:t>
            </w:r>
            <w:r w:rsidRPr="00101BC2">
              <w:sym w:font="Wingdings" w:char="F0E0"/>
            </w:r>
            <w:r>
              <w:t xml:space="preserve"> Sink</w:t>
            </w:r>
          </w:p>
        </w:tc>
      </w:tr>
      <w:tr w:rsidR="00101BC2" w:rsidRPr="00A47989" w14:paraId="470417C5" w14:textId="0F3D7188" w:rsidTr="00101BC2">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44632666" w14:textId="39A408DA" w:rsidR="00101BC2" w:rsidRPr="00902B2C" w:rsidRDefault="00101BC2" w:rsidP="00DB2F06">
            <w:pPr>
              <w:pStyle w:val="Table"/>
              <w:rPr>
                <w:i/>
              </w:rPr>
            </w:pPr>
            <w:r>
              <w:rPr>
                <w:i/>
              </w:rPr>
              <w:t>ready</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2AC4F4F1" w14:textId="69BAE393" w:rsidR="00101BC2" w:rsidRPr="00A47989" w:rsidRDefault="00101BC2"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F58BE1" w14:textId="3101A016" w:rsidR="00101BC2" w:rsidRPr="00A47989" w:rsidRDefault="00101BC2" w:rsidP="00DB2F06">
            <w:pPr>
              <w:pStyle w:val="Table"/>
            </w:pPr>
            <w:r>
              <w:t>Handshake ready signal</w:t>
            </w:r>
            <w:r w:rsidR="00345A16">
              <w:t xml:space="preserve"> (1=asserted)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92B79" w14:textId="50022F6A" w:rsidR="00101BC2" w:rsidRDefault="00101BC2" w:rsidP="00FF3605">
            <w:pPr>
              <w:pStyle w:val="Table"/>
              <w:keepNext/>
            </w:pPr>
            <w:r>
              <w:t xml:space="preserve">Sink </w:t>
            </w:r>
            <w:r w:rsidRPr="00101BC2">
              <w:sym w:font="Wingdings" w:char="F0E0"/>
            </w:r>
            <w:r>
              <w:t xml:space="preserve"> Source</w:t>
            </w:r>
          </w:p>
        </w:tc>
      </w:tr>
    </w:tbl>
    <w:p w14:paraId="2ECD22BE" w14:textId="608861B9" w:rsidR="00CB7774" w:rsidRDefault="00FF3605" w:rsidP="00FF3605">
      <w:pPr>
        <w:pStyle w:val="Didascalia"/>
      </w:pPr>
      <w:bookmarkStart w:id="3" w:name="_Ref503741341"/>
      <w:r>
        <w:t xml:space="preserve">Table </w:t>
      </w:r>
      <w:r>
        <w:fldChar w:fldCharType="begin"/>
      </w:r>
      <w:r>
        <w:instrText xml:space="preserve"> SEQ Table \* ARABIC </w:instrText>
      </w:r>
      <w:r>
        <w:fldChar w:fldCharType="separate"/>
      </w:r>
      <w:r>
        <w:rPr>
          <w:noProof/>
        </w:rPr>
        <w:t>1</w:t>
      </w:r>
      <w:r>
        <w:fldChar w:fldCharType="end"/>
      </w:r>
      <w:r>
        <w:t>: HWPE-Stream signals</w:t>
      </w:r>
      <w:bookmarkEnd w:id="3"/>
      <w:r>
        <w:t>.</w:t>
      </w:r>
    </w:p>
    <w:p w14:paraId="19E41A26" w14:textId="7B60C164" w:rsidR="008A4D37" w:rsidRPr="008A4D37" w:rsidRDefault="008A4D37" w:rsidP="008A4D37">
      <w:r>
        <w:t xml:space="preserve">The handshake signals </w:t>
      </w:r>
      <w:r>
        <w:rPr>
          <w:i/>
        </w:rPr>
        <w:t>valid</w:t>
      </w:r>
      <w:r>
        <w:t xml:space="preserve"> and </w:t>
      </w:r>
      <w:r>
        <w:rPr>
          <w:i/>
        </w:rPr>
        <w:t xml:space="preserve">ready </w:t>
      </w:r>
      <w:r>
        <w:t>are used to validate transactions between sources and sinks. Transactions are subject to the following rules:</w:t>
      </w:r>
    </w:p>
    <w:p w14:paraId="49CD1D86" w14:textId="4749C4EB" w:rsidR="008A4D37" w:rsidRPr="008A4D37" w:rsidRDefault="008A4D37" w:rsidP="008A4D37">
      <w:pPr>
        <w:pStyle w:val="Paragrafoelenco"/>
        <w:numPr>
          <w:ilvl w:val="0"/>
          <w:numId w:val="37"/>
        </w:numPr>
        <w:ind w:left="567"/>
        <w:rPr>
          <w:b/>
          <w:i/>
        </w:rPr>
      </w:pPr>
      <w:r>
        <w:rPr>
          <w:b/>
        </w:rPr>
        <w:t>A</w:t>
      </w:r>
      <w:r w:rsidRPr="008A4D37">
        <w:rPr>
          <w:b/>
        </w:rPr>
        <w:t xml:space="preserve"> valid </w:t>
      </w:r>
      <w:r w:rsidR="00BA1B51">
        <w:rPr>
          <w:b/>
        </w:rPr>
        <w:t>handshake</w:t>
      </w:r>
      <w:r>
        <w:rPr>
          <w:b/>
        </w:rPr>
        <w:t xml:space="preserve"> occurs in the cycle when both </w:t>
      </w:r>
      <w:r>
        <w:rPr>
          <w:b/>
          <w:i/>
        </w:rPr>
        <w:t>valid</w:t>
      </w:r>
      <w:r>
        <w:rPr>
          <w:b/>
        </w:rPr>
        <w:t xml:space="preserve"> and </w:t>
      </w:r>
      <w:r>
        <w:rPr>
          <w:b/>
          <w:i/>
        </w:rPr>
        <w:t>ready</w:t>
      </w:r>
      <w:r>
        <w:rPr>
          <w:b/>
        </w:rPr>
        <w:t xml:space="preserve"> are asserted</w:t>
      </w:r>
      <w:r w:rsidR="002D34C7">
        <w:t>.</w:t>
      </w:r>
      <w:r w:rsidR="005E6E31">
        <w:t xml:space="preserve"> There are no assumptions on what happens before or after, beyond those implied by the following rules.</w:t>
      </w:r>
    </w:p>
    <w:p w14:paraId="64935155" w14:textId="2F008A0F" w:rsidR="008A4D37" w:rsidRPr="002D34C7" w:rsidRDefault="008A4D37" w:rsidP="008A4D37">
      <w:pPr>
        <w:pStyle w:val="Paragrafoelenco"/>
        <w:numPr>
          <w:ilvl w:val="0"/>
          <w:numId w:val="37"/>
        </w:numPr>
        <w:ind w:left="567"/>
        <w:rPr>
          <w:b/>
          <w:i/>
        </w:rPr>
      </w:pPr>
      <w:r>
        <w:rPr>
          <w:b/>
        </w:rPr>
        <w:t xml:space="preserve">The </w:t>
      </w:r>
      <w:r>
        <w:rPr>
          <w:b/>
          <w:i/>
        </w:rPr>
        <w:t>data</w:t>
      </w:r>
      <w:r>
        <w:rPr>
          <w:b/>
        </w:rPr>
        <w:t xml:space="preserve"> and </w:t>
      </w:r>
      <w:r>
        <w:rPr>
          <w:b/>
          <w:i/>
        </w:rPr>
        <w:t>strb</w:t>
      </w:r>
      <w:r>
        <w:rPr>
          <w:b/>
        </w:rPr>
        <w:t xml:space="preserve"> can change their value 1) when </w:t>
      </w:r>
      <w:r w:rsidRPr="008A4D37">
        <w:rPr>
          <w:b/>
          <w:i/>
        </w:rPr>
        <w:t>valid</w:t>
      </w:r>
      <w:r>
        <w:rPr>
          <w:b/>
        </w:rPr>
        <w:t xml:space="preserve"> is deasserted, 2) in the cycle after a valid </w:t>
      </w:r>
      <w:r w:rsidR="00BA1B51">
        <w:rPr>
          <w:b/>
        </w:rPr>
        <w:t>handshake</w:t>
      </w:r>
      <w:r w:rsidR="002D34C7">
        <w:rPr>
          <w:b/>
        </w:rPr>
        <w:t xml:space="preserve">, even if </w:t>
      </w:r>
      <w:r w:rsidR="002D34C7" w:rsidRPr="002D34C7">
        <w:rPr>
          <w:b/>
          <w:i/>
        </w:rPr>
        <w:t>valid</w:t>
      </w:r>
      <w:r w:rsidR="002D34C7">
        <w:rPr>
          <w:b/>
        </w:rPr>
        <w:t xml:space="preserve"> remains asserted</w:t>
      </w:r>
      <w:r>
        <w:t xml:space="preserve">. In other words, valid data must remain on the interface until a valid </w:t>
      </w:r>
      <w:r w:rsidR="00BA1B51">
        <w:t>handshake</w:t>
      </w:r>
      <w:r>
        <w:t xml:space="preserve"> has occurred.</w:t>
      </w:r>
    </w:p>
    <w:p w14:paraId="0864161B" w14:textId="1CDF5099" w:rsidR="002D34C7" w:rsidRPr="005E6E31" w:rsidRDefault="002D34C7" w:rsidP="008A4D37">
      <w:pPr>
        <w:pStyle w:val="Paragrafoelenco"/>
        <w:numPr>
          <w:ilvl w:val="0"/>
          <w:numId w:val="37"/>
        </w:numPr>
        <w:ind w:left="567"/>
        <w:rPr>
          <w:b/>
          <w:i/>
        </w:rPr>
      </w:pPr>
      <w:r>
        <w:rPr>
          <w:b/>
        </w:rPr>
        <w:t xml:space="preserve">The assertion of </w:t>
      </w:r>
      <w:r>
        <w:rPr>
          <w:b/>
          <w:i/>
        </w:rPr>
        <w:t>valid</w:t>
      </w:r>
      <w:r>
        <w:rPr>
          <w:b/>
        </w:rPr>
        <w:t xml:space="preserve"> </w:t>
      </w:r>
      <w:r w:rsidR="005E6E31">
        <w:rPr>
          <w:b/>
        </w:rPr>
        <w:t>(transition 0</w:t>
      </w:r>
      <w:r w:rsidR="005E6E31">
        <w:rPr>
          <w:b/>
        </w:rPr>
        <w:sym w:font="Wingdings" w:char="F0E0"/>
      </w:r>
      <w:r w:rsidR="005E6E31">
        <w:rPr>
          <w:b/>
        </w:rPr>
        <w:t xml:space="preserve">1) </w:t>
      </w:r>
      <w:r>
        <w:rPr>
          <w:b/>
        </w:rPr>
        <w:t xml:space="preserve">cannot depend </w:t>
      </w:r>
      <w:r w:rsidR="005E6E31">
        <w:rPr>
          <w:b/>
        </w:rPr>
        <w:t xml:space="preserve">combinationally </w:t>
      </w:r>
      <w:r>
        <w:rPr>
          <w:b/>
        </w:rPr>
        <w:t xml:space="preserve">on the state of </w:t>
      </w:r>
      <w:r>
        <w:rPr>
          <w:b/>
          <w:i/>
        </w:rPr>
        <w:t>ready</w:t>
      </w:r>
      <w:r>
        <w:rPr>
          <w:b/>
        </w:rPr>
        <w:t>.</w:t>
      </w:r>
      <w:r>
        <w:t xml:space="preserve"> </w:t>
      </w:r>
      <w:r w:rsidR="005E6E31">
        <w:t xml:space="preserve">On the other hand, the assertion of </w:t>
      </w:r>
      <w:r w:rsidR="005E6E31">
        <w:rPr>
          <w:i/>
        </w:rPr>
        <w:t>ready</w:t>
      </w:r>
      <w:r w:rsidR="005E6E31">
        <w:t xml:space="preserve"> (transition 0</w:t>
      </w:r>
      <w:r w:rsidR="005E6E31" w:rsidRPr="005E6E31">
        <w:sym w:font="Wingdings" w:char="F0E0"/>
      </w:r>
      <w:r w:rsidR="005E6E31" w:rsidRPr="005E6E31">
        <w:t>1</w:t>
      </w:r>
      <w:r w:rsidR="005E6E31">
        <w:t xml:space="preserve">) can depend combinationally on the state of </w:t>
      </w:r>
      <w:r w:rsidR="005E6E31">
        <w:rPr>
          <w:i/>
        </w:rPr>
        <w:t>valid</w:t>
      </w:r>
      <w:r w:rsidR="005E6E31">
        <w:t>. This rule avoids deadlocks in ping-pong logic.</w:t>
      </w:r>
    </w:p>
    <w:p w14:paraId="3FEF5488" w14:textId="425445B5" w:rsidR="005E6E31" w:rsidRPr="009F04BE" w:rsidRDefault="005E6E31" w:rsidP="008A4D37">
      <w:pPr>
        <w:pStyle w:val="Paragrafoelenco"/>
        <w:numPr>
          <w:ilvl w:val="0"/>
          <w:numId w:val="37"/>
        </w:numPr>
        <w:ind w:left="567"/>
        <w:rPr>
          <w:b/>
          <w:i/>
        </w:rPr>
      </w:pPr>
      <w:r>
        <w:rPr>
          <w:b/>
        </w:rPr>
        <w:t xml:space="preserve">The deassertion of </w:t>
      </w:r>
      <w:r>
        <w:rPr>
          <w:b/>
          <w:i/>
        </w:rPr>
        <w:t>valid</w:t>
      </w:r>
      <w:r>
        <w:rPr>
          <w:b/>
        </w:rPr>
        <w:t xml:space="preserve"> (transition 1</w:t>
      </w:r>
      <w:r>
        <w:rPr>
          <w:b/>
        </w:rPr>
        <w:sym w:font="Wingdings" w:char="F0E0"/>
      </w:r>
      <w:r>
        <w:rPr>
          <w:b/>
        </w:rPr>
        <w:t xml:space="preserve">0) can happen only in the cycle after a valid </w:t>
      </w:r>
      <w:r w:rsidR="00BA1B51">
        <w:rPr>
          <w:b/>
        </w:rPr>
        <w:t>handshake</w:t>
      </w:r>
      <w:r>
        <w:t xml:space="preserve">. In other words, valid data produced by a source must be consumed on the sink side before </w:t>
      </w:r>
      <w:r>
        <w:rPr>
          <w:i/>
        </w:rPr>
        <w:t>valid</w:t>
      </w:r>
      <w:r>
        <w:t xml:space="preserve"> is deasserted.</w:t>
      </w:r>
    </w:p>
    <w:p w14:paraId="0444B543" w14:textId="0AAF848C" w:rsidR="009F04BE" w:rsidRPr="004526EF" w:rsidRDefault="009F04BE" w:rsidP="009F04BE">
      <w:r w:rsidRPr="009F04BE">
        <w:t xml:space="preserve">The </w:t>
      </w:r>
      <w:r w:rsidR="00872A82">
        <w:t xml:space="preserve">only side channel that can be included in an </w:t>
      </w:r>
      <w:r>
        <w:t xml:space="preserve">HWPE-Stream is </w:t>
      </w:r>
      <w:r w:rsidR="00872A82">
        <w:rPr>
          <w:i/>
        </w:rPr>
        <w:t>strb</w:t>
      </w:r>
      <w:r w:rsidR="00872A82">
        <w:t xml:space="preserve">, which is </w:t>
      </w:r>
      <w:r w:rsidR="00416EC0">
        <w:t xml:space="preserve">optionally </w:t>
      </w:r>
      <w:r w:rsidR="00872A82">
        <w:t>used to signal which bytes</w:t>
      </w:r>
      <w:r w:rsidR="00D34F4F">
        <w:t xml:space="preserve"> of the </w:t>
      </w:r>
      <w:r w:rsidR="00D34F4F">
        <w:rPr>
          <w:i/>
        </w:rPr>
        <w:t>data</w:t>
      </w:r>
      <w:r w:rsidR="00D34F4F">
        <w:t xml:space="preserve"> payload contain meaningful data</w:t>
      </w:r>
      <w:r w:rsidR="00872A82">
        <w:t>.</w:t>
      </w:r>
      <w:r w:rsidR="00D34F4F">
        <w:t xml:space="preserve"> </w:t>
      </w:r>
      <w:r w:rsidR="00416EC0">
        <w:t xml:space="preserve">HWPE-Stream streams in which </w:t>
      </w:r>
      <w:r w:rsidR="00416EC0">
        <w:rPr>
          <w:i/>
        </w:rPr>
        <w:t>strb</w:t>
      </w:r>
      <w:r w:rsidR="00416EC0">
        <w:t xml:space="preserve"> is absent are assumed to have only valid bytes in their </w:t>
      </w:r>
      <w:r w:rsidR="00416EC0">
        <w:rPr>
          <w:i/>
        </w:rPr>
        <w:t>data</w:t>
      </w:r>
      <w:r w:rsidR="00416EC0">
        <w:t xml:space="preserve"> payload.</w:t>
      </w:r>
      <w:r w:rsidR="004526EF">
        <w:t xml:space="preserve"> We refer HWPE-Stream streams with </w:t>
      </w:r>
      <w:r w:rsidR="004526EF">
        <w:rPr>
          <w:i/>
        </w:rPr>
        <w:t>strb</w:t>
      </w:r>
      <w:r w:rsidR="004526EF">
        <w:t xml:space="preserve"> as </w:t>
      </w:r>
      <w:r w:rsidR="004526EF">
        <w:rPr>
          <w:i/>
        </w:rPr>
        <w:t>strobed streams</w:t>
      </w:r>
      <w:r w:rsidR="004526EF">
        <w:t>.</w:t>
      </w:r>
    </w:p>
    <w:p w14:paraId="7CDD0A7D" w14:textId="0634A425" w:rsidR="00416EC0" w:rsidRDefault="00416EC0" w:rsidP="00416EC0">
      <w:pPr>
        <w:pStyle w:val="Titolo2"/>
      </w:pPr>
      <w:bookmarkStart w:id="4" w:name="_Toc504085963"/>
      <w:r>
        <w:t>TCDM protocol</w:t>
      </w:r>
      <w:bookmarkEnd w:id="4"/>
    </w:p>
    <w:p w14:paraId="2C89C55B" w14:textId="185B5C38" w:rsidR="00416EC0" w:rsidRDefault="00416EC0" w:rsidP="00416EC0">
      <w:r>
        <w:t>HWPEs are connected to external L1/L2 shared-memory by means of a simple memory protocol, using a request/grant handshake. The protocol used is called</w:t>
      </w:r>
      <w:r w:rsidR="00C91242">
        <w:t xml:space="preserve"> Tightly-Coupled Data Memory</w:t>
      </w:r>
      <w:r>
        <w:t xml:space="preserve"> </w:t>
      </w:r>
      <w:r w:rsidR="00C91242">
        <w:t>(</w:t>
      </w:r>
      <w:r w:rsidRPr="00416EC0">
        <w:rPr>
          <w:i/>
        </w:rPr>
        <w:t>TCDM</w:t>
      </w:r>
      <w:r w:rsidR="00C91242">
        <w:t xml:space="preserve">) </w:t>
      </w:r>
      <w:r>
        <w:t xml:space="preserve">protocol, and it is the same as the one used by cores and DMAs operating on memories. It supports neither multiple outstanding transactions nor </w:t>
      </w:r>
      <w:r w:rsidR="00101BC2">
        <w:t>bursts, as HWPEs are assumed to be closely coupled to memories.</w:t>
      </w:r>
    </w:p>
    <w:p w14:paraId="2BDCBE90" w14:textId="081D4279" w:rsidR="00EA551F" w:rsidRPr="00345A16" w:rsidRDefault="003953C2" w:rsidP="00416EC0">
      <w:r>
        <w:lastRenderedPageBreak/>
        <w:t xml:space="preserve">The TCDM protocol is used to connect a </w:t>
      </w:r>
      <w:r w:rsidRPr="003953C2">
        <w:rPr>
          <w:i/>
        </w:rPr>
        <w:t>master</w:t>
      </w:r>
      <w:r>
        <w:t xml:space="preserve"> to a </w:t>
      </w:r>
      <w:r w:rsidRPr="003953C2">
        <w:rPr>
          <w:i/>
        </w:rPr>
        <w:t>slave</w:t>
      </w:r>
      <w:r>
        <w:t>.</w:t>
      </w:r>
      <w:r w:rsidR="00FF3605">
        <w:t xml:space="preserve"> </w:t>
      </w:r>
      <w:r w:rsidR="00FF3605">
        <w:fldChar w:fldCharType="begin"/>
      </w:r>
      <w:r w:rsidR="00FF3605">
        <w:instrText xml:space="preserve"> REF _Ref503741421 \h </w:instrText>
      </w:r>
      <w:r w:rsidR="00FF3605">
        <w:fldChar w:fldCharType="separate"/>
      </w:r>
      <w:r w:rsidR="00FF3605">
        <w:t xml:space="preserve">Table </w:t>
      </w:r>
      <w:r w:rsidR="00FF3605">
        <w:rPr>
          <w:noProof/>
        </w:rPr>
        <w:t>2</w:t>
      </w:r>
      <w:r w:rsidR="00FF3605">
        <w:fldChar w:fldCharType="end"/>
      </w:r>
      <w:r w:rsidR="00FF3605">
        <w:t xml:space="preserve"> </w:t>
      </w:r>
      <w:r w:rsidR="00345A16">
        <w:t>reports the signals used by the TCDM protocol.</w:t>
      </w:r>
    </w:p>
    <w:tbl>
      <w:tblPr>
        <w:tblW w:w="0" w:type="auto"/>
        <w:jc w:val="center"/>
        <w:tblLayout w:type="fixed"/>
        <w:tblLook w:val="0000" w:firstRow="0" w:lastRow="0" w:firstColumn="0" w:lastColumn="0" w:noHBand="0" w:noVBand="0"/>
      </w:tblPr>
      <w:tblGrid>
        <w:gridCol w:w="983"/>
        <w:gridCol w:w="1842"/>
        <w:gridCol w:w="4253"/>
        <w:gridCol w:w="1701"/>
      </w:tblGrid>
      <w:tr w:rsidR="00B07743" w:rsidRPr="00600ADB" w14:paraId="2CA7334C" w14:textId="77777777" w:rsidTr="00DB2F06">
        <w:trPr>
          <w:cantSplit/>
          <w:trHeight w:val="75"/>
          <w:tblHeader/>
          <w:jc w:val="center"/>
        </w:trPr>
        <w:tc>
          <w:tcPr>
            <w:tcW w:w="983" w:type="dxa"/>
            <w:tcBorders>
              <w:top w:val="single" w:sz="8" w:space="0" w:color="000000" w:themeColor="text1"/>
              <w:left w:val="single" w:sz="8" w:space="0" w:color="000000" w:themeColor="text1"/>
              <w:bottom w:val="single" w:sz="4" w:space="0" w:color="000000" w:themeColor="text1"/>
            </w:tcBorders>
            <w:shd w:val="clear" w:color="auto" w:fill="D8D8D8"/>
            <w:vAlign w:val="center"/>
          </w:tcPr>
          <w:p w14:paraId="76D849EF" w14:textId="77777777" w:rsidR="00B07743" w:rsidRPr="00600ADB" w:rsidRDefault="00B07743" w:rsidP="00DB2F06">
            <w:pPr>
              <w:pStyle w:val="Table"/>
              <w:rPr>
                <w:b/>
              </w:rPr>
            </w:pPr>
            <w:r>
              <w:rPr>
                <w:b/>
              </w:rPr>
              <w:t xml:space="preserve">Signal </w:t>
            </w:r>
          </w:p>
        </w:tc>
        <w:tc>
          <w:tcPr>
            <w:tcW w:w="1842" w:type="dxa"/>
            <w:tcBorders>
              <w:top w:val="single" w:sz="8" w:space="0" w:color="000000" w:themeColor="text1"/>
              <w:left w:val="single" w:sz="4" w:space="0" w:color="000000" w:themeColor="text1"/>
              <w:bottom w:val="single" w:sz="4" w:space="0" w:color="000000" w:themeColor="text1"/>
            </w:tcBorders>
            <w:shd w:val="clear" w:color="auto" w:fill="D8D8D8"/>
            <w:vAlign w:val="center"/>
          </w:tcPr>
          <w:p w14:paraId="62994D09" w14:textId="77777777" w:rsidR="00B07743" w:rsidRPr="00600ADB" w:rsidRDefault="00B07743" w:rsidP="00DB2F06">
            <w:pPr>
              <w:pStyle w:val="Table"/>
              <w:rPr>
                <w:b/>
              </w:rPr>
            </w:pPr>
            <w:r>
              <w:rPr>
                <w:b/>
              </w:rPr>
              <w:t>Size</w:t>
            </w:r>
          </w:p>
        </w:tc>
        <w:tc>
          <w:tcPr>
            <w:tcW w:w="4253"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8D8D8"/>
            <w:vAlign w:val="center"/>
          </w:tcPr>
          <w:p w14:paraId="2E2D2BCF" w14:textId="77777777" w:rsidR="00B07743" w:rsidRPr="00600ADB" w:rsidRDefault="00B07743" w:rsidP="00DB2F06">
            <w:pPr>
              <w:pStyle w:val="Table"/>
              <w:rPr>
                <w:b/>
              </w:rPr>
            </w:pPr>
            <w:r w:rsidRPr="00600ADB">
              <w:rPr>
                <w:b/>
              </w:rPr>
              <w:t>Description</w:t>
            </w:r>
          </w:p>
        </w:tc>
        <w:tc>
          <w:tcPr>
            <w:tcW w:w="1701"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0CECE" w:themeFill="background2" w:themeFillShade="E6"/>
          </w:tcPr>
          <w:p w14:paraId="15F6805D" w14:textId="77777777" w:rsidR="00B07743" w:rsidRPr="00600ADB" w:rsidRDefault="00B07743" w:rsidP="00DB2F06">
            <w:pPr>
              <w:pStyle w:val="Table"/>
              <w:rPr>
                <w:b/>
              </w:rPr>
            </w:pPr>
            <w:r>
              <w:rPr>
                <w:b/>
              </w:rPr>
              <w:t>Direction</w:t>
            </w:r>
          </w:p>
        </w:tc>
      </w:tr>
      <w:tr w:rsidR="00B07743" w:rsidRPr="00A47989" w14:paraId="7202BC02"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2567B757" w14:textId="0C38AA6A" w:rsidR="00B07743" w:rsidRPr="00902B2C" w:rsidRDefault="00EA551F" w:rsidP="00DB2F06">
            <w:pPr>
              <w:pStyle w:val="Table"/>
              <w:rPr>
                <w:i/>
              </w:rPr>
            </w:pPr>
            <w:r>
              <w:rPr>
                <w:i/>
              </w:rPr>
              <w:t>req</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16F13816" w14:textId="6C39325B" w:rsidR="00B07743" w:rsidRPr="00A47989" w:rsidRDefault="00EA551F"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F014F4D" w14:textId="625580EA" w:rsidR="00B07743" w:rsidRPr="00A47989" w:rsidRDefault="00EA551F" w:rsidP="00DB2F06">
            <w:pPr>
              <w:pStyle w:val="Table"/>
            </w:pPr>
            <w:r>
              <w:t>Handshake request signal</w:t>
            </w:r>
            <w:r w:rsidR="00E96C2C">
              <w:t xml:space="preserve"> (1=asserted)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C165D" w14:textId="6E9ED7B5" w:rsidR="00B07743" w:rsidRDefault="00EA551F" w:rsidP="00DB2F06">
            <w:pPr>
              <w:pStyle w:val="Table"/>
            </w:pPr>
            <w:r>
              <w:t>Master</w:t>
            </w:r>
            <w:r w:rsidR="00B07743">
              <w:t xml:space="preserve"> </w:t>
            </w:r>
            <w:r w:rsidR="00B07743" w:rsidRPr="00101BC2">
              <w:sym w:font="Wingdings" w:char="F0E0"/>
            </w:r>
            <w:r w:rsidR="00B07743">
              <w:t xml:space="preserve"> </w:t>
            </w:r>
            <w:r>
              <w:t>Slave</w:t>
            </w:r>
          </w:p>
        </w:tc>
      </w:tr>
      <w:tr w:rsidR="00B07743" w:rsidRPr="00A47989" w14:paraId="5EF07BB9"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DF38AD7" w14:textId="1936CAF0" w:rsidR="00B07743" w:rsidRPr="00902B2C" w:rsidRDefault="00EA551F" w:rsidP="00DB2F06">
            <w:pPr>
              <w:pStyle w:val="Table"/>
              <w:rPr>
                <w:i/>
              </w:rPr>
            </w:pPr>
            <w:r>
              <w:rPr>
                <w:i/>
              </w:rPr>
              <w:t>gnt</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33224C86" w14:textId="2DE7AE3C" w:rsidR="00B07743" w:rsidRPr="00A47989" w:rsidRDefault="00EA551F"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5DE723E" w14:textId="18FFC2CC" w:rsidR="00EA551F" w:rsidRPr="00A47989" w:rsidRDefault="00EA551F" w:rsidP="00DB2F06">
            <w:pPr>
              <w:pStyle w:val="Table"/>
            </w:pPr>
            <w:r>
              <w:t>Handshake grant signal</w:t>
            </w:r>
            <w:r w:rsidR="00E96C2C">
              <w:t xml:space="preserve"> (1=asserted)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D18BE5" w14:textId="595FC512" w:rsidR="00B07743" w:rsidRDefault="00EA551F" w:rsidP="00DB2F06">
            <w:pPr>
              <w:pStyle w:val="Table"/>
            </w:pPr>
            <w:r>
              <w:t>Slave</w:t>
            </w:r>
            <w:r w:rsidR="00B07743">
              <w:t xml:space="preserve"> </w:t>
            </w:r>
            <w:r w:rsidR="00B07743" w:rsidRPr="00101BC2">
              <w:sym w:font="Wingdings" w:char="F0E0"/>
            </w:r>
            <w:r w:rsidR="00B07743">
              <w:t xml:space="preserve"> </w:t>
            </w:r>
            <w:r>
              <w:t>Master</w:t>
            </w:r>
          </w:p>
        </w:tc>
      </w:tr>
      <w:tr w:rsidR="00B07743" w:rsidRPr="00A47989" w14:paraId="461DE87B"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4AC75681" w14:textId="2D4287A9" w:rsidR="00B07743" w:rsidRPr="00902B2C" w:rsidRDefault="00EA551F" w:rsidP="00DB2F06">
            <w:pPr>
              <w:pStyle w:val="Table"/>
              <w:rPr>
                <w:i/>
              </w:rPr>
            </w:pPr>
            <w:r>
              <w:rPr>
                <w:i/>
              </w:rPr>
              <w:t>add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C4E6BBA" w14:textId="6F7FF526" w:rsidR="00B07743" w:rsidRPr="00A47989" w:rsidRDefault="00EA551F" w:rsidP="00DB2F06">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787A8BE" w14:textId="10024AD0" w:rsidR="00B07743" w:rsidRPr="00A47989" w:rsidRDefault="00F412BA" w:rsidP="00DB2F06">
            <w:pPr>
              <w:pStyle w:val="Table"/>
            </w:pPr>
            <w:r>
              <w:t>Word-aligned m</w:t>
            </w:r>
            <w:r w:rsidR="00EA551F">
              <w:t>emory address.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169A0" w14:textId="583009EF" w:rsidR="00B07743" w:rsidRDefault="00EA551F" w:rsidP="00DB2F06">
            <w:pPr>
              <w:pStyle w:val="Table"/>
            </w:pPr>
            <w:r>
              <w:t xml:space="preserve">Master </w:t>
            </w:r>
            <w:r w:rsidRPr="00101BC2">
              <w:sym w:font="Wingdings" w:char="F0E0"/>
            </w:r>
            <w:r>
              <w:t xml:space="preserve"> Slave</w:t>
            </w:r>
          </w:p>
        </w:tc>
      </w:tr>
      <w:tr w:rsidR="00B07743" w:rsidRPr="00A47989" w14:paraId="00F15643"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46C89DC" w14:textId="1DAF619B" w:rsidR="00B07743" w:rsidRPr="00902B2C" w:rsidRDefault="00EA551F" w:rsidP="00DB2F06">
            <w:pPr>
              <w:pStyle w:val="Table"/>
              <w:rPr>
                <w:i/>
              </w:rPr>
            </w:pPr>
            <w:r>
              <w:rPr>
                <w:i/>
              </w:rPr>
              <w:t>wen</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2F161DC" w14:textId="77777777" w:rsidR="00B07743" w:rsidRPr="00A47989" w:rsidRDefault="00B07743"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423D2" w14:textId="08969FDE" w:rsidR="00B07743" w:rsidRPr="00A47989" w:rsidRDefault="00EA551F" w:rsidP="00DB2F06">
            <w:pPr>
              <w:pStyle w:val="Table"/>
            </w:pPr>
            <w:r>
              <w:t>Write enable signal (1=read, 0=write).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EDC2B" w14:textId="23A7F930" w:rsidR="00B07743" w:rsidRDefault="00EA551F" w:rsidP="00DB2F06">
            <w:pPr>
              <w:pStyle w:val="Table"/>
            </w:pPr>
            <w:r>
              <w:t xml:space="preserve">Master </w:t>
            </w:r>
            <w:r w:rsidRPr="00101BC2">
              <w:sym w:font="Wingdings" w:char="F0E0"/>
            </w:r>
            <w:r>
              <w:t xml:space="preserve"> Slave</w:t>
            </w:r>
          </w:p>
        </w:tc>
      </w:tr>
      <w:tr w:rsidR="00EA551F" w:rsidRPr="00A47989" w14:paraId="19E97865"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D5EEFE7" w14:textId="77A61E87" w:rsidR="00EA551F" w:rsidRDefault="00EA551F" w:rsidP="00DB2F06">
            <w:pPr>
              <w:pStyle w:val="Table"/>
              <w:rPr>
                <w:i/>
              </w:rPr>
            </w:pPr>
            <w:r>
              <w:rPr>
                <w:i/>
              </w:rPr>
              <w:t>be</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E262FC9" w14:textId="74F2A039" w:rsidR="00EA551F" w:rsidRDefault="00EA551F" w:rsidP="00DB2F06">
            <w:pPr>
              <w:pStyle w:val="Table"/>
            </w:pPr>
            <w:r>
              <w:t>4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03F4B4" w14:textId="06BAC247" w:rsidR="00EA551F" w:rsidRDefault="00EA551F" w:rsidP="00DB2F06">
            <w:pPr>
              <w:pStyle w:val="Table"/>
            </w:pPr>
            <w:r>
              <w:t>Byte enable signal</w:t>
            </w:r>
            <w:r w:rsidR="00E96C2C">
              <w:t xml:space="preserve"> (1=valid byte)</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F908E" w14:textId="7E0F5BDC" w:rsidR="00EA551F" w:rsidRDefault="00EA551F" w:rsidP="00DB2F06">
            <w:pPr>
              <w:pStyle w:val="Table"/>
            </w:pPr>
            <w:r>
              <w:t xml:space="preserve">Master </w:t>
            </w:r>
            <w:r w:rsidRPr="00101BC2">
              <w:sym w:font="Wingdings" w:char="F0E0"/>
            </w:r>
            <w:r>
              <w:t xml:space="preserve"> Slave</w:t>
            </w:r>
          </w:p>
        </w:tc>
      </w:tr>
      <w:tr w:rsidR="00EA551F" w:rsidRPr="00A47989" w14:paraId="2DBBB71D"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C025136" w14:textId="7BD73F97" w:rsidR="00EA551F" w:rsidRDefault="00EA551F" w:rsidP="00DB2F06">
            <w:pPr>
              <w:pStyle w:val="Table"/>
              <w:rPr>
                <w:i/>
              </w:rPr>
            </w:pPr>
            <w:r>
              <w:rPr>
                <w:i/>
              </w:rPr>
              <w:t>data</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FF27A41" w14:textId="59779DB1" w:rsidR="00EA551F" w:rsidRDefault="00EA551F" w:rsidP="00DB2F06">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448F031" w14:textId="7F6E9934" w:rsidR="00EA551F" w:rsidRDefault="00EA551F" w:rsidP="00DB2F06">
            <w:pPr>
              <w:pStyle w:val="Table"/>
            </w:pPr>
            <w:r>
              <w:t xml:space="preserve">Data word to be </w:t>
            </w:r>
            <w:r w:rsidR="00370D98">
              <w:t>stored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38D2D" w14:textId="2E43F452" w:rsidR="00EA551F" w:rsidRDefault="00EA551F" w:rsidP="00DB2F06">
            <w:pPr>
              <w:pStyle w:val="Table"/>
            </w:pPr>
            <w:r>
              <w:t xml:space="preserve">Master </w:t>
            </w:r>
            <w:r w:rsidRPr="00101BC2">
              <w:sym w:font="Wingdings" w:char="F0E0"/>
            </w:r>
            <w:r>
              <w:t xml:space="preserve"> Slave</w:t>
            </w:r>
          </w:p>
        </w:tc>
      </w:tr>
      <w:tr w:rsidR="00EA551F" w:rsidRPr="00A47989" w14:paraId="4C3049F4"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15790202" w14:textId="241CAE4A" w:rsidR="00EA551F" w:rsidRDefault="00EA551F" w:rsidP="00DB2F06">
            <w:pPr>
              <w:pStyle w:val="Table"/>
              <w:rPr>
                <w:i/>
              </w:rPr>
            </w:pPr>
            <w:r>
              <w:rPr>
                <w:i/>
              </w:rPr>
              <w:t>r_data</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E4EB87A" w14:textId="321EDDC1" w:rsidR="00EA551F" w:rsidRDefault="00EA551F" w:rsidP="00DB2F06">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08118A" w14:textId="6E99E03A" w:rsidR="00EA551F" w:rsidRDefault="00370D98" w:rsidP="00DB2F06">
            <w:pPr>
              <w:pStyle w:val="Table"/>
            </w:pPr>
            <w:r>
              <w:t>Loaded</w:t>
            </w:r>
            <w:r w:rsidR="00C63F57">
              <w:t xml:space="preserve"> d</w:t>
            </w:r>
            <w:r w:rsidR="00EA551F">
              <w:t>ata word.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5A038" w14:textId="069FBC56" w:rsidR="00EA551F" w:rsidRDefault="00EA551F" w:rsidP="00DB2F06">
            <w:pPr>
              <w:pStyle w:val="Table"/>
            </w:pPr>
            <w:r>
              <w:t xml:space="preserve">Slave </w:t>
            </w:r>
            <w:r w:rsidRPr="00101BC2">
              <w:sym w:font="Wingdings" w:char="F0E0"/>
            </w:r>
            <w:r>
              <w:t xml:space="preserve"> Master</w:t>
            </w:r>
          </w:p>
        </w:tc>
      </w:tr>
      <w:tr w:rsidR="00EA551F" w:rsidRPr="00A47989" w14:paraId="5301B3CF" w14:textId="77777777" w:rsidTr="00DB2F06">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0AB83D1" w14:textId="396298A0" w:rsidR="00EA551F" w:rsidRDefault="00EA551F" w:rsidP="00DB2F06">
            <w:pPr>
              <w:pStyle w:val="Table"/>
              <w:rPr>
                <w:i/>
              </w:rPr>
            </w:pPr>
            <w:r>
              <w:rPr>
                <w:i/>
              </w:rPr>
              <w:t>r_valid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EECD113" w14:textId="22A2FBB2" w:rsidR="00EA551F" w:rsidRDefault="00EA551F" w:rsidP="00DB2F06">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1DB252" w14:textId="4DBD2A2F" w:rsidR="00EA551F" w:rsidRDefault="00EA551F" w:rsidP="00DB2F06">
            <w:pPr>
              <w:pStyle w:val="Table"/>
            </w:pPr>
            <w:r>
              <w:t xml:space="preserve">Valid </w:t>
            </w:r>
            <w:r w:rsidR="00370D98">
              <w:t>loaded</w:t>
            </w:r>
            <w:r w:rsidR="00D6119C">
              <w:t xml:space="preserve"> </w:t>
            </w:r>
            <w:r>
              <w:t>data word</w:t>
            </w:r>
            <w:r w:rsidR="00E96C2C">
              <w:t xml:space="preserve"> (1=asserted)</w:t>
            </w:r>
            <w: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EEDB3" w14:textId="3908E3FE" w:rsidR="00EA551F" w:rsidRDefault="00EA551F" w:rsidP="00FF3605">
            <w:pPr>
              <w:pStyle w:val="Table"/>
              <w:keepNext/>
            </w:pPr>
            <w:r>
              <w:t xml:space="preserve">Slave </w:t>
            </w:r>
            <w:r w:rsidRPr="00101BC2">
              <w:sym w:font="Wingdings" w:char="F0E0"/>
            </w:r>
            <w:r>
              <w:t xml:space="preserve"> Master</w:t>
            </w:r>
          </w:p>
        </w:tc>
      </w:tr>
    </w:tbl>
    <w:p w14:paraId="643BE712" w14:textId="2BD843A7" w:rsidR="003953C2" w:rsidRDefault="00FF3605" w:rsidP="00FF3605">
      <w:pPr>
        <w:pStyle w:val="Didascalia"/>
      </w:pPr>
      <w:bookmarkStart w:id="5" w:name="_Ref503741421"/>
      <w:bookmarkStart w:id="6" w:name="_Ref503741416"/>
      <w:r>
        <w:t xml:space="preserve">Table </w:t>
      </w:r>
      <w:r>
        <w:fldChar w:fldCharType="begin"/>
      </w:r>
      <w:r>
        <w:instrText xml:space="preserve"> SEQ Table \* ARABIC </w:instrText>
      </w:r>
      <w:r>
        <w:fldChar w:fldCharType="separate"/>
      </w:r>
      <w:r>
        <w:rPr>
          <w:noProof/>
        </w:rPr>
        <w:t>2</w:t>
      </w:r>
      <w:r>
        <w:fldChar w:fldCharType="end"/>
      </w:r>
      <w:bookmarkEnd w:id="5"/>
      <w:r>
        <w:t>: TCDM protocol.</w:t>
      </w:r>
      <w:bookmarkEnd w:id="6"/>
    </w:p>
    <w:p w14:paraId="6D04B266" w14:textId="757AA24D" w:rsidR="00FF01D1" w:rsidRPr="008A4D37" w:rsidRDefault="00FF01D1" w:rsidP="00FF01D1">
      <w:r>
        <w:t xml:space="preserve">The handshake signals </w:t>
      </w:r>
      <w:r>
        <w:rPr>
          <w:i/>
        </w:rPr>
        <w:t>req</w:t>
      </w:r>
      <w:r>
        <w:t xml:space="preserve"> and </w:t>
      </w:r>
      <w:r>
        <w:rPr>
          <w:i/>
        </w:rPr>
        <w:t xml:space="preserve">gnt </w:t>
      </w:r>
      <w:r>
        <w:t>are used to validate transactions between masters and slaves. Transactions are subject to the following rules:</w:t>
      </w:r>
    </w:p>
    <w:p w14:paraId="683CD9DB" w14:textId="11D6D736" w:rsidR="00FF01D1" w:rsidRPr="006F1602" w:rsidRDefault="00FF01D1" w:rsidP="00FF01D1">
      <w:pPr>
        <w:pStyle w:val="Paragrafoelenco"/>
        <w:numPr>
          <w:ilvl w:val="0"/>
          <w:numId w:val="38"/>
        </w:numPr>
        <w:ind w:left="567"/>
        <w:rPr>
          <w:b/>
          <w:i/>
        </w:rPr>
      </w:pPr>
      <w:r>
        <w:rPr>
          <w:b/>
        </w:rPr>
        <w:t>A</w:t>
      </w:r>
      <w:r w:rsidRPr="008A4D37">
        <w:rPr>
          <w:b/>
        </w:rPr>
        <w:t xml:space="preserve"> valid </w:t>
      </w:r>
      <w:r w:rsidR="00BA1B51">
        <w:rPr>
          <w:b/>
        </w:rPr>
        <w:t>handshake</w:t>
      </w:r>
      <w:r>
        <w:rPr>
          <w:b/>
        </w:rPr>
        <w:t xml:space="preserve"> occurs in the cycle when both </w:t>
      </w:r>
      <w:r w:rsidR="006F1602">
        <w:rPr>
          <w:b/>
          <w:i/>
        </w:rPr>
        <w:t>req</w:t>
      </w:r>
      <w:r>
        <w:rPr>
          <w:b/>
        </w:rPr>
        <w:t xml:space="preserve"> and </w:t>
      </w:r>
      <w:r w:rsidR="006F1602">
        <w:rPr>
          <w:b/>
          <w:i/>
        </w:rPr>
        <w:t xml:space="preserve">gnt </w:t>
      </w:r>
      <w:r>
        <w:rPr>
          <w:b/>
        </w:rPr>
        <w:t>are asserted</w:t>
      </w:r>
      <w:r>
        <w:t xml:space="preserve">. </w:t>
      </w:r>
      <w:r w:rsidR="00BA1B51">
        <w:t>This is true for both write and read transactions.</w:t>
      </w:r>
    </w:p>
    <w:p w14:paraId="670793DC" w14:textId="0BB2AD59" w:rsidR="00C91242" w:rsidRPr="008A4D37" w:rsidRDefault="00BA1B51" w:rsidP="00C91242">
      <w:pPr>
        <w:pStyle w:val="Paragrafoelenco"/>
        <w:numPr>
          <w:ilvl w:val="0"/>
          <w:numId w:val="38"/>
        </w:numPr>
        <w:ind w:left="567"/>
        <w:rPr>
          <w:b/>
          <w:i/>
        </w:rPr>
      </w:pPr>
      <w:r>
        <w:rPr>
          <w:b/>
        </w:rPr>
        <w:t xml:space="preserve">The </w:t>
      </w:r>
      <w:r>
        <w:rPr>
          <w:b/>
          <w:i/>
        </w:rPr>
        <w:t>r_valid</w:t>
      </w:r>
      <w:r>
        <w:rPr>
          <w:b/>
        </w:rPr>
        <w:t xml:space="preserve"> signal must be asserted</w:t>
      </w:r>
      <w:r w:rsidR="00C91242">
        <w:rPr>
          <w:b/>
        </w:rPr>
        <w:t xml:space="preserve"> the cycle after a valid read handshake</w:t>
      </w:r>
      <w:r w:rsidR="004666C7">
        <w:rPr>
          <w:b/>
        </w:rPr>
        <w:t xml:space="preserve">; </w:t>
      </w:r>
      <w:r w:rsidR="004666C7">
        <w:rPr>
          <w:b/>
          <w:i/>
        </w:rPr>
        <w:t>r_data</w:t>
      </w:r>
      <w:r w:rsidR="004666C7">
        <w:rPr>
          <w:b/>
        </w:rPr>
        <w:t xml:space="preserve"> must be valid on this cycle</w:t>
      </w:r>
      <w:r w:rsidR="006F1602" w:rsidRPr="00C91242">
        <w:t>.</w:t>
      </w:r>
      <w:r w:rsidR="00C91242">
        <w:t xml:space="preserve"> This is due to the tightly-coupled nature of memories; if the memory cannot respond in one cycle, it must delay granting the transaction.</w:t>
      </w:r>
      <w:r w:rsidR="00C91242" w:rsidRPr="00C91242">
        <w:rPr>
          <w:b/>
          <w:i/>
        </w:rPr>
        <w:t xml:space="preserve"> </w:t>
      </w:r>
    </w:p>
    <w:p w14:paraId="39D31D1F" w14:textId="72671E04" w:rsidR="00C91242" w:rsidRPr="00C91242" w:rsidRDefault="00C91242" w:rsidP="00C91242">
      <w:pPr>
        <w:pStyle w:val="Paragrafoelenco"/>
        <w:numPr>
          <w:ilvl w:val="0"/>
          <w:numId w:val="38"/>
        </w:numPr>
        <w:ind w:left="567"/>
        <w:rPr>
          <w:b/>
          <w:i/>
        </w:rPr>
      </w:pPr>
      <w:r>
        <w:rPr>
          <w:b/>
        </w:rPr>
        <w:t xml:space="preserve">The </w:t>
      </w:r>
      <w:r w:rsidR="00D6119C" w:rsidRPr="00D6119C">
        <w:rPr>
          <w:b/>
          <w:i/>
        </w:rPr>
        <w:t>add</w:t>
      </w:r>
      <w:r w:rsidR="00D6119C">
        <w:rPr>
          <w:b/>
        </w:rPr>
        <w:t xml:space="preserve">, </w:t>
      </w:r>
      <w:r>
        <w:rPr>
          <w:b/>
          <w:i/>
        </w:rPr>
        <w:t>data</w:t>
      </w:r>
      <w:r>
        <w:rPr>
          <w:b/>
        </w:rPr>
        <w:t xml:space="preserve">, </w:t>
      </w:r>
      <w:r>
        <w:rPr>
          <w:b/>
          <w:i/>
        </w:rPr>
        <w:t>be</w:t>
      </w:r>
      <w:r>
        <w:rPr>
          <w:b/>
        </w:rPr>
        <w:t xml:space="preserve"> and </w:t>
      </w:r>
      <w:r>
        <w:rPr>
          <w:b/>
          <w:i/>
        </w:rPr>
        <w:t>wen</w:t>
      </w:r>
      <w:r>
        <w:rPr>
          <w:b/>
        </w:rPr>
        <w:t xml:space="preserve"> signals can change their value 1) when </w:t>
      </w:r>
      <w:r>
        <w:rPr>
          <w:b/>
          <w:i/>
        </w:rPr>
        <w:t>req</w:t>
      </w:r>
      <w:r>
        <w:rPr>
          <w:b/>
        </w:rPr>
        <w:t xml:space="preserve"> is deasserted, 2) in the cycle after a valid handshake, even if </w:t>
      </w:r>
      <w:r>
        <w:rPr>
          <w:b/>
          <w:i/>
        </w:rPr>
        <w:t>req</w:t>
      </w:r>
      <w:r>
        <w:rPr>
          <w:b/>
        </w:rPr>
        <w:t xml:space="preserve"> remains asserted</w:t>
      </w:r>
      <w:r>
        <w:t>. In other words, valid data must remain on the interface until a valid handshake has occurred.</w:t>
      </w:r>
    </w:p>
    <w:p w14:paraId="729426FE" w14:textId="4BDF43D0" w:rsidR="00D6119C" w:rsidRDefault="00FF01D1" w:rsidP="00D6119C">
      <w:pPr>
        <w:pStyle w:val="Paragrafoelenco"/>
        <w:numPr>
          <w:ilvl w:val="0"/>
          <w:numId w:val="38"/>
        </w:numPr>
        <w:ind w:left="567"/>
      </w:pPr>
      <w:r>
        <w:rPr>
          <w:b/>
        </w:rPr>
        <w:t xml:space="preserve">The assertion of </w:t>
      </w:r>
      <w:r w:rsidR="006D4F60">
        <w:rPr>
          <w:b/>
          <w:i/>
        </w:rPr>
        <w:t>req</w:t>
      </w:r>
      <w:r>
        <w:rPr>
          <w:b/>
        </w:rPr>
        <w:t xml:space="preserve"> (transition 0</w:t>
      </w:r>
      <w:r>
        <w:rPr>
          <w:b/>
        </w:rPr>
        <w:sym w:font="Wingdings" w:char="F0E0"/>
      </w:r>
      <w:r>
        <w:rPr>
          <w:b/>
        </w:rPr>
        <w:t xml:space="preserve">1) cannot depend combinationally on the state of </w:t>
      </w:r>
      <w:r w:rsidR="006D4F60">
        <w:rPr>
          <w:b/>
          <w:i/>
        </w:rPr>
        <w:t>gnt</w:t>
      </w:r>
      <w:r>
        <w:rPr>
          <w:b/>
        </w:rPr>
        <w:t>.</w:t>
      </w:r>
      <w:r>
        <w:t xml:space="preserve"> On the other hand, the assertion of </w:t>
      </w:r>
      <w:r w:rsidR="006D4F60">
        <w:rPr>
          <w:i/>
        </w:rPr>
        <w:t>gnt</w:t>
      </w:r>
      <w:r>
        <w:t xml:space="preserve"> (transition 0</w:t>
      </w:r>
      <w:r w:rsidRPr="005E6E31">
        <w:sym w:font="Wingdings" w:char="F0E0"/>
      </w:r>
      <w:r w:rsidRPr="005E6E31">
        <w:t>1</w:t>
      </w:r>
      <w:r>
        <w:t xml:space="preserve">) can depend combinationally on the state of </w:t>
      </w:r>
      <w:r w:rsidR="006D4F60">
        <w:rPr>
          <w:i/>
        </w:rPr>
        <w:t>req</w:t>
      </w:r>
      <w:r w:rsidR="006D4F60">
        <w:t xml:space="preserve"> (and typically it does)</w:t>
      </w:r>
      <w:r>
        <w:t>. This rule avoids deadlocks in ping-pong logic.</w:t>
      </w:r>
    </w:p>
    <w:p w14:paraId="4F3969D0" w14:textId="45772BE1" w:rsidR="00E9724F" w:rsidRPr="00C404E5" w:rsidRDefault="00E9724F" w:rsidP="00C404E5">
      <w:pPr>
        <w:pStyle w:val="Paragrafoelenco"/>
        <w:numPr>
          <w:ilvl w:val="0"/>
          <w:numId w:val="37"/>
        </w:numPr>
        <w:ind w:left="567"/>
        <w:rPr>
          <w:b/>
          <w:i/>
        </w:rPr>
      </w:pPr>
      <w:r>
        <w:rPr>
          <w:b/>
        </w:rPr>
        <w:t xml:space="preserve">The deassertion of </w:t>
      </w:r>
      <w:r>
        <w:rPr>
          <w:b/>
          <w:i/>
        </w:rPr>
        <w:t xml:space="preserve">req </w:t>
      </w:r>
      <w:r>
        <w:rPr>
          <w:b/>
        </w:rPr>
        <w:t>(transition 1</w:t>
      </w:r>
      <w:r>
        <w:rPr>
          <w:b/>
        </w:rPr>
        <w:sym w:font="Wingdings" w:char="F0E0"/>
      </w:r>
      <w:r>
        <w:rPr>
          <w:b/>
        </w:rPr>
        <w:t>0)</w:t>
      </w:r>
      <w:r w:rsidRPr="00E9724F">
        <w:rPr>
          <w:b/>
        </w:rPr>
        <w:t xml:space="preserve"> </w:t>
      </w:r>
      <w:r>
        <w:rPr>
          <w:b/>
        </w:rPr>
        <w:t>can happen only in the cycle after a valid handshake</w:t>
      </w:r>
      <w:r>
        <w:t xml:space="preserve">. In other words, valid data produced by a master must be consumed on the slave side before </w:t>
      </w:r>
      <w:r>
        <w:rPr>
          <w:i/>
        </w:rPr>
        <w:t>req</w:t>
      </w:r>
      <w:r>
        <w:t xml:space="preserve"> is deasserted.</w:t>
      </w:r>
    </w:p>
    <w:p w14:paraId="5689B977" w14:textId="3A104792" w:rsidR="00F412BA" w:rsidRDefault="00F412BA" w:rsidP="00F412BA">
      <w:pPr>
        <w:pStyle w:val="Titolo2"/>
      </w:pPr>
      <w:bookmarkStart w:id="7" w:name="_Toc504085964"/>
      <w:r>
        <w:t>Exchanging data between TCDM and HWPE-Stream</w:t>
      </w:r>
      <w:bookmarkEnd w:id="7"/>
    </w:p>
    <w:p w14:paraId="5E650565" w14:textId="4E4A912C" w:rsidR="00DB2F06" w:rsidRDefault="009A307E" w:rsidP="00F412BA">
      <w:r>
        <w:t>As HWPEs ultimately consume and produce data to the external shared memory using one or more ports exposing TCDM interfaces, converting data between the two protocols (i.e., exchanging data between the memory-based and the stream-based worlds) is one of the</w:t>
      </w:r>
      <w:r w:rsidR="00DB2F06">
        <w:t xml:space="preserve"> main tasks to be accomplished. The HWPE-Stream and TCDM protocols are similar by design, which makes the handling of handshakes easier.</w:t>
      </w:r>
    </w:p>
    <w:p w14:paraId="6DED2AB1" w14:textId="04469545" w:rsidR="009A307E" w:rsidRDefault="009A307E" w:rsidP="00F412BA">
      <w:r>
        <w:t xml:space="preserve">Three </w:t>
      </w:r>
      <w:r w:rsidR="00DB2F06">
        <w:t>objectives</w:t>
      </w:r>
      <w:r>
        <w:t xml:space="preserve"> have to be </w:t>
      </w:r>
      <w:r w:rsidR="00DB2F06">
        <w:t>met</w:t>
      </w:r>
      <w:r>
        <w:t>:</w:t>
      </w:r>
    </w:p>
    <w:p w14:paraId="2B8736E6" w14:textId="22A589A3" w:rsidR="009A307E" w:rsidRDefault="00370D98" w:rsidP="009A307E">
      <w:pPr>
        <w:pStyle w:val="Paragrafoelenco"/>
        <w:numPr>
          <w:ilvl w:val="0"/>
          <w:numId w:val="39"/>
        </w:numPr>
      </w:pPr>
      <w:r>
        <w:t xml:space="preserve">HWPE-Stream has no notion of address: to produce a stream out of TCDM </w:t>
      </w:r>
      <w:r w:rsidR="005E4B02">
        <w:t>loads</w:t>
      </w:r>
      <w:r>
        <w:t xml:space="preserve">, or consume a stream in a series of TCDM </w:t>
      </w:r>
      <w:r w:rsidR="005E4B02">
        <w:t>stores</w:t>
      </w:r>
      <w:r>
        <w:t>, it is necessary</w:t>
      </w:r>
      <w:r w:rsidR="005E4B02">
        <w:t xml:space="preserve"> to generate addresses according to some rule.</w:t>
      </w:r>
    </w:p>
    <w:p w14:paraId="0FBD0591" w14:textId="28C159DC" w:rsidR="005E4B02" w:rsidRDefault="005E4B02" w:rsidP="009A307E">
      <w:pPr>
        <w:pStyle w:val="Paragrafoelenco"/>
        <w:numPr>
          <w:ilvl w:val="0"/>
          <w:numId w:val="39"/>
        </w:numPr>
      </w:pPr>
      <w:r>
        <w:t xml:space="preserve">HWPE-Stream streams can be longer than 32 bits; </w:t>
      </w:r>
      <w:r w:rsidR="005747CA">
        <w:t xml:space="preserve">it is necessary to </w:t>
      </w:r>
      <w:r w:rsidR="00DB2F06">
        <w:t>generate them from / split</w:t>
      </w:r>
      <w:r w:rsidR="005747CA">
        <w:t xml:space="preserve"> them</w:t>
      </w:r>
      <w:r w:rsidR="00DB2F06">
        <w:t xml:space="preserve"> into multiple TCDM loads/stores.</w:t>
      </w:r>
    </w:p>
    <w:p w14:paraId="1CA1257D" w14:textId="1DB01EE7" w:rsidR="00DB2F06" w:rsidRDefault="00DB2F06" w:rsidP="009A307E">
      <w:pPr>
        <w:pStyle w:val="Paragrafoelenco"/>
        <w:numPr>
          <w:ilvl w:val="0"/>
          <w:numId w:val="39"/>
        </w:numPr>
      </w:pPr>
      <w:r>
        <w:lastRenderedPageBreak/>
        <w:t>TCDM addresses may be misaligned with respect to word boundaries, in which case two TCDM loads/stores are necessary to transact a single 32-bit word.</w:t>
      </w:r>
    </w:p>
    <w:p w14:paraId="089E3633" w14:textId="05A5046D" w:rsidR="00DB2F06" w:rsidRDefault="00DB2F06" w:rsidP="00DB2F06">
      <w:r>
        <w:t xml:space="preserve">In the current version of the HWPE specifications, we address these issues </w:t>
      </w:r>
      <w:r w:rsidR="004526EF">
        <w:t>by providing a set of modules which can incrementally be used to solve each of the problems above</w:t>
      </w:r>
      <w:r>
        <w:t>:</w:t>
      </w:r>
    </w:p>
    <w:p w14:paraId="29578E01" w14:textId="37F846BB" w:rsidR="00DB2F06" w:rsidRDefault="004526EF" w:rsidP="00DB2F06">
      <w:pPr>
        <w:pStyle w:val="Paragrafoelenco"/>
        <w:numPr>
          <w:ilvl w:val="0"/>
          <w:numId w:val="40"/>
        </w:numPr>
      </w:pPr>
      <w:r>
        <w:t xml:space="preserve">The </w:t>
      </w:r>
      <w:r w:rsidRPr="00ED5A30">
        <w:rPr>
          <w:b/>
          <w:i/>
        </w:rPr>
        <w:t>hwpe_stream_addressgen</w:t>
      </w:r>
      <w:r>
        <w:t xml:space="preserve"> module is responsible of generating addresses according to a pattern of 3D blocks characterized by width, height and depth.</w:t>
      </w:r>
    </w:p>
    <w:p w14:paraId="339510C7" w14:textId="110F9E03" w:rsidR="004526EF" w:rsidRDefault="004526EF" w:rsidP="00DB2F06">
      <w:pPr>
        <w:pStyle w:val="Paragrafoelenco"/>
        <w:numPr>
          <w:ilvl w:val="0"/>
          <w:numId w:val="40"/>
        </w:numPr>
      </w:pPr>
      <w:r>
        <w:t xml:space="preserve">The </w:t>
      </w:r>
      <w:r w:rsidRPr="00ED5A30">
        <w:rPr>
          <w:b/>
          <w:i/>
        </w:rPr>
        <w:t>hwpe_stream_merge</w:t>
      </w:r>
      <w:r>
        <w:t xml:space="preserve"> and </w:t>
      </w:r>
      <w:r w:rsidRPr="00ED5A30">
        <w:rPr>
          <w:b/>
          <w:i/>
        </w:rPr>
        <w:t>hwpe_stream_split</w:t>
      </w:r>
      <w:r>
        <w:t xml:space="preserve"> modules can be used to merge/split HWPE-Stream streams. In this way, on the module boundary 32-bit streams can be converted in TCDM accesses.</w:t>
      </w:r>
    </w:p>
    <w:p w14:paraId="1B25D69F" w14:textId="774B2964" w:rsidR="004526EF" w:rsidRDefault="004526EF" w:rsidP="00DB2F06">
      <w:pPr>
        <w:pStyle w:val="Paragrafoelenco"/>
        <w:numPr>
          <w:ilvl w:val="0"/>
          <w:numId w:val="40"/>
        </w:numPr>
      </w:pPr>
      <w:r>
        <w:t xml:space="preserve">The </w:t>
      </w:r>
      <w:r w:rsidRPr="00ED5A30">
        <w:rPr>
          <w:b/>
          <w:i/>
        </w:rPr>
        <w:t>hwpe_stream_source_realign</w:t>
      </w:r>
      <w:r>
        <w:t xml:space="preserve"> and </w:t>
      </w:r>
      <w:r w:rsidRPr="00ED5A30">
        <w:rPr>
          <w:b/>
          <w:i/>
        </w:rPr>
        <w:t>hwpe_stream_sink_realign</w:t>
      </w:r>
      <w:r>
        <w:rPr>
          <w:i/>
        </w:rPr>
        <w:t xml:space="preserve"> </w:t>
      </w:r>
      <w:r>
        <w:t>modules can be used to transform a strobed stream into unstrobed ones and to transform unstrobed streams into strobed ones. In this way, misaligned TCDM accesses can be already transformed in streams with a strobe to indicate what data is meaningful.</w:t>
      </w:r>
    </w:p>
    <w:p w14:paraId="53AEF352" w14:textId="333EB5B4" w:rsidR="00632483" w:rsidRDefault="00632483" w:rsidP="00632483">
      <w:pPr>
        <w:pStyle w:val="Titolo2"/>
      </w:pPr>
      <w:bookmarkStart w:id="8" w:name="_Toc504085965"/>
      <w:r>
        <w:t>PERIPH protocol</w:t>
      </w:r>
      <w:bookmarkEnd w:id="8"/>
    </w:p>
    <w:p w14:paraId="5FCF8114" w14:textId="699DB573" w:rsidR="00593B01" w:rsidRPr="00345A16" w:rsidRDefault="00632483" w:rsidP="00593B01">
      <w:r>
        <w:t xml:space="preserve">To enable control of HWPEs, they typically expose a slave </w:t>
      </w:r>
      <w:r w:rsidR="00EA7261">
        <w:t xml:space="preserve">port </w:t>
      </w:r>
      <w:r>
        <w:t xml:space="preserve">to the peripheral system </w:t>
      </w:r>
      <w:r w:rsidR="00EA7261">
        <w:t>interconnect. The slave port follows an extension of the TCDM protocol which we can call PERIPH. The PERIPH protocol is the same exposed by most peripherals in a PULP system and used by the core to communicate with them.</w:t>
      </w:r>
    </w:p>
    <w:tbl>
      <w:tblPr>
        <w:tblW w:w="0" w:type="auto"/>
        <w:jc w:val="center"/>
        <w:tblLayout w:type="fixed"/>
        <w:tblLook w:val="0000" w:firstRow="0" w:lastRow="0" w:firstColumn="0" w:lastColumn="0" w:noHBand="0" w:noVBand="0"/>
      </w:tblPr>
      <w:tblGrid>
        <w:gridCol w:w="983"/>
        <w:gridCol w:w="1842"/>
        <w:gridCol w:w="4253"/>
        <w:gridCol w:w="1701"/>
      </w:tblGrid>
      <w:tr w:rsidR="00593B01" w:rsidRPr="00600ADB" w14:paraId="400B7ED3" w14:textId="77777777" w:rsidTr="006C0D38">
        <w:trPr>
          <w:cantSplit/>
          <w:trHeight w:val="75"/>
          <w:tblHeader/>
          <w:jc w:val="center"/>
        </w:trPr>
        <w:tc>
          <w:tcPr>
            <w:tcW w:w="983" w:type="dxa"/>
            <w:tcBorders>
              <w:top w:val="single" w:sz="8" w:space="0" w:color="000000" w:themeColor="text1"/>
              <w:left w:val="single" w:sz="8" w:space="0" w:color="000000" w:themeColor="text1"/>
              <w:bottom w:val="single" w:sz="4" w:space="0" w:color="000000" w:themeColor="text1"/>
            </w:tcBorders>
            <w:shd w:val="clear" w:color="auto" w:fill="D8D8D8"/>
            <w:vAlign w:val="center"/>
          </w:tcPr>
          <w:p w14:paraId="3697BDD3" w14:textId="77777777" w:rsidR="00593B01" w:rsidRPr="00600ADB" w:rsidRDefault="00593B01" w:rsidP="006C0D38">
            <w:pPr>
              <w:pStyle w:val="Table"/>
              <w:rPr>
                <w:b/>
              </w:rPr>
            </w:pPr>
            <w:r>
              <w:rPr>
                <w:b/>
              </w:rPr>
              <w:t xml:space="preserve">Signal </w:t>
            </w:r>
          </w:p>
        </w:tc>
        <w:tc>
          <w:tcPr>
            <w:tcW w:w="1842" w:type="dxa"/>
            <w:tcBorders>
              <w:top w:val="single" w:sz="8" w:space="0" w:color="000000" w:themeColor="text1"/>
              <w:left w:val="single" w:sz="4" w:space="0" w:color="000000" w:themeColor="text1"/>
              <w:bottom w:val="single" w:sz="4" w:space="0" w:color="000000" w:themeColor="text1"/>
            </w:tcBorders>
            <w:shd w:val="clear" w:color="auto" w:fill="D8D8D8"/>
            <w:vAlign w:val="center"/>
          </w:tcPr>
          <w:p w14:paraId="765A0E28" w14:textId="77777777" w:rsidR="00593B01" w:rsidRPr="00600ADB" w:rsidRDefault="00593B01" w:rsidP="006C0D38">
            <w:pPr>
              <w:pStyle w:val="Table"/>
              <w:rPr>
                <w:b/>
              </w:rPr>
            </w:pPr>
            <w:r>
              <w:rPr>
                <w:b/>
              </w:rPr>
              <w:t>Size</w:t>
            </w:r>
          </w:p>
        </w:tc>
        <w:tc>
          <w:tcPr>
            <w:tcW w:w="4253"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8D8D8"/>
            <w:vAlign w:val="center"/>
          </w:tcPr>
          <w:p w14:paraId="77DE11CF" w14:textId="77777777" w:rsidR="00593B01" w:rsidRPr="00600ADB" w:rsidRDefault="00593B01" w:rsidP="006C0D38">
            <w:pPr>
              <w:pStyle w:val="Table"/>
              <w:rPr>
                <w:b/>
              </w:rPr>
            </w:pPr>
            <w:r w:rsidRPr="00600ADB">
              <w:rPr>
                <w:b/>
              </w:rPr>
              <w:t>Description</w:t>
            </w:r>
          </w:p>
        </w:tc>
        <w:tc>
          <w:tcPr>
            <w:tcW w:w="1701"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0CECE" w:themeFill="background2" w:themeFillShade="E6"/>
          </w:tcPr>
          <w:p w14:paraId="1D5E2704" w14:textId="77777777" w:rsidR="00593B01" w:rsidRPr="00600ADB" w:rsidRDefault="00593B01" w:rsidP="006C0D38">
            <w:pPr>
              <w:pStyle w:val="Table"/>
              <w:rPr>
                <w:b/>
              </w:rPr>
            </w:pPr>
            <w:r>
              <w:rPr>
                <w:b/>
              </w:rPr>
              <w:t>Direction</w:t>
            </w:r>
          </w:p>
        </w:tc>
      </w:tr>
      <w:tr w:rsidR="00593B01" w:rsidRPr="00A47989" w14:paraId="0A90CFBD"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140D2B3D" w14:textId="77777777" w:rsidR="00593B01" w:rsidRPr="00902B2C" w:rsidRDefault="00593B01" w:rsidP="006C0D38">
            <w:pPr>
              <w:pStyle w:val="Table"/>
              <w:rPr>
                <w:i/>
              </w:rPr>
            </w:pPr>
            <w:r>
              <w:rPr>
                <w:i/>
              </w:rPr>
              <w:t>req</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8407AAE" w14:textId="77777777" w:rsidR="00593B01" w:rsidRPr="00A47989" w:rsidRDefault="00593B01" w:rsidP="006C0D38">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AF55E7" w14:textId="77777777" w:rsidR="00593B01" w:rsidRPr="00A47989" w:rsidRDefault="00593B01" w:rsidP="006C0D38">
            <w:pPr>
              <w:pStyle w:val="Table"/>
            </w:pPr>
            <w:r>
              <w:t>Handshake request signal (1=asserted).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F5FF4" w14:textId="77777777" w:rsidR="00593B01" w:rsidRDefault="00593B01" w:rsidP="006C0D38">
            <w:pPr>
              <w:pStyle w:val="Table"/>
            </w:pPr>
            <w:r>
              <w:t xml:space="preserve">Master </w:t>
            </w:r>
            <w:r w:rsidRPr="00101BC2">
              <w:sym w:font="Wingdings" w:char="F0E0"/>
            </w:r>
            <w:r>
              <w:t xml:space="preserve"> Slave</w:t>
            </w:r>
          </w:p>
        </w:tc>
      </w:tr>
      <w:tr w:rsidR="00593B01" w:rsidRPr="00A47989" w14:paraId="71F26204"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07E2CB2" w14:textId="77777777" w:rsidR="00593B01" w:rsidRPr="00902B2C" w:rsidRDefault="00593B01" w:rsidP="006C0D38">
            <w:pPr>
              <w:pStyle w:val="Table"/>
              <w:rPr>
                <w:i/>
              </w:rPr>
            </w:pPr>
            <w:r>
              <w:rPr>
                <w:i/>
              </w:rPr>
              <w:t>gnt</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33859ADB" w14:textId="77777777" w:rsidR="00593B01" w:rsidRPr="00A47989" w:rsidRDefault="00593B01" w:rsidP="006C0D38">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929682" w14:textId="77777777" w:rsidR="00593B01" w:rsidRPr="00A47989" w:rsidRDefault="00593B01" w:rsidP="006C0D38">
            <w:pPr>
              <w:pStyle w:val="Table"/>
            </w:pPr>
            <w:r>
              <w:t>Handshake grant signal (1=asserted).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A4AFA0" w14:textId="77777777" w:rsidR="00593B01" w:rsidRDefault="00593B01" w:rsidP="006C0D38">
            <w:pPr>
              <w:pStyle w:val="Table"/>
            </w:pPr>
            <w:r>
              <w:t xml:space="preserve">Slave </w:t>
            </w:r>
            <w:r w:rsidRPr="00101BC2">
              <w:sym w:font="Wingdings" w:char="F0E0"/>
            </w:r>
            <w:r>
              <w:t xml:space="preserve"> Master</w:t>
            </w:r>
          </w:p>
        </w:tc>
      </w:tr>
      <w:tr w:rsidR="00593B01" w:rsidRPr="00A47989" w14:paraId="5530B59C"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AA72BEF" w14:textId="77777777" w:rsidR="00593B01" w:rsidRPr="00902B2C" w:rsidRDefault="00593B01" w:rsidP="006C0D38">
            <w:pPr>
              <w:pStyle w:val="Table"/>
              <w:rPr>
                <w:i/>
              </w:rPr>
            </w:pPr>
            <w:r>
              <w:rPr>
                <w:i/>
              </w:rPr>
              <w:t>add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A4D7305" w14:textId="77777777" w:rsidR="00593B01" w:rsidRPr="00A47989" w:rsidRDefault="00593B01" w:rsidP="006C0D38">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42891F" w14:textId="77777777" w:rsidR="00593B01" w:rsidRPr="00A47989" w:rsidRDefault="00593B01" w:rsidP="006C0D38">
            <w:pPr>
              <w:pStyle w:val="Table"/>
            </w:pPr>
            <w:r>
              <w:t>Word-aligned memory address.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318F0" w14:textId="77777777" w:rsidR="00593B01" w:rsidRDefault="00593B01" w:rsidP="006C0D38">
            <w:pPr>
              <w:pStyle w:val="Table"/>
            </w:pPr>
            <w:r>
              <w:t xml:space="preserve">Master </w:t>
            </w:r>
            <w:r w:rsidRPr="00101BC2">
              <w:sym w:font="Wingdings" w:char="F0E0"/>
            </w:r>
            <w:r>
              <w:t xml:space="preserve"> Slave</w:t>
            </w:r>
          </w:p>
        </w:tc>
      </w:tr>
      <w:tr w:rsidR="00593B01" w:rsidRPr="00A47989" w14:paraId="1C9D248F"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48B3F66A" w14:textId="77777777" w:rsidR="00593B01" w:rsidRPr="00902B2C" w:rsidRDefault="00593B01" w:rsidP="006C0D38">
            <w:pPr>
              <w:pStyle w:val="Table"/>
              <w:rPr>
                <w:i/>
              </w:rPr>
            </w:pPr>
            <w:r>
              <w:rPr>
                <w:i/>
              </w:rPr>
              <w:t>wen</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3B012B0E" w14:textId="77777777" w:rsidR="00593B01" w:rsidRPr="00A47989" w:rsidRDefault="00593B01" w:rsidP="006C0D38">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DD9D2A" w14:textId="77777777" w:rsidR="00593B01" w:rsidRPr="00A47989" w:rsidRDefault="00593B01" w:rsidP="006C0D38">
            <w:pPr>
              <w:pStyle w:val="Table"/>
            </w:pPr>
            <w:r>
              <w:t>Write enable signal (1=read, 0=write).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32F5E" w14:textId="77777777" w:rsidR="00593B01" w:rsidRDefault="00593B01" w:rsidP="006C0D38">
            <w:pPr>
              <w:pStyle w:val="Table"/>
            </w:pPr>
            <w:r>
              <w:t xml:space="preserve">Master </w:t>
            </w:r>
            <w:r w:rsidRPr="00101BC2">
              <w:sym w:font="Wingdings" w:char="F0E0"/>
            </w:r>
            <w:r>
              <w:t xml:space="preserve"> Slave</w:t>
            </w:r>
          </w:p>
        </w:tc>
      </w:tr>
      <w:tr w:rsidR="00593B01" w:rsidRPr="00A47989" w14:paraId="277572AF"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3903BB8" w14:textId="77777777" w:rsidR="00593B01" w:rsidRDefault="00593B01" w:rsidP="006C0D38">
            <w:pPr>
              <w:pStyle w:val="Table"/>
              <w:rPr>
                <w:i/>
              </w:rPr>
            </w:pPr>
            <w:r>
              <w:rPr>
                <w:i/>
              </w:rPr>
              <w:t>be</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F4FDD68" w14:textId="77777777" w:rsidR="00593B01" w:rsidRDefault="00593B01" w:rsidP="006C0D38">
            <w:pPr>
              <w:pStyle w:val="Table"/>
            </w:pPr>
            <w:r>
              <w:t>4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EDB746" w14:textId="77777777" w:rsidR="00593B01" w:rsidRDefault="00593B01" w:rsidP="006C0D38">
            <w:pPr>
              <w:pStyle w:val="Table"/>
            </w:pPr>
            <w:r>
              <w:t>Byte enable signal (1=valid byte).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CBFC3" w14:textId="77777777" w:rsidR="00593B01" w:rsidRDefault="00593B01" w:rsidP="006C0D38">
            <w:pPr>
              <w:pStyle w:val="Table"/>
            </w:pPr>
            <w:r>
              <w:t xml:space="preserve">Master </w:t>
            </w:r>
            <w:r w:rsidRPr="00101BC2">
              <w:sym w:font="Wingdings" w:char="F0E0"/>
            </w:r>
            <w:r>
              <w:t xml:space="preserve"> Slave</w:t>
            </w:r>
          </w:p>
        </w:tc>
      </w:tr>
      <w:tr w:rsidR="00593B01" w:rsidRPr="00A47989" w14:paraId="01CF4656"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FBD6B0E" w14:textId="77777777" w:rsidR="00593B01" w:rsidRDefault="00593B01" w:rsidP="006C0D38">
            <w:pPr>
              <w:pStyle w:val="Table"/>
              <w:rPr>
                <w:i/>
              </w:rPr>
            </w:pPr>
            <w:r>
              <w:rPr>
                <w:i/>
              </w:rPr>
              <w:t>data</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0C0DCDE" w14:textId="77777777" w:rsidR="00593B01" w:rsidRDefault="00593B01" w:rsidP="006C0D38">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E5EFE4" w14:textId="77777777" w:rsidR="00593B01" w:rsidRDefault="00593B01" w:rsidP="006C0D38">
            <w:pPr>
              <w:pStyle w:val="Table"/>
            </w:pPr>
            <w:r>
              <w:t>Data word to be stored.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0BCFE" w14:textId="77777777" w:rsidR="00593B01" w:rsidRDefault="00593B01" w:rsidP="006C0D38">
            <w:pPr>
              <w:pStyle w:val="Table"/>
            </w:pPr>
            <w:r>
              <w:t xml:space="preserve">Master </w:t>
            </w:r>
            <w:r w:rsidRPr="00101BC2">
              <w:sym w:font="Wingdings" w:char="F0E0"/>
            </w:r>
            <w:r>
              <w:t xml:space="preserve"> Slave</w:t>
            </w:r>
          </w:p>
        </w:tc>
      </w:tr>
      <w:tr w:rsidR="00593B01" w:rsidRPr="00A47989" w14:paraId="352BDEA5"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57136896" w14:textId="4FAFC2B1" w:rsidR="00593B01" w:rsidRDefault="00593B01" w:rsidP="00593B01">
            <w:pPr>
              <w:pStyle w:val="Table"/>
              <w:rPr>
                <w:i/>
              </w:rPr>
            </w:pPr>
            <w:r>
              <w:rPr>
                <w:i/>
              </w:rPr>
              <w:t>id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1EA02147" w14:textId="3AC36541" w:rsidR="00593B01" w:rsidRDefault="00593B01" w:rsidP="00593B01">
            <w:pPr>
              <w:pStyle w:val="Table"/>
            </w:pPr>
            <w:r>
              <w:t>ID_WIDTH bits</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297205" w14:textId="072C6E79" w:rsidR="00593B01" w:rsidRDefault="00593B01" w:rsidP="00593B01">
            <w:pPr>
              <w:pStyle w:val="Table"/>
            </w:pPr>
            <w:r>
              <w:t>ID used to identify the master (request).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D965" w14:textId="67465422" w:rsidR="00593B01" w:rsidRDefault="00593B01" w:rsidP="00593B01">
            <w:pPr>
              <w:pStyle w:val="Table"/>
            </w:pPr>
            <w:r>
              <w:t xml:space="preserve">Master </w:t>
            </w:r>
            <w:r w:rsidRPr="00101BC2">
              <w:sym w:font="Wingdings" w:char="F0E0"/>
            </w:r>
            <w:r>
              <w:t xml:space="preserve"> Slave</w:t>
            </w:r>
          </w:p>
        </w:tc>
      </w:tr>
      <w:tr w:rsidR="00593B01" w:rsidRPr="00A47989" w14:paraId="5CDBC6DB"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07CA0552" w14:textId="77777777" w:rsidR="00593B01" w:rsidRDefault="00593B01" w:rsidP="00593B01">
            <w:pPr>
              <w:pStyle w:val="Table"/>
              <w:rPr>
                <w:i/>
              </w:rPr>
            </w:pPr>
            <w:r>
              <w:rPr>
                <w:i/>
              </w:rPr>
              <w:t>r_data</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C3AD77B" w14:textId="77777777" w:rsidR="00593B01" w:rsidRDefault="00593B01" w:rsidP="00593B01">
            <w:pPr>
              <w:pStyle w:val="Table"/>
            </w:pPr>
            <w:r>
              <w:t>32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8697F77" w14:textId="77777777" w:rsidR="00593B01" w:rsidRDefault="00593B01" w:rsidP="00593B01">
            <w:pPr>
              <w:pStyle w:val="Table"/>
            </w:pPr>
            <w:r>
              <w:t>Loaded data word.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BB140" w14:textId="77777777" w:rsidR="00593B01" w:rsidRDefault="00593B01" w:rsidP="00593B01">
            <w:pPr>
              <w:pStyle w:val="Table"/>
            </w:pPr>
            <w:r>
              <w:t xml:space="preserve">Slave </w:t>
            </w:r>
            <w:r w:rsidRPr="00101BC2">
              <w:sym w:font="Wingdings" w:char="F0E0"/>
            </w:r>
            <w:r>
              <w:t xml:space="preserve"> Master</w:t>
            </w:r>
          </w:p>
        </w:tc>
      </w:tr>
      <w:tr w:rsidR="00593B01" w:rsidRPr="00A47989" w14:paraId="324F3C22"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76689AE5" w14:textId="77777777" w:rsidR="00593B01" w:rsidRDefault="00593B01" w:rsidP="00593B01">
            <w:pPr>
              <w:pStyle w:val="Table"/>
              <w:rPr>
                <w:i/>
              </w:rPr>
            </w:pPr>
            <w:r>
              <w:rPr>
                <w:i/>
              </w:rPr>
              <w:t>r_valid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260B2D24" w14:textId="77777777" w:rsidR="00593B01" w:rsidRDefault="00593B01" w:rsidP="00593B01">
            <w:pPr>
              <w:pStyle w:val="Table"/>
            </w:pPr>
            <w:r>
              <w:t>1 bit</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CF91ED" w14:textId="77777777" w:rsidR="00593B01" w:rsidRDefault="00593B01" w:rsidP="00593B01">
            <w:pPr>
              <w:pStyle w:val="Table"/>
            </w:pPr>
            <w:r>
              <w:t>Valid loaded data word (1=asserted).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DEE63" w14:textId="77777777" w:rsidR="00593B01" w:rsidRDefault="00593B01" w:rsidP="00593B01">
            <w:pPr>
              <w:pStyle w:val="Table"/>
              <w:keepNext/>
            </w:pPr>
            <w:r>
              <w:t xml:space="preserve">Slave </w:t>
            </w:r>
            <w:r w:rsidRPr="00101BC2">
              <w:sym w:font="Wingdings" w:char="F0E0"/>
            </w:r>
            <w:r>
              <w:t xml:space="preserve"> Master</w:t>
            </w:r>
          </w:p>
        </w:tc>
      </w:tr>
      <w:tr w:rsidR="00593B01" w:rsidRPr="00A47989" w14:paraId="4CDA5C3E" w14:textId="77777777" w:rsidTr="006C0D38">
        <w:trPr>
          <w:cantSplit/>
          <w:jc w:val="center"/>
        </w:trPr>
        <w:tc>
          <w:tcPr>
            <w:tcW w:w="983"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2BDB8171" w14:textId="676AF029" w:rsidR="00593B01" w:rsidRDefault="00593B01" w:rsidP="00593B01">
            <w:pPr>
              <w:pStyle w:val="Table"/>
              <w:rPr>
                <w:i/>
              </w:rPr>
            </w:pPr>
            <w:r>
              <w:rPr>
                <w:i/>
              </w:rPr>
              <w:t>r_id</w:t>
            </w:r>
          </w:p>
        </w:tc>
        <w:tc>
          <w:tcPr>
            <w:tcW w:w="1842"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1F019555" w14:textId="2A96783C" w:rsidR="00593B01" w:rsidRDefault="00593B01" w:rsidP="00593B01">
            <w:pPr>
              <w:pStyle w:val="Table"/>
            </w:pPr>
            <w:r>
              <w:t>ID_WIDTH bits</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ACAAA15" w14:textId="4E96D3AD" w:rsidR="00593B01" w:rsidRDefault="00593B01" w:rsidP="00593B01">
            <w:pPr>
              <w:pStyle w:val="Table"/>
            </w:pPr>
            <w:r>
              <w:t>ID used to identify the master (reply).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BB70D" w14:textId="337DBA00" w:rsidR="00593B01" w:rsidRDefault="00593B01" w:rsidP="00593B01">
            <w:pPr>
              <w:pStyle w:val="Table"/>
              <w:keepNext/>
            </w:pPr>
            <w:r>
              <w:t xml:space="preserve">Slave </w:t>
            </w:r>
            <w:r w:rsidRPr="00101BC2">
              <w:sym w:font="Wingdings" w:char="F0E0"/>
            </w:r>
            <w:r>
              <w:t xml:space="preserve"> Master</w:t>
            </w:r>
          </w:p>
        </w:tc>
      </w:tr>
    </w:tbl>
    <w:p w14:paraId="24C2BAF8" w14:textId="002442B1" w:rsidR="00593B01" w:rsidRDefault="00593B01" w:rsidP="00593B01">
      <w:pPr>
        <w:pStyle w:val="Didascalia"/>
      </w:pPr>
      <w:r>
        <w:t xml:space="preserve">Table </w:t>
      </w:r>
      <w:r>
        <w:fldChar w:fldCharType="begin"/>
      </w:r>
      <w:r>
        <w:instrText xml:space="preserve"> SEQ Table \* ARABIC </w:instrText>
      </w:r>
      <w:r>
        <w:fldChar w:fldCharType="separate"/>
      </w:r>
      <w:r>
        <w:rPr>
          <w:noProof/>
        </w:rPr>
        <w:t>3</w:t>
      </w:r>
      <w:r>
        <w:fldChar w:fldCharType="end"/>
      </w:r>
      <w:r>
        <w:t>: PERIPH protocol.</w:t>
      </w:r>
    </w:p>
    <w:p w14:paraId="153076F6" w14:textId="50CC90B6" w:rsidR="00DB2F06" w:rsidRPr="00593B01" w:rsidRDefault="00593B01" w:rsidP="00DB2F06">
      <w:r>
        <w:t xml:space="preserve">The PERIPH protocol is distinguished by the TCDM protocol by the </w:t>
      </w:r>
      <w:r w:rsidRPr="00593B01">
        <w:rPr>
          <w:i/>
        </w:rPr>
        <w:t>id</w:t>
      </w:r>
      <w:r>
        <w:t xml:space="preserve"> and </w:t>
      </w:r>
      <w:r w:rsidRPr="00593B01">
        <w:rPr>
          <w:i/>
        </w:rPr>
        <w:t>r</w:t>
      </w:r>
      <w:r>
        <w:rPr>
          <w:i/>
        </w:rPr>
        <w:t xml:space="preserve">_id </w:t>
      </w:r>
      <w:r>
        <w:t xml:space="preserve">side channels. They are used in load operations issued through a PERIPH interface: the </w:t>
      </w:r>
      <w:r>
        <w:rPr>
          <w:i/>
        </w:rPr>
        <w:t xml:space="preserve">id </w:t>
      </w:r>
      <w:r>
        <w:t xml:space="preserve">identifies the master during the request phase, is buffered by the slave peripherals and accompanies the response phase as </w:t>
      </w:r>
      <w:r>
        <w:rPr>
          <w:i/>
        </w:rPr>
        <w:t>r_id</w:t>
      </w:r>
      <w:r>
        <w:t>. In this way, multiple masters can distinguish which traffic is related to themselves.</w:t>
      </w:r>
    </w:p>
    <w:p w14:paraId="00ADE096" w14:textId="6131B84A" w:rsidR="00CC5490" w:rsidRDefault="00CC5490" w:rsidP="00F412BA">
      <w:r>
        <w:br w:type="page"/>
      </w:r>
    </w:p>
    <w:p w14:paraId="218A44EC" w14:textId="442302C0" w:rsidR="005B5683" w:rsidRPr="00E33EBB" w:rsidRDefault="00632483" w:rsidP="00FB36FD">
      <w:pPr>
        <w:pStyle w:val="Titolo1"/>
      </w:pPr>
      <w:bookmarkStart w:id="9" w:name="_Toc504085966"/>
      <w:r>
        <w:lastRenderedPageBreak/>
        <w:t xml:space="preserve">HWPE </w:t>
      </w:r>
      <w:r w:rsidR="00E30BCD">
        <w:t>i</w:t>
      </w:r>
      <w:r>
        <w:t xml:space="preserve">nterface </w:t>
      </w:r>
      <w:r w:rsidR="00E30BCD">
        <w:t>modules</w:t>
      </w:r>
      <w:bookmarkEnd w:id="9"/>
    </w:p>
    <w:p w14:paraId="23BF3DCA" w14:textId="301E4C4B" w:rsidR="002C2DDD" w:rsidRDefault="00E95DDC" w:rsidP="002C2DDD">
      <w:pPr>
        <w:pStyle w:val="Titolo2"/>
      </w:pPr>
      <w:bookmarkStart w:id="10" w:name="_Toc504085967"/>
      <w:r>
        <w:t>HWPE-Stream</w:t>
      </w:r>
      <w:r w:rsidR="00EA6DB8">
        <w:t xml:space="preserve"> management</w:t>
      </w:r>
      <w:r>
        <w:t xml:space="preserve"> </w:t>
      </w:r>
      <w:r w:rsidR="00EB1A10">
        <w:t>modules</w:t>
      </w:r>
      <w:bookmarkEnd w:id="10"/>
    </w:p>
    <w:p w14:paraId="191327D7" w14:textId="2A7949AA" w:rsidR="00EB1A10" w:rsidRPr="00EB1A10" w:rsidRDefault="00E95DDC" w:rsidP="000C4F6C">
      <w:r>
        <w:rPr>
          <w:szCs w:val="24"/>
        </w:rPr>
        <w:t xml:space="preserve">HWPE-Stream IPs </w:t>
      </w:r>
      <w:r w:rsidR="004E5474">
        <w:rPr>
          <w:szCs w:val="24"/>
        </w:rPr>
        <w:t>management modules, found</w:t>
      </w:r>
      <w:r>
        <w:rPr>
          <w:szCs w:val="24"/>
        </w:rPr>
        <w:t xml:space="preserve"> within the </w:t>
      </w:r>
      <w:r>
        <w:rPr>
          <w:i/>
          <w:szCs w:val="24"/>
        </w:rPr>
        <w:t>hwpe-stream</w:t>
      </w:r>
      <w:r>
        <w:rPr>
          <w:szCs w:val="24"/>
        </w:rPr>
        <w:t xml:space="preserve"> Git repository</w:t>
      </w:r>
      <w:r w:rsidR="004E5474">
        <w:rPr>
          <w:szCs w:val="24"/>
        </w:rPr>
        <w:t xml:space="preserve">, are used to </w:t>
      </w:r>
      <w:r w:rsidR="006C0D38">
        <w:rPr>
          <w:szCs w:val="24"/>
        </w:rPr>
        <w:t>connect multiple streams, delay them, merge / split them, or otherwise morph them</w:t>
      </w:r>
      <w:r>
        <w:rPr>
          <w:szCs w:val="24"/>
        </w:rPr>
        <w:t>.</w:t>
      </w:r>
      <w:r w:rsidR="00EB1A10">
        <w:rPr>
          <w:szCs w:val="24"/>
        </w:rPr>
        <w:t xml:space="preserve"> </w:t>
      </w:r>
      <w:r w:rsidR="00EB1A10">
        <w:t>Stream splitter</w:t>
      </w:r>
    </w:p>
    <w:p w14:paraId="37017C0F" w14:textId="799EA07A" w:rsidR="00C94FDC" w:rsidRDefault="00EB1A10" w:rsidP="00C94FDC">
      <w:pPr>
        <w:pStyle w:val="Titolo3"/>
      </w:pPr>
      <w:bookmarkStart w:id="11" w:name="_Toc504085968"/>
      <w:r>
        <w:t>Stream merger</w:t>
      </w:r>
      <w:bookmarkEnd w:id="11"/>
    </w:p>
    <w:p w14:paraId="557F5DF5" w14:textId="7BFCD6FA" w:rsidR="00EF0038" w:rsidRDefault="00EF0038" w:rsidP="00EF0038">
      <w:r>
        <w:t xml:space="preserve">The </w:t>
      </w:r>
      <w:r w:rsidRPr="009E5262">
        <w:rPr>
          <w:b/>
          <w:i/>
        </w:rPr>
        <w:t>hwpe_stream_merge</w:t>
      </w:r>
      <w:r>
        <w:t xml:space="preserve"> module</w:t>
      </w:r>
      <w:r w:rsidR="000058B8">
        <w:t xml:space="preserve"> is used to </w:t>
      </w:r>
      <w:r w:rsidR="00A1033D">
        <w:t xml:space="preserve">merge NB_IN_STREAMS </w:t>
      </w:r>
      <w:r w:rsidR="00CF4592">
        <w:t xml:space="preserve">32-bit input streams </w:t>
      </w:r>
      <w:r w:rsidR="00A1033D">
        <w:t xml:space="preserve">into a single, bigger stream. The </w:t>
      </w:r>
      <w:r w:rsidR="00A1033D" w:rsidRPr="00A1033D">
        <w:rPr>
          <w:i/>
        </w:rPr>
        <w:t>data</w:t>
      </w:r>
      <w:r w:rsidR="00A1033D">
        <w:t xml:space="preserve"> and </w:t>
      </w:r>
      <w:r w:rsidR="00A1033D">
        <w:rPr>
          <w:i/>
        </w:rPr>
        <w:t>strb</w:t>
      </w:r>
      <w:r w:rsidR="00A1033D">
        <w:t xml:space="preserve"> channels from the input streams are bound in order and the </w:t>
      </w:r>
      <w:r w:rsidR="00A1033D">
        <w:rPr>
          <w:i/>
        </w:rPr>
        <w:t>valid</w:t>
      </w:r>
      <w:r w:rsidR="00A1033D">
        <w:t xml:space="preserve"> is generated as the AND</w:t>
      </w:r>
      <w:r w:rsidR="00A1033D">
        <w:rPr>
          <w:i/>
        </w:rPr>
        <w:t xml:space="preserve"> </w:t>
      </w:r>
      <w:r w:rsidR="00A1033D">
        <w:t xml:space="preserve">of all </w:t>
      </w:r>
      <w:r w:rsidR="00A1033D">
        <w:rPr>
          <w:i/>
        </w:rPr>
        <w:t>valid</w:t>
      </w:r>
      <w:r w:rsidR="00A1033D">
        <w:t xml:space="preserve">’s from input streams. The </w:t>
      </w:r>
      <w:r w:rsidR="00A1033D">
        <w:rPr>
          <w:i/>
        </w:rPr>
        <w:t>ready</w:t>
      </w:r>
      <w:r w:rsidR="00A1033D">
        <w:t xml:space="preserve"> is broadcasted from the output stream to all input streams.</w:t>
      </w:r>
    </w:p>
    <w:p w14:paraId="1B076827" w14:textId="0220C7AD" w:rsidR="009511AE" w:rsidRPr="00A1033D" w:rsidRDefault="009511AE" w:rsidP="00EF0038">
      <w:r>
        <w:t>A typical use of this module is to take NB_IN_STREAMS 32-bit streams</w:t>
      </w:r>
      <w:r w:rsidR="000B598E">
        <w:t xml:space="preserve"> coming from a TCDM load interface</w:t>
      </w:r>
      <w:r>
        <w:t xml:space="preserve"> to be merged into a single </w:t>
      </w:r>
      <w:r w:rsidR="000B598E">
        <w:t>bigger stream.</w:t>
      </w:r>
    </w:p>
    <w:p w14:paraId="5A95197A" w14:textId="36F9B227" w:rsidR="00C94FDC" w:rsidRDefault="00C94FDC" w:rsidP="00C94FDC">
      <w:pPr>
        <w:pStyle w:val="Titolo3"/>
      </w:pPr>
      <w:bookmarkStart w:id="12" w:name="_Toc504085969"/>
      <w:r>
        <w:t>Stream splitter</w:t>
      </w:r>
      <w:bookmarkEnd w:id="12"/>
    </w:p>
    <w:p w14:paraId="2434660D" w14:textId="124B4585" w:rsidR="00A1033D" w:rsidRDefault="009511AE" w:rsidP="00A1033D">
      <w:r>
        <w:t xml:space="preserve">The </w:t>
      </w:r>
      <w:r w:rsidRPr="009E5262">
        <w:rPr>
          <w:b/>
          <w:i/>
        </w:rPr>
        <w:t>hwpe_stream_split</w:t>
      </w:r>
      <w:r>
        <w:t xml:space="preserve"> mo</w:t>
      </w:r>
      <w:r w:rsidR="00E11A3B">
        <w:t xml:space="preserve">dule is used to split a single </w:t>
      </w:r>
      <w:r>
        <w:t xml:space="preserve">stream into </w:t>
      </w:r>
      <w:r w:rsidR="00E11A3B">
        <w:t xml:space="preserve">NB_OUT_STREAMS, </w:t>
      </w:r>
      <w:r w:rsidR="00CF4592">
        <w:t>32-bit</w:t>
      </w:r>
      <w:r w:rsidR="00E11A3B">
        <w:t xml:space="preserve"> output streams. The </w:t>
      </w:r>
      <w:r w:rsidR="00E11A3B">
        <w:rPr>
          <w:i/>
        </w:rPr>
        <w:t xml:space="preserve">data </w:t>
      </w:r>
      <w:r w:rsidR="00E11A3B">
        <w:t xml:space="preserve">and </w:t>
      </w:r>
      <w:r w:rsidR="00E11A3B">
        <w:rPr>
          <w:i/>
        </w:rPr>
        <w:t xml:space="preserve">strb </w:t>
      </w:r>
      <w:r w:rsidR="00E11A3B">
        <w:t xml:space="preserve">channel from the input stream is split in ordered output streams, and the </w:t>
      </w:r>
      <w:r w:rsidR="00E11A3B">
        <w:rPr>
          <w:i/>
        </w:rPr>
        <w:t xml:space="preserve">valid </w:t>
      </w:r>
      <w:r w:rsidR="00E11A3B">
        <w:t xml:space="preserve">is broadcast to all outgoing streams. The </w:t>
      </w:r>
      <w:r w:rsidR="00E11A3B">
        <w:rPr>
          <w:i/>
        </w:rPr>
        <w:t xml:space="preserve">ready </w:t>
      </w:r>
      <w:r w:rsidR="00E11A3B">
        <w:t xml:space="preserve">is generated as the AND of all </w:t>
      </w:r>
      <w:r w:rsidR="00E11A3B">
        <w:rPr>
          <w:i/>
        </w:rPr>
        <w:t>ready</w:t>
      </w:r>
      <w:r w:rsidR="00E11A3B">
        <w:t>’s from output streams.</w:t>
      </w:r>
    </w:p>
    <w:p w14:paraId="79290609" w14:textId="47638C85" w:rsidR="00E11A3B" w:rsidRPr="00E11A3B" w:rsidRDefault="00E11A3B" w:rsidP="00A1033D">
      <w:r>
        <w:t>A typical use of this module is to take a multiple-of-32-bit stream coming from within the HWPE and split it into multiple 32-bit streams that feed a TCDM store interface.</w:t>
      </w:r>
    </w:p>
    <w:p w14:paraId="6EF985CC" w14:textId="5112B517" w:rsidR="00C94FDC" w:rsidRDefault="00C94FDC" w:rsidP="00C94FDC">
      <w:pPr>
        <w:pStyle w:val="Titolo3"/>
      </w:pPr>
      <w:bookmarkStart w:id="13" w:name="_Toc504085970"/>
      <w:r>
        <w:t>Static stream multiplexer</w:t>
      </w:r>
      <w:bookmarkEnd w:id="13"/>
    </w:p>
    <w:p w14:paraId="55BA06F9" w14:textId="3568D2D9" w:rsidR="00E11A3B" w:rsidRPr="00487E58" w:rsidRDefault="008C11FB" w:rsidP="00E11A3B">
      <w:r>
        <w:t xml:space="preserve">The </w:t>
      </w:r>
      <w:r w:rsidRPr="009E5262">
        <w:rPr>
          <w:b/>
          <w:i/>
        </w:rPr>
        <w:t>hwpe_stream_mux_static</w:t>
      </w:r>
      <w:r>
        <w:t xml:space="preserve"> module is </w:t>
      </w:r>
      <w:r w:rsidR="00F02A7A">
        <w:t xml:space="preserve">used </w:t>
      </w:r>
      <w:r w:rsidR="00271643">
        <w:t xml:space="preserve">to </w:t>
      </w:r>
      <w:r w:rsidR="00487E58">
        <w:t xml:space="preserve">statically propagate one of two input streams of size DATA_SIZE into a single output stream. The multiplexer is static as the selection bit </w:t>
      </w:r>
      <w:r w:rsidR="00487E58" w:rsidRPr="00487E58">
        <w:rPr>
          <w:i/>
        </w:rPr>
        <w:t>cannot be changed</w:t>
      </w:r>
      <w:r w:rsidR="00487E58">
        <w:t xml:space="preserve"> when there are transactions in flight; if the selection bit is changed when transactions are in flight, the result is undefined.</w:t>
      </w:r>
    </w:p>
    <w:p w14:paraId="30533F6D" w14:textId="2651873B" w:rsidR="00E30BCD" w:rsidRDefault="00C94FDC" w:rsidP="00E30BCD">
      <w:pPr>
        <w:pStyle w:val="Titolo3"/>
      </w:pPr>
      <w:bookmarkStart w:id="14" w:name="_Toc504085971"/>
      <w:r>
        <w:t>Static stream demultiplexer</w:t>
      </w:r>
      <w:bookmarkEnd w:id="14"/>
    </w:p>
    <w:p w14:paraId="20BDAC17" w14:textId="039B6AAA" w:rsidR="009E5262" w:rsidRPr="00A35884" w:rsidRDefault="009E5262" w:rsidP="009E5262">
      <w:r>
        <w:t xml:space="preserve">The </w:t>
      </w:r>
      <w:r>
        <w:rPr>
          <w:b/>
          <w:i/>
        </w:rPr>
        <w:t>hwpe_stream_demux_static</w:t>
      </w:r>
      <w:r>
        <w:t xml:space="preserve"> module is used to propagate a single input stream of size DATA_SIZE into </w:t>
      </w:r>
      <w:r w:rsidR="006A0534">
        <w:t xml:space="preserve">one of </w:t>
      </w:r>
      <w:r>
        <w:t>NB_OUT_STREAMS output streams.</w:t>
      </w:r>
      <w:r w:rsidR="006A0534">
        <w:t xml:space="preserve"> The non-selected output streams are all invalid. The demultiplexer is static as the selection bit</w:t>
      </w:r>
      <w:r w:rsidR="00A35884">
        <w:t xml:space="preserve"> </w:t>
      </w:r>
      <w:r w:rsidR="00A35884" w:rsidRPr="00A35884">
        <w:rPr>
          <w:i/>
        </w:rPr>
        <w:t>cannot be changed</w:t>
      </w:r>
      <w:r w:rsidR="00A35884">
        <w:t xml:space="preserve"> when there are transactions in flight; if the selection bit is changed when transactions are in flight, the result is undefined.</w:t>
      </w:r>
    </w:p>
    <w:p w14:paraId="68ED3D39" w14:textId="09676E88" w:rsidR="00E30BCD" w:rsidRDefault="00E30BCD" w:rsidP="00E30BCD">
      <w:pPr>
        <w:pStyle w:val="Titolo3"/>
      </w:pPr>
      <w:bookmarkStart w:id="15" w:name="_Toc504085972"/>
      <w:r>
        <w:t>Stream FIFO</w:t>
      </w:r>
      <w:bookmarkEnd w:id="15"/>
    </w:p>
    <w:p w14:paraId="600813CC" w14:textId="6515425C" w:rsidR="00CB5F16" w:rsidRPr="00D34204" w:rsidRDefault="00D34204" w:rsidP="00CB5F16">
      <w:r>
        <w:t xml:space="preserve">The </w:t>
      </w:r>
      <w:r>
        <w:rPr>
          <w:b/>
          <w:i/>
        </w:rPr>
        <w:t>hwpe_stream_fifo</w:t>
      </w:r>
      <w:r>
        <w:t xml:space="preserve"> module implements a FIFO for HWPE-Stream streams of size DATA_WIDTH and depth FIFO_DEPTH. It is optionally implemented with latches if LATCH_FIFO=1. The </w:t>
      </w:r>
      <w:r>
        <w:rPr>
          <w:b/>
          <w:i/>
        </w:rPr>
        <w:t>hwpe_stream_fifo_earlystall</w:t>
      </w:r>
      <w:r>
        <w:t xml:space="preserve"> variant lowers the ready </w:t>
      </w:r>
      <w:r w:rsidR="00B454A1">
        <w:t>signal one cycle before the FIFO is actually full</w:t>
      </w:r>
      <w:r>
        <w:t xml:space="preserve">. </w:t>
      </w:r>
    </w:p>
    <w:p w14:paraId="2B1B228D" w14:textId="7B9FB84F" w:rsidR="000C4F6C" w:rsidRDefault="00E30BCD" w:rsidP="000C4F6C">
      <w:pPr>
        <w:pStyle w:val="Titolo3"/>
      </w:pPr>
      <w:bookmarkStart w:id="16" w:name="_Toc504085973"/>
      <w:r>
        <w:t>Stream Buffer</w:t>
      </w:r>
      <w:bookmarkEnd w:id="16"/>
      <w:r w:rsidR="000C4F6C" w:rsidRPr="000C4F6C">
        <w:t xml:space="preserve"> </w:t>
      </w:r>
    </w:p>
    <w:p w14:paraId="396E9653" w14:textId="65428EB4" w:rsidR="00B454A1" w:rsidRPr="00D45A14" w:rsidRDefault="00D45A14" w:rsidP="00B454A1">
      <w:r>
        <w:t xml:space="preserve">The </w:t>
      </w:r>
      <w:r>
        <w:rPr>
          <w:b/>
          <w:i/>
        </w:rPr>
        <w:t>hwpe_stream_buffer</w:t>
      </w:r>
      <w:r>
        <w:t xml:space="preserve"> </w:t>
      </w:r>
      <w:r w:rsidR="00E5323A">
        <w:t>implements a shallow pipeline stage of size DATA_WIDTH for cases where a full stream FIFO is not required, i.e. when the only important feature required is to cut forward propagation combinational paths.</w:t>
      </w:r>
    </w:p>
    <w:p w14:paraId="4B0943AE" w14:textId="6DEC8D53" w:rsidR="000C4F6C" w:rsidRDefault="000C4F6C" w:rsidP="000C4F6C">
      <w:pPr>
        <w:pStyle w:val="Titolo3"/>
      </w:pPr>
      <w:bookmarkStart w:id="17" w:name="_Toc504085974"/>
      <w:r>
        <w:lastRenderedPageBreak/>
        <w:t>Source realigner</w:t>
      </w:r>
      <w:bookmarkEnd w:id="17"/>
    </w:p>
    <w:p w14:paraId="62C20BDC" w14:textId="06CD4AE5" w:rsidR="00BA3924" w:rsidRDefault="0015528C" w:rsidP="006E6034">
      <w:r>
        <w:t xml:space="preserve">The </w:t>
      </w:r>
      <w:r>
        <w:rPr>
          <w:b/>
          <w:i/>
        </w:rPr>
        <w:t>hwpe_stream_source_realign</w:t>
      </w:r>
      <w:r>
        <w:t xml:space="preserve"> module</w:t>
      </w:r>
      <w:r w:rsidR="0027118E">
        <w:t xml:space="preserve"> is used to</w:t>
      </w:r>
      <w:r w:rsidR="00E6049D">
        <w:t xml:space="preserve"> </w:t>
      </w:r>
      <w:r w:rsidR="0037586B">
        <w:t>transform</w:t>
      </w:r>
      <w:r w:rsidR="00E6049D">
        <w:t xml:space="preserve"> a strobed (misaligned) stream of size DATA_WIDTH into a realigned stream of the same size, taking as input a strobe generated from an address generator (see below).</w:t>
      </w:r>
    </w:p>
    <w:p w14:paraId="26F69919" w14:textId="196087D1" w:rsidR="006E6034" w:rsidRPr="00BA3924" w:rsidRDefault="00F07A29" w:rsidP="006E6034">
      <w:r>
        <w:t xml:space="preserve">The module does not </w:t>
      </w:r>
      <w:r w:rsidR="00BA3924">
        <w:t xml:space="preserve">work for generic strobes, but rather it assumes that strobes result in a </w:t>
      </w:r>
      <w:r w:rsidR="00BA3924">
        <w:rPr>
          <w:i/>
        </w:rPr>
        <w:t>rotation</w:t>
      </w:r>
      <w:r w:rsidR="00BA3924">
        <w:t xml:space="preserve">, which is what happens for streams generated from </w:t>
      </w:r>
      <w:r w:rsidR="00CD1CEB">
        <w:t>a batch of misaligned transfers.</w:t>
      </w:r>
      <w:r w:rsidR="005168F2">
        <w:t xml:space="preserve"> </w:t>
      </w:r>
    </w:p>
    <w:p w14:paraId="6D95A481" w14:textId="7038B9FB" w:rsidR="005168F2" w:rsidRDefault="000C4F6C" w:rsidP="005168F2">
      <w:pPr>
        <w:pStyle w:val="Titolo3"/>
      </w:pPr>
      <w:bookmarkStart w:id="18" w:name="_Toc504085975"/>
      <w:r>
        <w:t>Sink realigner</w:t>
      </w:r>
      <w:bookmarkEnd w:id="18"/>
      <w:r w:rsidR="005168F2" w:rsidRPr="005168F2">
        <w:t xml:space="preserve"> </w:t>
      </w:r>
    </w:p>
    <w:p w14:paraId="33383F36" w14:textId="4A5AB320" w:rsidR="005168F2" w:rsidRDefault="005168F2" w:rsidP="005168F2">
      <w:r>
        <w:t xml:space="preserve">The </w:t>
      </w:r>
      <w:r>
        <w:rPr>
          <w:b/>
          <w:i/>
        </w:rPr>
        <w:t>hwpe_stream_sink_realign</w:t>
      </w:r>
      <w:r>
        <w:t xml:space="preserve"> module is used to transform a stream of size DATA_WIDTH into a realigned strobed stream of the same size, taking as input a strobe generated from an address generator (see below).</w:t>
      </w:r>
      <w:r w:rsidRPr="005168F2">
        <w:t xml:space="preserve"> </w:t>
      </w:r>
    </w:p>
    <w:p w14:paraId="35CB1001" w14:textId="5161BB0C" w:rsidR="00E30BCD" w:rsidRPr="00E30BCD" w:rsidRDefault="005168F2" w:rsidP="00513F85">
      <w:r>
        <w:t xml:space="preserve">The module does not work for generic strobes, but rather it assumes that strobes result in a </w:t>
      </w:r>
      <w:r>
        <w:rPr>
          <w:i/>
        </w:rPr>
        <w:t>rotation</w:t>
      </w:r>
      <w:r>
        <w:t xml:space="preserve">, which is what happens for streams used to generate from a batch of misaligned transfers. </w:t>
      </w:r>
    </w:p>
    <w:p w14:paraId="6D47E727" w14:textId="1A79076B" w:rsidR="00E30BCD" w:rsidRDefault="00E30BCD" w:rsidP="00E30BCD">
      <w:pPr>
        <w:pStyle w:val="Titolo2"/>
      </w:pPr>
      <w:bookmarkStart w:id="19" w:name="_Toc504085976"/>
      <w:r>
        <w:t>TCDM / HWPE-Stream interface modules</w:t>
      </w:r>
      <w:bookmarkEnd w:id="19"/>
    </w:p>
    <w:p w14:paraId="07AD598E" w14:textId="72AE4D8B" w:rsidR="00E30BCD" w:rsidRPr="00282537" w:rsidRDefault="00ED5A30" w:rsidP="00E30BCD">
      <w:r>
        <w:rPr>
          <w:szCs w:val="24"/>
        </w:rPr>
        <w:t xml:space="preserve">At the interface between the TCDM and HWPE-Stream modules, </w:t>
      </w:r>
      <w:r w:rsidR="00151D96">
        <w:rPr>
          <w:szCs w:val="24"/>
        </w:rPr>
        <w:t xml:space="preserve">the main </w:t>
      </w:r>
      <w:r w:rsidR="0038574C">
        <w:rPr>
          <w:szCs w:val="24"/>
        </w:rPr>
        <w:t xml:space="preserve">necessity is to generate </w:t>
      </w:r>
      <w:r w:rsidR="00230700">
        <w:rPr>
          <w:szCs w:val="24"/>
        </w:rPr>
        <w:t>an address for the streams</w:t>
      </w:r>
      <w:r w:rsidR="00E30BCD">
        <w:rPr>
          <w:szCs w:val="24"/>
        </w:rPr>
        <w:t xml:space="preserve">. </w:t>
      </w:r>
      <w:r w:rsidR="00282537">
        <w:rPr>
          <w:szCs w:val="24"/>
        </w:rPr>
        <w:t xml:space="preserve">They also reside in the </w:t>
      </w:r>
      <w:r w:rsidR="00282537">
        <w:rPr>
          <w:i/>
          <w:szCs w:val="24"/>
        </w:rPr>
        <w:t xml:space="preserve">hwpe-stream </w:t>
      </w:r>
      <w:r w:rsidR="00282537">
        <w:rPr>
          <w:szCs w:val="24"/>
        </w:rPr>
        <w:t>repository.</w:t>
      </w:r>
    </w:p>
    <w:p w14:paraId="2B67223D" w14:textId="1D870C9E" w:rsidR="005C06CB" w:rsidRDefault="005C06CB" w:rsidP="005C06CB">
      <w:pPr>
        <w:pStyle w:val="Titolo3"/>
      </w:pPr>
      <w:bookmarkStart w:id="20" w:name="_Toc504085977"/>
      <w:r>
        <w:t>Address generator</w:t>
      </w:r>
      <w:bookmarkEnd w:id="20"/>
    </w:p>
    <w:p w14:paraId="1B6CEBAE" w14:textId="77777777" w:rsidR="00F30D13" w:rsidRDefault="00713BCF" w:rsidP="00476E33">
      <w:r>
        <w:t xml:space="preserve">The </w:t>
      </w:r>
      <w:r w:rsidR="00851BBD">
        <w:rPr>
          <w:b/>
          <w:i/>
        </w:rPr>
        <w:t>hwpe_stream_addressgen</w:t>
      </w:r>
      <w:r w:rsidR="00851BBD">
        <w:t xml:space="preserve"> module</w:t>
      </w:r>
      <w:r w:rsidR="0017335C">
        <w:t xml:space="preserve"> is used to </w:t>
      </w:r>
      <w:r w:rsidR="007A6C70">
        <w:t>generate addresses to load or store HWPE-Stream streams.</w:t>
      </w:r>
      <w:r w:rsidR="00D05903">
        <w:t xml:space="preserve"> </w:t>
      </w:r>
      <w:r w:rsidR="009F4107">
        <w:t>The REALIGN_TYPE parameter is used to generate</w:t>
      </w:r>
      <w:r w:rsidR="0079283B">
        <w:t xml:space="preserve"> appropriate strobes to realign the streams</w:t>
      </w:r>
      <w:r w:rsidR="00C1118F">
        <w:t xml:space="preserve"> in</w:t>
      </w:r>
      <w:r w:rsidR="007E37AC">
        <w:t xml:space="preserve"> the sink and source cases.</w:t>
      </w:r>
    </w:p>
    <w:p w14:paraId="60FBCA0F" w14:textId="4A04455A" w:rsidR="00476E33" w:rsidRDefault="00F30D13" w:rsidP="00476E33">
      <w:r>
        <w:t xml:space="preserve">The address generator can be used to generate address from </w:t>
      </w:r>
      <w:r w:rsidR="00D76FB1">
        <w:t xml:space="preserve">a three-dimensional space of “words”, “lines” and “features”. Lines and features can be separated by a certain stride, and a roll parameter can be used </w:t>
      </w:r>
      <w:r w:rsidR="009920E3">
        <w:t>to reuse the same offsets multiple times.</w:t>
      </w:r>
    </w:p>
    <w:p w14:paraId="20E55ACC" w14:textId="4B56CBC2" w:rsidR="009920E3" w:rsidRPr="00851BBD" w:rsidRDefault="009920E3" w:rsidP="00476E33">
      <w:r>
        <w:t>While useful in accelerators</w:t>
      </w:r>
      <w:r w:rsidR="00734648">
        <w:t xml:space="preserve"> </w:t>
      </w:r>
      <w:r w:rsidR="00897F13">
        <w:t>(e.g.</w:t>
      </w:r>
      <w:r w:rsidR="00C457CD">
        <w:t xml:space="preserve"> in the HWCE</w:t>
      </w:r>
      <w:r w:rsidR="00897F13">
        <w:t xml:space="preserve"> [1][2][5]) the multiple loops are essentially supersed by the functionality provided by the microcode processor that can be embedded in HWPEs. The usage of more than a single loop is discouraged, i.e. </w:t>
      </w:r>
      <w:r w:rsidR="00C457CD">
        <w:t>the HWPE designer</w:t>
      </w:r>
      <w:r w:rsidR="00897F13">
        <w:t xml:space="preserve"> should</w:t>
      </w:r>
      <w:r w:rsidR="008E6CDE">
        <w:t xml:space="preserve"> statically</w:t>
      </w:r>
      <w:r w:rsidR="00897F13">
        <w:t xml:space="preserve"> set</w:t>
      </w:r>
      <w:r w:rsidR="00692D10">
        <w:t xml:space="preserve"> line_stride=</w:t>
      </w:r>
      <w:r w:rsidR="00897F13">
        <w:t xml:space="preserve">0, </w:t>
      </w:r>
      <w:r w:rsidR="00692D10">
        <w:t>feat_length</w:t>
      </w:r>
      <w:r w:rsidR="00897F13">
        <w:t xml:space="preserve">=1, </w:t>
      </w:r>
      <w:r w:rsidR="00692D10">
        <w:t>feat_stride=</w:t>
      </w:r>
      <w:r w:rsidR="00897F13">
        <w:t>0.</w:t>
      </w:r>
    </w:p>
    <w:p w14:paraId="4F1EB6C7" w14:textId="766D408F" w:rsidR="00E30BCD" w:rsidRDefault="005C06CB" w:rsidP="00E30BCD">
      <w:pPr>
        <w:pStyle w:val="Titolo3"/>
      </w:pPr>
      <w:bookmarkStart w:id="21" w:name="_Toc504085978"/>
      <w:r>
        <w:t>Source</w:t>
      </w:r>
      <w:bookmarkEnd w:id="21"/>
      <w:r w:rsidR="00E30BCD" w:rsidRPr="00E30BCD">
        <w:t xml:space="preserve"> </w:t>
      </w:r>
    </w:p>
    <w:p w14:paraId="5852B4E5" w14:textId="77B0D1B1" w:rsidR="00AC4522" w:rsidRDefault="00AC4522" w:rsidP="00AC4522">
      <w:r>
        <w:t xml:space="preserve">The </w:t>
      </w:r>
      <w:r>
        <w:rPr>
          <w:b/>
          <w:i/>
        </w:rPr>
        <w:t>hwpe_stream_source</w:t>
      </w:r>
      <w:r>
        <w:t xml:space="preserve"> </w:t>
      </w:r>
      <w:r w:rsidR="00AC3196">
        <w:t xml:space="preserve">puts together an address generator, a stream merger, and a source realigner to create an interface between </w:t>
      </w:r>
      <w:r w:rsidR="00392AD1">
        <w:t xml:space="preserve">NB_TCDM_PORTS memory ports using the TCDM protocol </w:t>
      </w:r>
      <w:r w:rsidR="00A8139B">
        <w:t xml:space="preserve">(for loads alone) </w:t>
      </w:r>
      <w:r w:rsidR="00392AD1">
        <w:t>and a stream of size DATA_WIDTH=NB_TCDM_PORTS*32.</w:t>
      </w:r>
    </w:p>
    <w:p w14:paraId="3023774F" w14:textId="26AEF29C" w:rsidR="00392AD1" w:rsidRPr="00AC4522" w:rsidRDefault="00392AD1" w:rsidP="00AC4522">
      <w:r>
        <w:t>Typically it is sufficient to instantiate directly this module instead of the address generator, stream merger and source realigner alone.</w:t>
      </w:r>
    </w:p>
    <w:p w14:paraId="1DA71098" w14:textId="77777777" w:rsidR="00392AD1" w:rsidRDefault="00E30BCD" w:rsidP="00392AD1">
      <w:pPr>
        <w:pStyle w:val="Titolo3"/>
      </w:pPr>
      <w:bookmarkStart w:id="22" w:name="_Toc504085979"/>
      <w:r>
        <w:t>Sink</w:t>
      </w:r>
      <w:bookmarkEnd w:id="22"/>
      <w:r w:rsidRPr="00E30BCD">
        <w:t xml:space="preserve"> </w:t>
      </w:r>
    </w:p>
    <w:p w14:paraId="2D345C01" w14:textId="0999544C" w:rsidR="00392AD1" w:rsidRDefault="00392AD1" w:rsidP="00392AD1">
      <w:r>
        <w:t xml:space="preserve">The </w:t>
      </w:r>
      <w:r>
        <w:rPr>
          <w:b/>
          <w:i/>
        </w:rPr>
        <w:t xml:space="preserve">hwpe_stream_sink </w:t>
      </w:r>
      <w:r>
        <w:t xml:space="preserve">puts together an address generator, a stream </w:t>
      </w:r>
      <w:r w:rsidR="00A8139B">
        <w:t>splitter</w:t>
      </w:r>
      <w:r>
        <w:t xml:space="preserve">, and a </w:t>
      </w:r>
      <w:r w:rsidR="00A8139B">
        <w:t xml:space="preserve">sink </w:t>
      </w:r>
      <w:r>
        <w:t>realigner to create an interface between</w:t>
      </w:r>
      <w:r w:rsidR="00857ABD">
        <w:t xml:space="preserve"> a stream of size DATA_WIDTH=NB_TCDM_PORTS*32 and</w:t>
      </w:r>
      <w:r>
        <w:t xml:space="preserve"> NB_TCDM_PORTS memory ports using the TCDM protocol </w:t>
      </w:r>
      <w:r w:rsidR="00A8139B">
        <w:t>(for store alon</w:t>
      </w:r>
      <w:r w:rsidR="00857ABD">
        <w:t>e)</w:t>
      </w:r>
      <w:r>
        <w:t>.</w:t>
      </w:r>
    </w:p>
    <w:p w14:paraId="284EB2FC" w14:textId="6115B5B3" w:rsidR="00E30BCD" w:rsidRPr="00E30BCD" w:rsidRDefault="00392AD1" w:rsidP="00A967F6">
      <w:r>
        <w:lastRenderedPageBreak/>
        <w:t xml:space="preserve">Typically it is sufficient to instantiate directly this module instead of the address generator, stream merger and </w:t>
      </w:r>
      <w:r w:rsidR="00F32505">
        <w:t>sink</w:t>
      </w:r>
      <w:r>
        <w:t xml:space="preserve"> realigner alone.</w:t>
      </w:r>
    </w:p>
    <w:p w14:paraId="6E352537" w14:textId="76A0D07C" w:rsidR="00E30BCD" w:rsidRDefault="00E30BCD" w:rsidP="00E30BCD">
      <w:pPr>
        <w:pStyle w:val="Titolo2"/>
      </w:pPr>
      <w:bookmarkStart w:id="23" w:name="_Toc504085980"/>
      <w:r>
        <w:t>TCDM management modules</w:t>
      </w:r>
      <w:bookmarkEnd w:id="23"/>
    </w:p>
    <w:p w14:paraId="07E1AD9D" w14:textId="7579C9F1" w:rsidR="00E30BCD" w:rsidRPr="00E30BCD" w:rsidRDefault="009D034B" w:rsidP="00E30BCD">
      <w:r>
        <w:rPr>
          <w:szCs w:val="24"/>
        </w:rPr>
        <w:t xml:space="preserve">Modules to manage TCDM streams </w:t>
      </w:r>
      <w:r w:rsidR="006964F2">
        <w:rPr>
          <w:szCs w:val="24"/>
        </w:rPr>
        <w:t>with address</w:t>
      </w:r>
      <w:r w:rsidR="008434CC">
        <w:rPr>
          <w:szCs w:val="24"/>
        </w:rPr>
        <w:t xml:space="preserve"> also reside within the </w:t>
      </w:r>
      <w:r w:rsidR="008434CC">
        <w:rPr>
          <w:i/>
          <w:szCs w:val="24"/>
        </w:rPr>
        <w:t>hwpe-stream</w:t>
      </w:r>
      <w:r w:rsidR="008434CC">
        <w:rPr>
          <w:szCs w:val="24"/>
        </w:rPr>
        <w:t xml:space="preserve"> </w:t>
      </w:r>
      <w:r w:rsidR="00952041">
        <w:rPr>
          <w:szCs w:val="24"/>
        </w:rPr>
        <w:t>repository</w:t>
      </w:r>
      <w:r w:rsidR="00E30BCD">
        <w:rPr>
          <w:szCs w:val="24"/>
        </w:rPr>
        <w:t xml:space="preserve">. </w:t>
      </w:r>
    </w:p>
    <w:p w14:paraId="407D26DA" w14:textId="5E511D0B" w:rsidR="00E30BCD" w:rsidRDefault="00E30BCD" w:rsidP="00E30BCD">
      <w:pPr>
        <w:pStyle w:val="Titolo3"/>
      </w:pPr>
      <w:bookmarkStart w:id="24" w:name="_Toc504085981"/>
      <w:r>
        <w:t>TCDM FIFO (loads)</w:t>
      </w:r>
      <w:bookmarkEnd w:id="24"/>
      <w:r w:rsidRPr="00E30BCD">
        <w:t xml:space="preserve"> </w:t>
      </w:r>
    </w:p>
    <w:p w14:paraId="68D41BF1" w14:textId="38B94A70" w:rsidR="00953AAE" w:rsidRPr="00953AAE" w:rsidRDefault="00FA747A" w:rsidP="00953AAE">
      <w:r>
        <w:t xml:space="preserve">The </w:t>
      </w:r>
      <w:r>
        <w:rPr>
          <w:b/>
          <w:i/>
        </w:rPr>
        <w:t xml:space="preserve">hwpe_stream_tcdm_fifo_load </w:t>
      </w:r>
      <w:r>
        <w:t xml:space="preserve">module can be used to decouple </w:t>
      </w:r>
      <w:r w:rsidR="008138DE">
        <w:t>loads with two FIFOs (one for requests, one for responses).</w:t>
      </w:r>
      <w:r w:rsidR="0076283D">
        <w:t xml:space="preserve"> It is currently not fully tested.</w:t>
      </w:r>
    </w:p>
    <w:p w14:paraId="6EEE7B94" w14:textId="1EB2080C" w:rsidR="0076283D" w:rsidRDefault="00E30BCD" w:rsidP="0076283D">
      <w:pPr>
        <w:pStyle w:val="Titolo3"/>
      </w:pPr>
      <w:bookmarkStart w:id="25" w:name="_Toc504085982"/>
      <w:r>
        <w:t>TCDM FIFO (stores)</w:t>
      </w:r>
      <w:bookmarkEnd w:id="25"/>
      <w:r w:rsidR="0076283D" w:rsidRPr="0076283D">
        <w:t xml:space="preserve"> </w:t>
      </w:r>
    </w:p>
    <w:p w14:paraId="43308596" w14:textId="0345175E" w:rsidR="00E30BCD" w:rsidRPr="00E30BCD" w:rsidRDefault="0076283D" w:rsidP="0076283D">
      <w:r>
        <w:t xml:space="preserve">The </w:t>
      </w:r>
      <w:r>
        <w:rPr>
          <w:b/>
          <w:i/>
        </w:rPr>
        <w:t>hwpe_stream_tcdm_fifo_store</w:t>
      </w:r>
      <w:r w:rsidRPr="009637FE">
        <w:t xml:space="preserve"> </w:t>
      </w:r>
      <w:r>
        <w:t xml:space="preserve">module can be used to decouple </w:t>
      </w:r>
      <w:r w:rsidR="00284758">
        <w:t>stores</w:t>
      </w:r>
      <w:r>
        <w:t xml:space="preserve"> with </w:t>
      </w:r>
      <w:r w:rsidR="00284758">
        <w:t>a FIFO</w:t>
      </w:r>
      <w:r>
        <w:t xml:space="preserve"> (for requests). It is currently not fully tested.</w:t>
      </w:r>
    </w:p>
    <w:p w14:paraId="12A70F81" w14:textId="429CC22B" w:rsidR="005B5683" w:rsidRDefault="00E30BCD" w:rsidP="00E30BCD">
      <w:pPr>
        <w:pStyle w:val="Titolo3"/>
      </w:pPr>
      <w:bookmarkStart w:id="26" w:name="_Toc504085983"/>
      <w:r>
        <w:t>TCDM dynamic multiplexer</w:t>
      </w:r>
      <w:bookmarkEnd w:id="26"/>
    </w:p>
    <w:p w14:paraId="12D1BBC3" w14:textId="11E5D662" w:rsidR="00991F9B" w:rsidRPr="00991F9B" w:rsidRDefault="00991F9B" w:rsidP="00991F9B">
      <w:r>
        <w:t xml:space="preserve">The </w:t>
      </w:r>
      <w:r>
        <w:rPr>
          <w:b/>
          <w:i/>
        </w:rPr>
        <w:t>hwpe_stream_tcdm_mux</w:t>
      </w:r>
      <w:r>
        <w:t xml:space="preserve"> module can be used to dynamically share NB_IN_CHAN channels using the TCDM protocol into NB_OUT_CHAN channels, with NB_OUT_CHAN &lt; NB_IN_CHAN.</w:t>
      </w:r>
      <w:r w:rsidR="0006247E">
        <w:t xml:space="preserve"> The multiplexer is not “optimal” in the sense that there is no reorder buffer, </w:t>
      </w:r>
      <w:r w:rsidR="006D0E74">
        <w:t>so transactions cannot be swapped in-flight.</w:t>
      </w:r>
      <w:r w:rsidR="00FD1E4D">
        <w:t xml:space="preserve"> In practice this limitation is compensated by the fact that the cost of the reorder buffer is saved, and it works well in practice </w:t>
      </w:r>
      <w:r w:rsidR="001C731A">
        <w:t xml:space="preserve">in the Fulmine HWCE </w:t>
      </w:r>
      <w:r w:rsidR="00FD1E4D">
        <w:t>[1].</w:t>
      </w:r>
    </w:p>
    <w:p w14:paraId="48562C5E" w14:textId="6B34D0A3" w:rsidR="00E30BCD" w:rsidRDefault="00E30BCD" w:rsidP="00E30BCD">
      <w:pPr>
        <w:pStyle w:val="Titolo3"/>
      </w:pPr>
      <w:bookmarkStart w:id="27" w:name="_Toc504085984"/>
      <w:r>
        <w:t>TCDM static multiplexer</w:t>
      </w:r>
      <w:bookmarkEnd w:id="27"/>
    </w:p>
    <w:p w14:paraId="6434FB18" w14:textId="49CCABD0" w:rsidR="00184E41" w:rsidRPr="00184E41" w:rsidRDefault="00184E41" w:rsidP="00184E41">
      <w:r>
        <w:t xml:space="preserve">The </w:t>
      </w:r>
      <w:r>
        <w:rPr>
          <w:b/>
          <w:i/>
        </w:rPr>
        <w:t>hwpe_stream_tcdm_mux_static</w:t>
      </w:r>
      <w:r>
        <w:t xml:space="preserve"> </w:t>
      </w:r>
      <w:r w:rsidR="00371075">
        <w:t>module is used to statically share NB_CHAN ports using the TCDM protocol between</w:t>
      </w:r>
      <w:r w:rsidR="005B5994">
        <w:t xml:space="preserve"> </w:t>
      </w:r>
      <w:r w:rsidR="00E12612">
        <w:t>two sets of NB_CHAN input ports.</w:t>
      </w:r>
      <w:r w:rsidR="007F06A1">
        <w:t xml:space="preserve"> It works similarly to the </w:t>
      </w:r>
      <w:r w:rsidR="00CC68FE" w:rsidRPr="00CC68FE">
        <w:rPr>
          <w:b/>
          <w:i/>
        </w:rPr>
        <w:t>hwpe_stream_mux_static</w:t>
      </w:r>
      <w:r w:rsidR="000804F4">
        <w:t xml:space="preserve"> and similarly requires a strictly static selector.</w:t>
      </w:r>
    </w:p>
    <w:p w14:paraId="2A3FB9A6" w14:textId="1F050B61" w:rsidR="00E30BCD" w:rsidRDefault="00E30BCD" w:rsidP="00E30BCD">
      <w:pPr>
        <w:pStyle w:val="Titolo3"/>
      </w:pPr>
      <w:bookmarkStart w:id="28" w:name="_Toc504085985"/>
      <w:r>
        <w:t>TCDM reorder block</w:t>
      </w:r>
      <w:bookmarkEnd w:id="28"/>
    </w:p>
    <w:p w14:paraId="7A7F2C53" w14:textId="14BD0F2F" w:rsidR="007515A6" w:rsidRPr="00E30BCD" w:rsidRDefault="00A4294D" w:rsidP="007515A6">
      <w:r>
        <w:t xml:space="preserve">The </w:t>
      </w:r>
      <w:r>
        <w:rPr>
          <w:b/>
          <w:i/>
        </w:rPr>
        <w:t>hwpe_stream_tcdm_reorder</w:t>
      </w:r>
      <w:r>
        <w:t xml:space="preserve"> </w:t>
      </w:r>
      <w:r w:rsidR="00A67F60">
        <w:t xml:space="preserve">module is used </w:t>
      </w:r>
      <w:r w:rsidR="000804F4">
        <w:t xml:space="preserve">to shuffle the order </w:t>
      </w:r>
      <w:r w:rsidR="00A648D2">
        <w:t>of NB_CHAN channels using the TCDM protocol</w:t>
      </w:r>
      <w:r w:rsidR="00437996">
        <w:t xml:space="preserve"> according to an external order, that</w:t>
      </w:r>
      <w:r w:rsidR="00437996" w:rsidRPr="002434DA">
        <w:rPr>
          <w:szCs w:val="24"/>
        </w:rPr>
        <w:t xml:space="preserve"> can be changed arbitrarily (e.g. with a counter). This is useful in some cases (e.g. [1])</w:t>
      </w:r>
      <w:r w:rsidR="00E92FA5" w:rsidRPr="002434DA">
        <w:rPr>
          <w:szCs w:val="24"/>
        </w:rPr>
        <w:t xml:space="preserve"> </w:t>
      </w:r>
      <w:r w:rsidR="00C26952" w:rsidRPr="002434DA">
        <w:rPr>
          <w:bCs/>
          <w:szCs w:val="24"/>
        </w:rPr>
        <w:t xml:space="preserve">so that </w:t>
      </w:r>
      <w:r w:rsidR="002434DA" w:rsidRPr="002434DA">
        <w:rPr>
          <w:bCs/>
          <w:szCs w:val="24"/>
        </w:rPr>
        <w:t xml:space="preserve">the probability </w:t>
      </w:r>
      <w:r w:rsidR="00A44B6A">
        <w:rPr>
          <w:bCs/>
          <w:szCs w:val="24"/>
        </w:rPr>
        <w:t>of a transaction is equalized between multiple ports.</w:t>
      </w:r>
      <w:r w:rsidR="007515A6" w:rsidRPr="007515A6">
        <w:t xml:space="preserve"> </w:t>
      </w:r>
    </w:p>
    <w:p w14:paraId="7BD4745E" w14:textId="2E9D1BAB" w:rsidR="007515A6" w:rsidRDefault="007515A6" w:rsidP="007515A6">
      <w:pPr>
        <w:pStyle w:val="Titolo2"/>
      </w:pPr>
      <w:bookmarkStart w:id="29" w:name="_Toc504085986"/>
      <w:r>
        <w:t>PERIPH and controller modules</w:t>
      </w:r>
      <w:bookmarkEnd w:id="29"/>
    </w:p>
    <w:p w14:paraId="2081430B" w14:textId="4D959261" w:rsidR="007515A6" w:rsidRPr="00E30BCD" w:rsidRDefault="007515A6" w:rsidP="007515A6">
      <w:r>
        <w:rPr>
          <w:szCs w:val="24"/>
        </w:rPr>
        <w:t xml:space="preserve">The control interface of HWPEs exposes a PERIPH interface that is used to program a memory-mapped register file. The </w:t>
      </w:r>
      <w:r>
        <w:rPr>
          <w:i/>
          <w:szCs w:val="24"/>
        </w:rPr>
        <w:t>hwpe</w:t>
      </w:r>
      <w:r w:rsidR="00CD1AE7">
        <w:rPr>
          <w:i/>
          <w:szCs w:val="24"/>
        </w:rPr>
        <w:t>-</w:t>
      </w:r>
      <w:r>
        <w:rPr>
          <w:i/>
          <w:szCs w:val="24"/>
        </w:rPr>
        <w:t>ctrl</w:t>
      </w:r>
      <w:r>
        <w:rPr>
          <w:szCs w:val="24"/>
        </w:rPr>
        <w:t xml:space="preserve"> </w:t>
      </w:r>
      <w:r w:rsidR="00062F7B">
        <w:rPr>
          <w:szCs w:val="24"/>
        </w:rPr>
        <w:t xml:space="preserve">repository </w:t>
      </w:r>
      <w:r w:rsidR="00B476C7">
        <w:rPr>
          <w:szCs w:val="24"/>
        </w:rPr>
        <w:t xml:space="preserve">contains several IPs that can be used to compose the control interface; apart from the </w:t>
      </w:r>
      <w:r w:rsidR="00C8685F">
        <w:rPr>
          <w:szCs w:val="24"/>
        </w:rPr>
        <w:t>PERIPH interface, these modules are optional – and the main control finite-state machines</w:t>
      </w:r>
      <w:r w:rsidR="005E7EC6">
        <w:rPr>
          <w:szCs w:val="24"/>
        </w:rPr>
        <w:t xml:space="preserve"> are accelerator-specific and have to be designed from scratch in any case.</w:t>
      </w:r>
    </w:p>
    <w:p w14:paraId="19F5D171" w14:textId="03D103E8" w:rsidR="007515A6" w:rsidRDefault="00BE04CB" w:rsidP="007515A6">
      <w:pPr>
        <w:pStyle w:val="Titolo3"/>
      </w:pPr>
      <w:bookmarkStart w:id="30" w:name="_Toc504085987"/>
      <w:r>
        <w:t>Microcode processor</w:t>
      </w:r>
      <w:bookmarkEnd w:id="30"/>
    </w:p>
    <w:p w14:paraId="409D2D80" w14:textId="77777777" w:rsidR="0012389C" w:rsidRDefault="007515A6" w:rsidP="007515A6">
      <w:pPr>
        <w:keepNext/>
      </w:pPr>
      <w:r>
        <w:t xml:space="preserve">The </w:t>
      </w:r>
      <w:r>
        <w:rPr>
          <w:b/>
          <w:i/>
        </w:rPr>
        <w:t>hwpe_</w:t>
      </w:r>
      <w:r w:rsidR="00BE04CB">
        <w:rPr>
          <w:b/>
          <w:i/>
        </w:rPr>
        <w:t xml:space="preserve">ctrl_ucode </w:t>
      </w:r>
      <w:r>
        <w:t xml:space="preserve">module </w:t>
      </w:r>
      <w:r w:rsidR="00C24831">
        <w:t>is a microcode processor</w:t>
      </w:r>
      <w:r w:rsidR="0036096F">
        <w:t xml:space="preserve"> that can </w:t>
      </w:r>
      <w:r w:rsidR="006243FA">
        <w:t xml:space="preserve">be used to execute </w:t>
      </w:r>
      <w:r w:rsidR="00EC3540">
        <w:t>the main computation bl</w:t>
      </w:r>
      <w:r w:rsidR="00124B9B">
        <w:t>ock of an HWPE</w:t>
      </w:r>
      <w:r w:rsidR="00A40E11">
        <w:t xml:space="preserve"> </w:t>
      </w:r>
      <w:r w:rsidR="0026467F">
        <w:t xml:space="preserve">(implemented within the “engine”) </w:t>
      </w:r>
      <w:r w:rsidR="004870CE">
        <w:t xml:space="preserve">multiple times according to several rules, at the same </w:t>
      </w:r>
      <w:r w:rsidR="004870CE">
        <w:lastRenderedPageBreak/>
        <w:t>time adapting the value of several internal parameters. The microcode processor</w:t>
      </w:r>
      <w:r w:rsidR="00D31ABF">
        <w:t xml:space="preserve"> can be used to execute a d</w:t>
      </w:r>
      <w:r w:rsidR="0012389C">
        <w:t>efault number of 6 nested loops.</w:t>
      </w:r>
    </w:p>
    <w:p w14:paraId="67518A76" w14:textId="46D2A1B3" w:rsidR="00697A65" w:rsidRDefault="0012389C" w:rsidP="007515A6">
      <w:pPr>
        <w:keepNext/>
      </w:pPr>
      <w:r>
        <w:t xml:space="preserve">The microcode supports </w:t>
      </w:r>
      <w:r w:rsidR="00B04248">
        <w:t xml:space="preserve">four R/W registers and twelve R/O registers (by default); </w:t>
      </w:r>
      <w:r w:rsidR="0059443F">
        <w:t>the microcode has two instructions</w:t>
      </w:r>
      <w:r>
        <w:t xml:space="preserve">: an </w:t>
      </w:r>
      <w:r>
        <w:rPr>
          <w:b/>
        </w:rPr>
        <w:t>add</w:t>
      </w:r>
      <w:r>
        <w:t xml:space="preserve"> operation and a </w:t>
      </w:r>
      <w:r>
        <w:rPr>
          <w:b/>
        </w:rPr>
        <w:t>move</w:t>
      </w:r>
      <w:r>
        <w:t xml:space="preserve"> operation</w:t>
      </w:r>
      <w:r w:rsidR="009E1BDE">
        <w:t xml:space="preserve">. The </w:t>
      </w:r>
      <w:r w:rsidR="009E1BDE">
        <w:rPr>
          <w:b/>
        </w:rPr>
        <w:t xml:space="preserve">add </w:t>
      </w:r>
      <w:r w:rsidR="009E1BDE">
        <w:t xml:space="preserve">operation performs RA := RA + RB; the </w:t>
      </w:r>
      <w:r w:rsidR="009E1BDE">
        <w:rPr>
          <w:b/>
        </w:rPr>
        <w:t>move</w:t>
      </w:r>
      <w:r w:rsidR="009E1BDE">
        <w:t xml:space="preserve"> operation performs RA := RB.</w:t>
      </w:r>
      <w:r w:rsidR="00887C23">
        <w:t xml:space="preserve"> R/O registers can only be used as RB. The R/W registers can be used to generate </w:t>
      </w:r>
      <w:r w:rsidR="00A91F7D">
        <w:t>offsets to program the address generators, or for other purposes.</w:t>
      </w:r>
    </w:p>
    <w:p w14:paraId="5AC997C2" w14:textId="2BDA4389" w:rsidR="00076C3A" w:rsidRPr="00E30BCD" w:rsidRDefault="002846CC" w:rsidP="00076C3A">
      <w:r>
        <w:t xml:space="preserve">The microcode can be specified in a “high-level” fashion in terms of YAML description, which can then be “compiled” by the </w:t>
      </w:r>
      <w:r>
        <w:rPr>
          <w:i/>
        </w:rPr>
        <w:t xml:space="preserve">ucode_compile.py </w:t>
      </w:r>
      <w:r>
        <w:t xml:space="preserve">Python script, also within the </w:t>
      </w:r>
      <w:r>
        <w:rPr>
          <w:i/>
        </w:rPr>
        <w:t>hwpe-ctrl</w:t>
      </w:r>
      <w:r>
        <w:t xml:space="preserve"> repository. The compiler provides the two </w:t>
      </w:r>
      <w:r w:rsidR="002712FB">
        <w:t xml:space="preserve">bit fields </w:t>
      </w:r>
      <w:r>
        <w:t xml:space="preserve">to be used </w:t>
      </w:r>
      <w:r w:rsidR="002712FB">
        <w:t xml:space="preserve">to program the HWPE microcode processor, typically this is either hardwired or </w:t>
      </w:r>
      <w:r w:rsidR="008C746D">
        <w:t>passed through job-independent registers.</w:t>
      </w:r>
      <w:r w:rsidR="00076C3A" w:rsidRPr="00076C3A">
        <w:t xml:space="preserve"> </w:t>
      </w:r>
    </w:p>
    <w:p w14:paraId="02CFC539" w14:textId="04435954" w:rsidR="00076C3A" w:rsidRDefault="004B3010" w:rsidP="00076C3A">
      <w:pPr>
        <w:pStyle w:val="Titolo3"/>
      </w:pPr>
      <w:bookmarkStart w:id="31" w:name="_Toc504085988"/>
      <w:r>
        <w:t>Slave interface</w:t>
      </w:r>
      <w:r w:rsidR="001F0D8C">
        <w:t xml:space="preserve"> and register file</w:t>
      </w:r>
      <w:bookmarkEnd w:id="31"/>
    </w:p>
    <w:p w14:paraId="19922419" w14:textId="0BEDAA4E" w:rsidR="00B8036B" w:rsidRPr="001A073E" w:rsidRDefault="00076C3A" w:rsidP="00076C3A">
      <w:pPr>
        <w:keepNext/>
      </w:pPr>
      <w:r>
        <w:t xml:space="preserve">The </w:t>
      </w:r>
      <w:r>
        <w:rPr>
          <w:b/>
          <w:i/>
        </w:rPr>
        <w:t>hwpe_ctrl_</w:t>
      </w:r>
      <w:r w:rsidR="004B3010">
        <w:rPr>
          <w:b/>
          <w:i/>
        </w:rPr>
        <w:t xml:space="preserve">slave </w:t>
      </w:r>
      <w:r>
        <w:t xml:space="preserve">module </w:t>
      </w:r>
      <w:r w:rsidR="001F0D8C">
        <w:t>implements</w:t>
      </w:r>
      <w:r>
        <w:t xml:space="preserve"> </w:t>
      </w:r>
      <w:r w:rsidR="004B3010">
        <w:t xml:space="preserve">the </w:t>
      </w:r>
      <w:r w:rsidR="001F0D8C">
        <w:t xml:space="preserve">PERIPH </w:t>
      </w:r>
      <w:r w:rsidR="004B3010">
        <w:t>slave interface.</w:t>
      </w:r>
      <w:r w:rsidR="001A073E">
        <w:t xml:space="preserve"> The </w:t>
      </w:r>
      <w:r w:rsidR="001A073E">
        <w:rPr>
          <w:b/>
          <w:i/>
        </w:rPr>
        <w:t>hwpe_ctrl_regfile</w:t>
      </w:r>
      <w:r w:rsidR="00A94D9D">
        <w:t xml:space="preserve">, which is instantiated </w:t>
      </w:r>
      <w:r w:rsidR="008848FC">
        <w:t>inside it</w:t>
      </w:r>
      <w:r w:rsidR="00A94D9D">
        <w:t>,</w:t>
      </w:r>
      <w:r w:rsidR="008848FC">
        <w:t xml:space="preserve"> </w:t>
      </w:r>
      <w:r w:rsidR="00A94D9D">
        <w:t xml:space="preserve">implements the actual register file. The register file contains N_GENERIC_REGS </w:t>
      </w:r>
      <w:r w:rsidR="00DC5888">
        <w:t>registers which are non-contexted, i.e. their value stays constant between consecutive job offloads; and N_IO_REGS registers which are contexted, i.e. which are used to implement a queue of jobs that can be offloaded also when the HWPE is active.</w:t>
      </w:r>
      <w:r w:rsidR="00B95E6B">
        <w:t xml:space="preserve"> The slave module also generates the events that are propagated in the PULP platform</w:t>
      </w:r>
      <w:r w:rsidR="00D904BB">
        <w:t>.</w:t>
      </w:r>
    </w:p>
    <w:p w14:paraId="714DFC4B" w14:textId="77777777" w:rsidR="00697A65" w:rsidRDefault="00697A65">
      <w:pPr>
        <w:spacing w:after="0"/>
      </w:pPr>
      <w:r>
        <w:br w:type="page"/>
      </w:r>
    </w:p>
    <w:p w14:paraId="34D49AFA" w14:textId="15072403" w:rsidR="00913A9A" w:rsidRDefault="00DF698F" w:rsidP="00913A9A">
      <w:pPr>
        <w:pStyle w:val="Titolo1"/>
      </w:pPr>
      <w:bookmarkStart w:id="32" w:name="_Toc504085989"/>
      <w:r>
        <w:lastRenderedPageBreak/>
        <w:t>Register file map</w:t>
      </w:r>
      <w:bookmarkEnd w:id="32"/>
    </w:p>
    <w:p w14:paraId="49739A98" w14:textId="2585CA28" w:rsidR="007413DA" w:rsidRPr="005325FF" w:rsidRDefault="007413DA" w:rsidP="007413DA">
      <w:pPr>
        <w:rPr>
          <w:color w:val="000000" w:themeColor="text1"/>
        </w:rPr>
      </w:pPr>
      <w:r>
        <w:t>The HW</w:t>
      </w:r>
      <w:r w:rsidR="003A64DF">
        <w:t>P</w:t>
      </w:r>
      <w:r>
        <w:t>E configuration port</w:t>
      </w:r>
      <w:r w:rsidR="003A64DF">
        <w:t>s</w:t>
      </w:r>
      <w:r>
        <w:t xml:space="preserve"> </w:t>
      </w:r>
      <w:r w:rsidR="003A64DF">
        <w:t>are</w:t>
      </w:r>
      <w:r>
        <w:t xml:space="preserve"> visible in the cluster memory map.</w:t>
      </w:r>
    </w:p>
    <w:p w14:paraId="4DFD3E63" w14:textId="09A2AC38" w:rsidR="00913A9A" w:rsidRPr="005325FF" w:rsidRDefault="00836718" w:rsidP="00836718">
      <w:pPr>
        <w:pStyle w:val="Titolo2"/>
        <w:rPr>
          <w:color w:val="000000" w:themeColor="text1"/>
        </w:rPr>
      </w:pPr>
      <w:bookmarkStart w:id="33" w:name="_Toc504085990"/>
      <w:r w:rsidRPr="005325FF">
        <w:rPr>
          <w:color w:val="000000" w:themeColor="text1"/>
        </w:rPr>
        <w:t>Control registers</w:t>
      </w:r>
      <w:r w:rsidR="00687920" w:rsidRPr="005325FF">
        <w:rPr>
          <w:color w:val="000000" w:themeColor="text1"/>
        </w:rPr>
        <w:t xml:space="preserve"> and generic configuration registers</w:t>
      </w:r>
      <w:bookmarkEnd w:id="33"/>
    </w:p>
    <w:p w14:paraId="46273933" w14:textId="26CD5173" w:rsidR="00EE4CC8" w:rsidRPr="005325FF" w:rsidRDefault="00EE4CC8" w:rsidP="00EE4CC8">
      <w:pPr>
        <w:rPr>
          <w:color w:val="000000" w:themeColor="text1"/>
        </w:rPr>
      </w:pPr>
      <w:r w:rsidRPr="005325FF">
        <w:rPr>
          <w:color w:val="000000" w:themeColor="text1"/>
        </w:rPr>
        <w:t>The control registers are not replicated between different jobs and are used to start and finish a job offload seque</w:t>
      </w:r>
      <w:r w:rsidR="00FB3EB6">
        <w:rPr>
          <w:color w:val="000000" w:themeColor="text1"/>
        </w:rPr>
        <w:t>nce, check the status of the HWPE and soft-clear the HWP</w:t>
      </w:r>
      <w:r w:rsidRPr="005325FF">
        <w:rPr>
          <w:color w:val="000000" w:themeColor="text1"/>
        </w:rPr>
        <w:t>E.</w:t>
      </w:r>
    </w:p>
    <w:p w14:paraId="42D1CFEF" w14:textId="5AB306E8" w:rsidR="00687920" w:rsidRPr="005325FF" w:rsidRDefault="00687920" w:rsidP="00EE4CC8">
      <w:pPr>
        <w:rPr>
          <w:color w:val="000000" w:themeColor="text1"/>
        </w:rPr>
      </w:pPr>
      <w:r w:rsidRPr="005325FF">
        <w:rPr>
          <w:color w:val="000000" w:themeColor="text1"/>
        </w:rPr>
        <w:t>Similarly to control registers, generic configuration registers are used to hold parameters that are assumed not to change within consecutive offloads. Consecutive offloads with changing parameters need to be managed in software, e.g. waiting on a synchronization point between HW</w:t>
      </w:r>
      <w:r w:rsidR="009237BC">
        <w:rPr>
          <w:color w:val="000000" w:themeColor="text1"/>
        </w:rPr>
        <w:t>P</w:t>
      </w:r>
      <w:r w:rsidRPr="005325FF">
        <w:rPr>
          <w:color w:val="000000" w:themeColor="text1"/>
        </w:rPr>
        <w:t>E and offloading core.</w:t>
      </w:r>
    </w:p>
    <w:tbl>
      <w:tblPr>
        <w:tblW w:w="0" w:type="auto"/>
        <w:jc w:val="center"/>
        <w:tblLayout w:type="fixed"/>
        <w:tblLook w:val="0000" w:firstRow="0" w:lastRow="0" w:firstColumn="0" w:lastColumn="0" w:noHBand="0" w:noVBand="0"/>
      </w:tblPr>
      <w:tblGrid>
        <w:gridCol w:w="846"/>
        <w:gridCol w:w="1843"/>
        <w:gridCol w:w="708"/>
        <w:gridCol w:w="5245"/>
      </w:tblGrid>
      <w:tr w:rsidR="00E962F1" w:rsidRPr="005325FF" w14:paraId="3F49BCA9" w14:textId="77777777" w:rsidTr="185F486E">
        <w:trPr>
          <w:cantSplit/>
          <w:trHeight w:val="85"/>
          <w:tblHeader/>
          <w:jc w:val="center"/>
        </w:trPr>
        <w:tc>
          <w:tcPr>
            <w:tcW w:w="846" w:type="dxa"/>
            <w:tcBorders>
              <w:top w:val="single" w:sz="8" w:space="0" w:color="000000" w:themeColor="text1"/>
              <w:left w:val="single" w:sz="8" w:space="0" w:color="000000" w:themeColor="text1"/>
              <w:bottom w:val="double" w:sz="3" w:space="0" w:color="000000" w:themeColor="text1"/>
            </w:tcBorders>
            <w:shd w:val="clear" w:color="auto" w:fill="D8D8D8"/>
            <w:vAlign w:val="center"/>
          </w:tcPr>
          <w:p w14:paraId="5B4A4701" w14:textId="20E5CF42" w:rsidR="00E962F1" w:rsidRPr="005325FF" w:rsidRDefault="00E962F1" w:rsidP="00FE2E3A">
            <w:pPr>
              <w:pStyle w:val="Table"/>
              <w:rPr>
                <w:b/>
                <w:color w:val="000000" w:themeColor="text1"/>
              </w:rPr>
            </w:pPr>
            <w:r w:rsidRPr="005325FF">
              <w:rPr>
                <w:b/>
                <w:color w:val="000000" w:themeColor="text1"/>
              </w:rPr>
              <w:t>Reg. #</w:t>
            </w:r>
          </w:p>
        </w:tc>
        <w:tc>
          <w:tcPr>
            <w:tcW w:w="1843" w:type="dxa"/>
            <w:tcBorders>
              <w:top w:val="single" w:sz="8" w:space="0" w:color="000000" w:themeColor="text1"/>
              <w:left w:val="single" w:sz="4" w:space="0" w:color="000000" w:themeColor="text1"/>
              <w:bottom w:val="double" w:sz="3" w:space="0" w:color="000000" w:themeColor="text1"/>
              <w:right w:val="single" w:sz="4" w:space="0" w:color="000000" w:themeColor="text1"/>
            </w:tcBorders>
            <w:shd w:val="clear" w:color="auto" w:fill="D8D8D8"/>
          </w:tcPr>
          <w:p w14:paraId="265CEC58" w14:textId="626A1E8A" w:rsidR="00E962F1" w:rsidRPr="005325FF" w:rsidRDefault="00E962F1" w:rsidP="00FE2E3A">
            <w:pPr>
              <w:pStyle w:val="Table"/>
              <w:rPr>
                <w:b/>
                <w:color w:val="000000" w:themeColor="text1"/>
              </w:rPr>
            </w:pPr>
            <w:r w:rsidRPr="005325FF">
              <w:rPr>
                <w:b/>
                <w:color w:val="000000" w:themeColor="text1"/>
              </w:rPr>
              <w:t>Name</w:t>
            </w:r>
          </w:p>
        </w:tc>
        <w:tc>
          <w:tcPr>
            <w:tcW w:w="708" w:type="dxa"/>
            <w:tcBorders>
              <w:top w:val="single" w:sz="8" w:space="0" w:color="000000" w:themeColor="text1"/>
              <w:left w:val="single" w:sz="4" w:space="0" w:color="000000" w:themeColor="text1"/>
              <w:bottom w:val="double" w:sz="3" w:space="0" w:color="000000" w:themeColor="text1"/>
              <w:right w:val="single" w:sz="4" w:space="0" w:color="000000" w:themeColor="text1"/>
            </w:tcBorders>
            <w:shd w:val="clear" w:color="auto" w:fill="D8D8D8"/>
          </w:tcPr>
          <w:p w14:paraId="21D5FF0D" w14:textId="3CA405B8" w:rsidR="00E962F1" w:rsidRPr="005325FF" w:rsidRDefault="00E962F1" w:rsidP="00FE2E3A">
            <w:pPr>
              <w:pStyle w:val="Table"/>
              <w:rPr>
                <w:b/>
                <w:color w:val="000000" w:themeColor="text1"/>
              </w:rPr>
            </w:pPr>
            <w:r w:rsidRPr="005325FF">
              <w:rPr>
                <w:b/>
                <w:color w:val="000000" w:themeColor="text1"/>
              </w:rPr>
              <w:t>R/W</w:t>
            </w:r>
          </w:p>
        </w:tc>
        <w:tc>
          <w:tcPr>
            <w:tcW w:w="5245" w:type="dxa"/>
            <w:tcBorders>
              <w:top w:val="single" w:sz="8" w:space="0" w:color="000000" w:themeColor="text1"/>
              <w:left w:val="single" w:sz="4" w:space="0" w:color="000000" w:themeColor="text1"/>
              <w:bottom w:val="double" w:sz="3" w:space="0" w:color="000000" w:themeColor="text1"/>
              <w:right w:val="single" w:sz="8" w:space="0" w:color="000000" w:themeColor="text1"/>
            </w:tcBorders>
            <w:shd w:val="clear" w:color="auto" w:fill="D8D8D8"/>
            <w:vAlign w:val="center"/>
          </w:tcPr>
          <w:p w14:paraId="5B64A639" w14:textId="05D6F086" w:rsidR="00E962F1" w:rsidRPr="005325FF" w:rsidRDefault="00E962F1" w:rsidP="00FE2E3A">
            <w:pPr>
              <w:pStyle w:val="Table"/>
              <w:rPr>
                <w:b/>
                <w:color w:val="000000" w:themeColor="text1"/>
              </w:rPr>
            </w:pPr>
            <w:r w:rsidRPr="005325FF">
              <w:rPr>
                <w:b/>
                <w:color w:val="000000" w:themeColor="text1"/>
              </w:rPr>
              <w:t>Description</w:t>
            </w:r>
          </w:p>
        </w:tc>
      </w:tr>
      <w:tr w:rsidR="00E962F1" w:rsidRPr="005325FF" w14:paraId="28A6F9D0" w14:textId="77777777" w:rsidTr="185F486E">
        <w:trPr>
          <w:cantSplit/>
          <w:jc w:val="center"/>
        </w:trPr>
        <w:tc>
          <w:tcPr>
            <w:tcW w:w="846" w:type="dxa"/>
            <w:tcBorders>
              <w:top w:val="single" w:sz="4" w:space="0" w:color="000000" w:themeColor="text1"/>
              <w:left w:val="single" w:sz="8" w:space="0" w:color="000000" w:themeColor="text1"/>
              <w:bottom w:val="single" w:sz="4" w:space="0" w:color="000000" w:themeColor="text1"/>
            </w:tcBorders>
            <w:shd w:val="clear" w:color="auto" w:fill="F2F2F2" w:themeFill="background1" w:themeFillShade="F2"/>
          </w:tcPr>
          <w:p w14:paraId="0AD78513" w14:textId="442BAD73" w:rsidR="00E962F1" w:rsidRPr="005325FF" w:rsidRDefault="00E962F1" w:rsidP="00CB162C">
            <w:pPr>
              <w:pStyle w:val="Table"/>
              <w:jc w:val="center"/>
              <w:rPr>
                <w:color w:val="000000" w:themeColor="text1"/>
              </w:rPr>
            </w:pPr>
            <w:r w:rsidRPr="005325FF">
              <w:rPr>
                <w:color w:val="000000" w:themeColor="text1"/>
              </w:rPr>
              <w:t>0</w:t>
            </w:r>
            <w:r w:rsidR="00F75672">
              <w:rPr>
                <w:color w:val="000000" w:themeColor="text1"/>
              </w:rPr>
              <w:t>x0</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93B46" w14:textId="7ABF78A5" w:rsidR="00E962F1" w:rsidRPr="005325FF" w:rsidRDefault="00E962F1" w:rsidP="00FE2E3A">
            <w:pPr>
              <w:pStyle w:val="Table"/>
              <w:rPr>
                <w:i/>
                <w:color w:val="000000" w:themeColor="text1"/>
              </w:rPr>
            </w:pPr>
            <w:r w:rsidRPr="005325FF">
              <w:rPr>
                <w:i/>
                <w:color w:val="000000" w:themeColor="text1"/>
              </w:rPr>
              <w:t>TRIGGER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FFA38" w14:textId="7B7C2D1F" w:rsidR="00E962F1" w:rsidRPr="005325FF" w:rsidRDefault="00E962F1" w:rsidP="00FE2E3A">
            <w:pPr>
              <w:pStyle w:val="Table"/>
              <w:rPr>
                <w:color w:val="000000" w:themeColor="text1"/>
              </w:rPr>
            </w:pPr>
            <w:r w:rsidRPr="005325FF">
              <w:rPr>
                <w:color w:val="000000" w:themeColor="text1"/>
              </w:rPr>
              <w:t>W/O</w:t>
            </w:r>
          </w:p>
        </w:tc>
        <w:tc>
          <w:tcPr>
            <w:tcW w:w="5245"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2F2F2" w:themeFill="background1" w:themeFillShade="F2"/>
          </w:tcPr>
          <w:p w14:paraId="1CBD63B6" w14:textId="29A65C4F" w:rsidR="00E962F1" w:rsidRPr="005325FF" w:rsidRDefault="00E962F1" w:rsidP="00FE2E3A">
            <w:pPr>
              <w:pStyle w:val="Table"/>
              <w:rPr>
                <w:color w:val="000000" w:themeColor="text1"/>
              </w:rPr>
            </w:pPr>
            <w:r w:rsidRPr="005325FF">
              <w:rPr>
                <w:color w:val="000000" w:themeColor="text1"/>
              </w:rPr>
              <w:t>Trigger the execution of an offloaded job.</w:t>
            </w:r>
          </w:p>
        </w:tc>
      </w:tr>
      <w:tr w:rsidR="00E962F1" w:rsidRPr="005325FF" w14:paraId="49B35D41"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A58FC" w14:textId="41F22F11"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1</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D23A" w14:textId="55DFE0B9" w:rsidR="00E962F1" w:rsidRPr="005325FF" w:rsidRDefault="00E962F1" w:rsidP="00FE2E3A">
            <w:pPr>
              <w:pStyle w:val="Table"/>
              <w:rPr>
                <w:i/>
                <w:color w:val="000000" w:themeColor="text1"/>
              </w:rPr>
            </w:pPr>
            <w:r w:rsidRPr="005325FF">
              <w:rPr>
                <w:i/>
                <w:color w:val="000000" w:themeColor="text1"/>
              </w:rPr>
              <w:t>ACQUIRE</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654E" w14:textId="4BA421E6" w:rsidR="00E962F1" w:rsidRPr="005325FF" w:rsidRDefault="00E962F1" w:rsidP="000B1B02">
            <w:pPr>
              <w:pStyle w:val="Table"/>
              <w:rPr>
                <w:color w:val="000000" w:themeColor="text1"/>
              </w:rPr>
            </w:pPr>
            <w:r w:rsidRPr="005325FF">
              <w:rPr>
                <w:color w:val="000000" w:themeColor="text1"/>
              </w:rPr>
              <w:t>R/O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93783" w14:textId="419F2709" w:rsidR="00E962F1" w:rsidRPr="005325FF" w:rsidRDefault="00E962F1" w:rsidP="000B1B02">
            <w:pPr>
              <w:pStyle w:val="Table"/>
              <w:rPr>
                <w:color w:val="000000" w:themeColor="text1"/>
              </w:rPr>
            </w:pPr>
            <w:r w:rsidRPr="005325FF">
              <w:rPr>
                <w:color w:val="000000" w:themeColor="text1"/>
              </w:rPr>
              <w:t>Acquire the lock to offload a job.</w:t>
            </w:r>
          </w:p>
        </w:tc>
      </w:tr>
      <w:tr w:rsidR="00E962F1" w:rsidRPr="005325FF" w14:paraId="2223A010"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5717" w14:textId="030468E9"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AA56B" w14:textId="6021646D" w:rsidR="00E962F1" w:rsidRPr="005325FF" w:rsidRDefault="000B3A1A" w:rsidP="00AC6BB6">
            <w:pPr>
              <w:pStyle w:val="Table"/>
              <w:rPr>
                <w:i/>
                <w:color w:val="000000" w:themeColor="text1"/>
              </w:rPr>
            </w:pPr>
            <w:r>
              <w:rPr>
                <w:i/>
                <w:iCs/>
                <w:color w:val="000000" w:themeColor="text1"/>
              </w:rPr>
              <w:t>FINISHED_JOBS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5D25C" w14:textId="31F4EC55" w:rsidR="00E962F1" w:rsidRPr="005325FF" w:rsidRDefault="000B3A1A" w:rsidP="00FE2E3A">
            <w:pPr>
              <w:pStyle w:val="Table"/>
              <w:rPr>
                <w:color w:val="000000" w:themeColor="text1"/>
              </w:rPr>
            </w:pPr>
            <w:r>
              <w:rPr>
                <w:color w:val="000000" w:themeColor="text1"/>
              </w:rPr>
              <w:t>R/O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5379E" w14:textId="73A4CBCA" w:rsidR="00E962F1" w:rsidRPr="005325FF" w:rsidRDefault="000B3A1A" w:rsidP="00EB2B81">
            <w:pPr>
              <w:pStyle w:val="Table"/>
              <w:rPr>
                <w:color w:val="000000" w:themeColor="text1"/>
              </w:rPr>
            </w:pPr>
            <w:r>
              <w:rPr>
                <w:color w:val="000000" w:themeColor="text1"/>
              </w:rPr>
              <w:t>Returns the number of concluded jobs since last read.</w:t>
            </w:r>
          </w:p>
        </w:tc>
      </w:tr>
      <w:tr w:rsidR="00E962F1" w:rsidRPr="005325FF" w14:paraId="38335290"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03C6F" w14:textId="5B395BEE"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3</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39653" w14:textId="53C8DBC0" w:rsidR="00E962F1" w:rsidRPr="005325FF" w:rsidRDefault="00E962F1" w:rsidP="00FE2E3A">
            <w:pPr>
              <w:pStyle w:val="Table"/>
              <w:rPr>
                <w:i/>
                <w:color w:val="000000" w:themeColor="text1"/>
              </w:rPr>
            </w:pPr>
            <w:r w:rsidRPr="005325FF">
              <w:rPr>
                <w:i/>
                <w:color w:val="000000" w:themeColor="text1"/>
              </w:rPr>
              <w:t>STATUS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82AFC" w14:textId="38378FCC" w:rsidR="00E962F1" w:rsidRPr="005325FF" w:rsidRDefault="00845449" w:rsidP="00FE2E3A">
            <w:pPr>
              <w:pStyle w:val="Table"/>
              <w:rPr>
                <w:color w:val="000000" w:themeColor="text1"/>
              </w:rPr>
            </w:pPr>
            <w:r w:rsidRPr="005325FF">
              <w:rPr>
                <w:color w:val="000000" w:themeColor="text1"/>
              </w:rPr>
              <w:t>R/O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08963" w14:textId="2FE2A77D" w:rsidR="00E962F1" w:rsidRPr="005325FF" w:rsidRDefault="00845449" w:rsidP="00FE2E3A">
            <w:pPr>
              <w:pStyle w:val="Table"/>
              <w:rPr>
                <w:color w:val="000000" w:themeColor="text1"/>
              </w:rPr>
            </w:pPr>
            <w:r w:rsidRPr="005325FF">
              <w:rPr>
                <w:color w:val="000000" w:themeColor="text1"/>
              </w:rPr>
              <w:t>Returns the status of the HW</w:t>
            </w:r>
            <w:r w:rsidR="00BD178E">
              <w:rPr>
                <w:color w:val="000000" w:themeColor="text1"/>
              </w:rPr>
              <w:t>P</w:t>
            </w:r>
            <w:bookmarkStart w:id="34" w:name="_GoBack"/>
            <w:bookmarkEnd w:id="34"/>
            <w:r w:rsidRPr="005325FF">
              <w:rPr>
                <w:color w:val="000000" w:themeColor="text1"/>
              </w:rPr>
              <w:t>E (1=busy, 0=idle).</w:t>
            </w:r>
          </w:p>
        </w:tc>
      </w:tr>
      <w:tr w:rsidR="00E962F1" w:rsidRPr="005325FF" w14:paraId="706611AD"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32F9D" w14:textId="42889686"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4</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08940" w14:textId="1F223E50" w:rsidR="00E962F1" w:rsidRPr="005325FF" w:rsidRDefault="00E962F1" w:rsidP="00FE2E3A">
            <w:pPr>
              <w:pStyle w:val="Table"/>
              <w:rPr>
                <w:i/>
                <w:color w:val="000000" w:themeColor="text1"/>
              </w:rPr>
            </w:pPr>
            <w:r w:rsidRPr="005325FF">
              <w:rPr>
                <w:i/>
                <w:color w:val="000000" w:themeColor="text1"/>
              </w:rPr>
              <w:t>RUNNING_JOB</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807CE" w14:textId="6C434881" w:rsidR="00E962F1" w:rsidRPr="005325FF" w:rsidRDefault="006060FC" w:rsidP="00FE2E3A">
            <w:pPr>
              <w:pStyle w:val="Table"/>
              <w:rPr>
                <w:color w:val="000000" w:themeColor="text1"/>
              </w:rPr>
            </w:pPr>
            <w:r w:rsidRPr="005325FF">
              <w:rPr>
                <w:color w:val="000000" w:themeColor="text1"/>
              </w:rPr>
              <w:t>R/O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0BF42" w14:textId="229F3E04" w:rsidR="00E962F1" w:rsidRPr="005325FF" w:rsidRDefault="006060FC" w:rsidP="00FE2E3A">
            <w:pPr>
              <w:pStyle w:val="Table"/>
              <w:rPr>
                <w:color w:val="000000" w:themeColor="text1"/>
              </w:rPr>
            </w:pPr>
            <w:r w:rsidRPr="005325FF">
              <w:rPr>
                <w:color w:val="000000" w:themeColor="text1"/>
              </w:rPr>
              <w:t>Returns the ID of the currently running job.</w:t>
            </w:r>
          </w:p>
        </w:tc>
      </w:tr>
      <w:tr w:rsidR="00E962F1" w:rsidRPr="005325FF" w14:paraId="5A9F3FCA"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11DB9" w14:textId="0D037417"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5</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20B86" w14:textId="615645EB" w:rsidR="00E962F1" w:rsidRPr="005325FF" w:rsidRDefault="00E962F1" w:rsidP="00FE2E3A">
            <w:pPr>
              <w:pStyle w:val="Table"/>
              <w:rPr>
                <w:i/>
                <w:color w:val="000000" w:themeColor="text1"/>
              </w:rPr>
            </w:pPr>
            <w:r w:rsidRPr="005325FF">
              <w:rPr>
                <w:i/>
                <w:color w:val="000000" w:themeColor="text1"/>
              </w:rPr>
              <w:t>SOFT_CLEAR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8C0A0" w14:textId="3F1C3DF3" w:rsidR="00E962F1" w:rsidRPr="005325FF" w:rsidRDefault="00E31AAE" w:rsidP="00FE2E3A">
            <w:pPr>
              <w:pStyle w:val="Table"/>
              <w:rPr>
                <w:color w:val="000000" w:themeColor="text1"/>
              </w:rPr>
            </w:pPr>
            <w:r w:rsidRPr="005325FF">
              <w:rPr>
                <w:color w:val="000000" w:themeColor="text1"/>
              </w:rPr>
              <w:t>W/O</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DEBA" w14:textId="5A428933" w:rsidR="00E962F1" w:rsidRPr="005325FF" w:rsidRDefault="00E31AAE" w:rsidP="00E31AAE">
            <w:pPr>
              <w:pStyle w:val="Table"/>
              <w:rPr>
                <w:color w:val="000000" w:themeColor="text1"/>
              </w:rPr>
            </w:pPr>
            <w:r w:rsidRPr="005325FF">
              <w:rPr>
                <w:color w:val="000000" w:themeColor="text1"/>
              </w:rPr>
              <w:t>Resets the HW</w:t>
            </w:r>
            <w:r w:rsidR="00BD178E">
              <w:rPr>
                <w:color w:val="000000" w:themeColor="text1"/>
              </w:rPr>
              <w:t>P</w:t>
            </w:r>
            <w:r w:rsidRPr="005325FF">
              <w:rPr>
                <w:color w:val="000000" w:themeColor="text1"/>
              </w:rPr>
              <w:t>E to its known idle state.</w:t>
            </w:r>
          </w:p>
        </w:tc>
      </w:tr>
      <w:tr w:rsidR="00E962F1" w:rsidRPr="005325FF" w14:paraId="48516CB4"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F0765" w14:textId="58894EED" w:rsidR="00E962F1" w:rsidRPr="005325FF" w:rsidRDefault="00F75672" w:rsidP="00CB162C">
            <w:pPr>
              <w:pStyle w:val="Table"/>
              <w:jc w:val="center"/>
              <w:rPr>
                <w:color w:val="000000" w:themeColor="text1"/>
              </w:rPr>
            </w:pPr>
            <w:r>
              <w:rPr>
                <w:color w:val="000000" w:themeColor="text1"/>
              </w:rPr>
              <w:t>0x</w:t>
            </w:r>
            <w:r w:rsidR="00E962F1" w:rsidRPr="005325FF">
              <w:rPr>
                <w:color w:val="000000" w:themeColor="text1"/>
              </w:rPr>
              <w:t>6-</w:t>
            </w:r>
            <w:r w:rsidR="009F4DB2" w:rsidRPr="005325FF">
              <w:rPr>
                <w:color w:val="000000" w:themeColor="text1"/>
              </w:rPr>
              <w:t>7</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9C554" w14:textId="4236FAE7" w:rsidR="00E962F1" w:rsidRPr="005325FF" w:rsidRDefault="185F486E" w:rsidP="00CB162C">
            <w:pPr>
              <w:pStyle w:val="Table"/>
              <w:rPr>
                <w:color w:val="000000" w:themeColor="text1"/>
              </w:rPr>
            </w:pPr>
            <w:r w:rsidRPr="185F486E">
              <w:rPr>
                <w:color w:val="000000" w:themeColor="text1"/>
              </w:rPr>
              <w:t>-</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0D8E8" w14:textId="7F8586C0" w:rsidR="00E962F1" w:rsidRPr="005325FF" w:rsidRDefault="185F486E" w:rsidP="00CB162C">
            <w:pPr>
              <w:pStyle w:val="Table"/>
              <w:rPr>
                <w:color w:val="000000" w:themeColor="text1"/>
              </w:rPr>
            </w:pPr>
            <w:r w:rsidRPr="185F486E">
              <w:rPr>
                <w:color w:val="000000" w:themeColor="text1"/>
              </w:rPr>
              <w:t>-</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2EB15" w14:textId="2C5295FD" w:rsidR="00E962F1" w:rsidRPr="005325FF" w:rsidRDefault="00E962F1" w:rsidP="00CB162C">
            <w:pPr>
              <w:pStyle w:val="Table"/>
              <w:rPr>
                <w:color w:val="000000" w:themeColor="text1"/>
              </w:rPr>
            </w:pPr>
            <w:r w:rsidRPr="005325FF">
              <w:rPr>
                <w:color w:val="000000" w:themeColor="text1"/>
              </w:rPr>
              <w:t>Reserved.</w:t>
            </w:r>
          </w:p>
        </w:tc>
      </w:tr>
      <w:tr w:rsidR="00687920" w:rsidRPr="005325FF" w14:paraId="3D47EB6D" w14:textId="77777777" w:rsidTr="185F486E">
        <w:trPr>
          <w:cantSplit/>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ACEF9" w14:textId="70906A9F" w:rsidR="00687920" w:rsidRPr="005325FF" w:rsidRDefault="00F75672" w:rsidP="00CB162C">
            <w:pPr>
              <w:pStyle w:val="Table"/>
              <w:jc w:val="center"/>
              <w:rPr>
                <w:color w:val="000000" w:themeColor="text1"/>
              </w:rPr>
            </w:pPr>
            <w:r>
              <w:rPr>
                <w:color w:val="000000" w:themeColor="text1"/>
              </w:rPr>
              <w:t>0x</w:t>
            </w:r>
            <w:r w:rsidR="00687920" w:rsidRPr="005325FF">
              <w:rPr>
                <w:color w:val="000000" w:themeColor="text1"/>
              </w:rPr>
              <w:t>8</w:t>
            </w:r>
            <w:r w:rsidR="00BD178E">
              <w:rPr>
                <w:color w:val="000000" w:themeColor="text1"/>
              </w:rPr>
              <w:t>-F</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305B0" w14:textId="6087B2A4" w:rsidR="00687920" w:rsidRPr="005325FF" w:rsidRDefault="00BD178E" w:rsidP="00CB162C">
            <w:pPr>
              <w:pStyle w:val="Table"/>
              <w:rPr>
                <w:i/>
                <w:color w:val="000000" w:themeColor="text1"/>
              </w:rPr>
            </w:pPr>
            <w:r>
              <w:rPr>
                <w:i/>
                <w:color w:val="000000" w:themeColor="text1"/>
              </w:rPr>
              <w:t>HWPE dependent</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E2BF8" w14:textId="39D45B39" w:rsidR="00687920" w:rsidRPr="005325FF" w:rsidRDefault="00687920" w:rsidP="00CB162C">
            <w:pPr>
              <w:pStyle w:val="Table"/>
              <w:rPr>
                <w:color w:val="000000" w:themeColor="text1"/>
              </w:rPr>
            </w:pPr>
            <w:r w:rsidRPr="005325FF">
              <w:rPr>
                <w:color w:val="000000" w:themeColor="text1"/>
              </w:rPr>
              <w:t>R/W</w:t>
            </w:r>
          </w:p>
        </w:tc>
        <w:tc>
          <w:tcPr>
            <w:tcW w:w="5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9ACD2" w14:textId="043F67E1" w:rsidR="00687920" w:rsidRPr="005325FF" w:rsidRDefault="00BD178E" w:rsidP="00CB162C">
            <w:pPr>
              <w:pStyle w:val="Table"/>
              <w:rPr>
                <w:color w:val="000000" w:themeColor="text1"/>
              </w:rPr>
            </w:pPr>
            <w:r>
              <w:rPr>
                <w:color w:val="000000" w:themeColor="text1"/>
              </w:rPr>
              <w:t>Depends on actual HWPE.</w:t>
            </w:r>
          </w:p>
        </w:tc>
      </w:tr>
    </w:tbl>
    <w:p w14:paraId="76C41AB1" w14:textId="58F34977" w:rsidR="00913A9A" w:rsidRPr="005325FF" w:rsidRDefault="00913A9A" w:rsidP="00913A9A">
      <w:pPr>
        <w:pStyle w:val="Didascalia"/>
        <w:rPr>
          <w:color w:val="000000" w:themeColor="text1"/>
        </w:rPr>
      </w:pPr>
      <w:r w:rsidRPr="005325FF">
        <w:rPr>
          <w:color w:val="000000" w:themeColor="text1"/>
        </w:rPr>
        <w:t xml:space="preserve">Table </w:t>
      </w:r>
      <w:r w:rsidRPr="005325FF">
        <w:rPr>
          <w:color w:val="000000" w:themeColor="text1"/>
        </w:rPr>
        <w:fldChar w:fldCharType="begin"/>
      </w:r>
      <w:r w:rsidRPr="005325FF">
        <w:rPr>
          <w:color w:val="000000" w:themeColor="text1"/>
        </w:rPr>
        <w:instrText xml:space="preserve"> SEQ Table \* ARABIC </w:instrText>
      </w:r>
      <w:r w:rsidRPr="005325FF">
        <w:rPr>
          <w:color w:val="000000" w:themeColor="text1"/>
        </w:rPr>
        <w:fldChar w:fldCharType="separate"/>
      </w:r>
      <w:r w:rsidR="00FF3605">
        <w:rPr>
          <w:noProof/>
          <w:color w:val="000000" w:themeColor="text1"/>
        </w:rPr>
        <w:t>4</w:t>
      </w:r>
      <w:r w:rsidRPr="005325FF">
        <w:rPr>
          <w:color w:val="000000" w:themeColor="text1"/>
        </w:rPr>
        <w:fldChar w:fldCharType="end"/>
      </w:r>
      <w:r w:rsidRPr="005325FF">
        <w:rPr>
          <w:color w:val="000000" w:themeColor="text1"/>
        </w:rPr>
        <w:t xml:space="preserve">: </w:t>
      </w:r>
      <w:r w:rsidR="00A90936" w:rsidRPr="005325FF">
        <w:rPr>
          <w:color w:val="000000" w:themeColor="text1"/>
        </w:rPr>
        <w:t>Control registers</w:t>
      </w:r>
      <w:r w:rsidR="00D81547" w:rsidRPr="005325FF">
        <w:rPr>
          <w:color w:val="000000" w:themeColor="text1"/>
        </w:rPr>
        <w:t xml:space="preserve"> and generic configuration registers</w:t>
      </w:r>
      <w:r w:rsidR="00A90936" w:rsidRPr="005325FF">
        <w:rPr>
          <w:color w:val="000000" w:themeColor="text1"/>
        </w:rPr>
        <w:t>.</w:t>
      </w:r>
    </w:p>
    <w:p w14:paraId="19DC52DE" w14:textId="3463D8E8" w:rsidR="00EE4CC8" w:rsidRPr="00EE4CC8" w:rsidRDefault="00EE4CC8" w:rsidP="00EE4CC8">
      <w:pPr>
        <w:spacing w:after="0"/>
      </w:pPr>
      <w:r>
        <w:br w:type="page"/>
      </w:r>
    </w:p>
    <w:p w14:paraId="17A63CCE" w14:textId="4F92EC88" w:rsidR="008C154C" w:rsidRDefault="00E962F1" w:rsidP="008C154C">
      <w:pPr>
        <w:pStyle w:val="Titolo3"/>
      </w:pPr>
      <w:bookmarkStart w:id="35" w:name="_Toc504085991"/>
      <w:r>
        <w:lastRenderedPageBreak/>
        <w:t>TRIGGER</w:t>
      </w:r>
      <w:r w:rsidR="001F2F62">
        <w:t xml:space="preserve"> register</w:t>
      </w:r>
      <w:bookmarkEnd w:id="35"/>
    </w:p>
    <w:p w14:paraId="76E6CBAD" w14:textId="354F3A2C" w:rsidR="00EE4CC8" w:rsidRDefault="00E962F1" w:rsidP="00EE4CC8">
      <w:r>
        <w:t>Write-only register; a</w:t>
      </w:r>
      <w:r w:rsidR="00AC6BB6">
        <w:t>ny write to this register will close the current offload phase by releasing the job offload lock and inserting the currently offloaded job in the control queue.</w:t>
      </w:r>
    </w:p>
    <w:p w14:paraId="37D5879E" w14:textId="0F209C78" w:rsidR="00EE4CC8" w:rsidRDefault="00EE4CC8">
      <w:pPr>
        <w:spacing w:after="0"/>
      </w:pPr>
      <w:r>
        <w:br w:type="page"/>
      </w:r>
    </w:p>
    <w:p w14:paraId="15C096E3" w14:textId="77777777" w:rsidR="002E619B" w:rsidRDefault="002E619B" w:rsidP="002E619B">
      <w:pPr>
        <w:pStyle w:val="Titolo3"/>
      </w:pPr>
      <w:bookmarkStart w:id="36" w:name="_Toc504085992"/>
      <w:r>
        <w:lastRenderedPageBreak/>
        <w:t>ACQUIRE register</w:t>
      </w:r>
      <w:bookmarkEnd w:id="36"/>
    </w:p>
    <w:p w14:paraId="4D20122A" w14:textId="6265B218" w:rsidR="0048301D" w:rsidRPr="005325FF" w:rsidRDefault="002E619B" w:rsidP="002E619B">
      <w:pPr>
        <w:rPr>
          <w:color w:val="000000" w:themeColor="text1"/>
        </w:rPr>
      </w:pPr>
      <w:r>
        <w:t>Read-only r</w:t>
      </w:r>
      <w:r w:rsidRPr="005325FF">
        <w:rPr>
          <w:color w:val="000000" w:themeColor="text1"/>
        </w:rPr>
        <w:t>egister; any read to this register has the “side effect” of initiating an offload sequence by acquiring the job offload lock. Until the offloading core releases the lock by writing to the TRIGGER register, no other core can start a job offload.</w:t>
      </w:r>
    </w:p>
    <w:p w14:paraId="3338DAB6" w14:textId="28D46693" w:rsidR="00E5655F" w:rsidRPr="005325FF" w:rsidRDefault="00E5655F" w:rsidP="002E619B">
      <w:pPr>
        <w:rPr>
          <w:color w:val="000000" w:themeColor="text1"/>
        </w:rPr>
      </w:pPr>
      <w:r w:rsidRPr="005325FF">
        <w:rPr>
          <w:color w:val="000000" w:themeColor="text1"/>
        </w:rPr>
        <w:t>A read to the ACQUIRE register has the further side of effect of copying the full status of the previous context inside the new context to be offloaded</w:t>
      </w:r>
      <w:r w:rsidR="006349A0" w:rsidRPr="005325FF">
        <w:rPr>
          <w:color w:val="000000" w:themeColor="text1"/>
        </w:rPr>
        <w:t>, an operation that is performed in N_IO_REGS+1 cycles (</w:t>
      </w:r>
      <w:r w:rsidR="006349A0" w:rsidRPr="005325FF">
        <w:rPr>
          <w:b/>
          <w:color w:val="000000" w:themeColor="text1"/>
        </w:rPr>
        <w:t>18 cycles</w:t>
      </w:r>
      <w:r w:rsidR="006349A0" w:rsidRPr="005325FF">
        <w:rPr>
          <w:color w:val="000000" w:themeColor="text1"/>
        </w:rPr>
        <w:t>)</w:t>
      </w:r>
      <w:r w:rsidRPr="005325FF">
        <w:rPr>
          <w:color w:val="000000" w:themeColor="text1"/>
        </w:rPr>
        <w:t>. Legacy code writing all registers works as usual.</w:t>
      </w:r>
    </w:p>
    <w:p w14:paraId="7F32642B" w14:textId="027840A1" w:rsidR="006349A0" w:rsidRPr="005325FF" w:rsidRDefault="006349A0" w:rsidP="002E619B">
      <w:pPr>
        <w:rPr>
          <w:color w:val="000000" w:themeColor="text1"/>
        </w:rPr>
      </w:pPr>
      <w:r w:rsidRPr="005325FF">
        <w:rPr>
          <w:color w:val="000000" w:themeColor="text1"/>
        </w:rPr>
        <w:t>A read to the ACQUIRE register can return:</w:t>
      </w:r>
    </w:p>
    <w:p w14:paraId="5A5401C1" w14:textId="2DF8D754" w:rsidR="006349A0" w:rsidRPr="005325FF" w:rsidRDefault="006349A0" w:rsidP="006349A0">
      <w:pPr>
        <w:pStyle w:val="Paragrafoelenco"/>
        <w:numPr>
          <w:ilvl w:val="0"/>
          <w:numId w:val="34"/>
        </w:numPr>
        <w:rPr>
          <w:color w:val="000000" w:themeColor="text1"/>
        </w:rPr>
      </w:pPr>
      <w:r w:rsidRPr="005325FF">
        <w:rPr>
          <w:color w:val="000000" w:themeColor="text1"/>
        </w:rPr>
        <w:t xml:space="preserve">the </w:t>
      </w:r>
      <w:r w:rsidRPr="005325FF">
        <w:rPr>
          <w:i/>
          <w:color w:val="000000" w:themeColor="text1"/>
        </w:rPr>
        <w:t>id</w:t>
      </w:r>
      <w:r w:rsidRPr="005325FF">
        <w:rPr>
          <w:color w:val="000000" w:themeColor="text1"/>
        </w:rPr>
        <w:t xml:space="preserve"> of the job to be offloaded (a number from </w:t>
      </w:r>
      <w:r w:rsidRPr="005325FF">
        <w:rPr>
          <w:b/>
          <w:color w:val="000000" w:themeColor="text1"/>
        </w:rPr>
        <w:t>0</w:t>
      </w:r>
      <w:r w:rsidRPr="005325FF">
        <w:rPr>
          <w:color w:val="000000" w:themeColor="text1"/>
        </w:rPr>
        <w:t xml:space="preserve"> to </w:t>
      </w:r>
      <w:r w:rsidRPr="005325FF">
        <w:rPr>
          <w:b/>
          <w:color w:val="000000" w:themeColor="text1"/>
        </w:rPr>
        <w:t>255</w:t>
      </w:r>
      <w:r w:rsidRPr="005325FF">
        <w:rPr>
          <w:color w:val="000000" w:themeColor="text1"/>
        </w:rPr>
        <w:t>)</w:t>
      </w:r>
    </w:p>
    <w:p w14:paraId="0B6CF374" w14:textId="5AB7384D" w:rsidR="006349A0" w:rsidRPr="005325FF" w:rsidRDefault="006349A0" w:rsidP="006349A0">
      <w:pPr>
        <w:pStyle w:val="Paragrafoelenco"/>
        <w:numPr>
          <w:ilvl w:val="0"/>
          <w:numId w:val="34"/>
        </w:numPr>
        <w:rPr>
          <w:color w:val="000000" w:themeColor="text1"/>
        </w:rPr>
      </w:pPr>
      <w:r w:rsidRPr="005325FF">
        <w:rPr>
          <w:color w:val="000000" w:themeColor="text1"/>
        </w:rPr>
        <w:t>an</w:t>
      </w:r>
      <w:r w:rsidRPr="005325FF">
        <w:rPr>
          <w:i/>
          <w:color w:val="000000" w:themeColor="text1"/>
        </w:rPr>
        <w:t xml:space="preserve"> error </w:t>
      </w:r>
      <w:r w:rsidRPr="005325FF">
        <w:rPr>
          <w:color w:val="000000" w:themeColor="text1"/>
        </w:rPr>
        <w:t>code if one of the following conditions apply:</w:t>
      </w:r>
    </w:p>
    <w:p w14:paraId="21E49F12" w14:textId="32E11947" w:rsidR="006349A0" w:rsidRPr="005325FF" w:rsidRDefault="006349A0" w:rsidP="006349A0">
      <w:pPr>
        <w:pStyle w:val="Paragrafoelenco"/>
        <w:numPr>
          <w:ilvl w:val="1"/>
          <w:numId w:val="34"/>
        </w:numPr>
        <w:rPr>
          <w:color w:val="000000" w:themeColor="text1"/>
        </w:rPr>
      </w:pPr>
      <w:r w:rsidRPr="005325FF">
        <w:rPr>
          <w:color w:val="000000" w:themeColor="text1"/>
        </w:rPr>
        <w:t xml:space="preserve">if the context copy is going on, it will answer </w:t>
      </w:r>
      <w:r w:rsidRPr="005325FF">
        <w:rPr>
          <w:b/>
          <w:color w:val="000000" w:themeColor="text1"/>
        </w:rPr>
        <w:t xml:space="preserve">0xfffffffd </w:t>
      </w:r>
      <w:r w:rsidRPr="005325FF">
        <w:rPr>
          <w:color w:val="000000" w:themeColor="text1"/>
        </w:rPr>
        <w:t>(</w:t>
      </w:r>
      <w:r w:rsidRPr="005325FF">
        <w:rPr>
          <w:b/>
          <w:color w:val="000000" w:themeColor="text1"/>
        </w:rPr>
        <w:t>-3</w:t>
      </w:r>
      <w:r w:rsidRPr="005325FF">
        <w:rPr>
          <w:color w:val="000000" w:themeColor="text1"/>
        </w:rPr>
        <w:t>)</w:t>
      </w:r>
    </w:p>
    <w:p w14:paraId="679DFC33" w14:textId="3159D2A3" w:rsidR="006349A0" w:rsidRPr="005325FF" w:rsidRDefault="006349A0" w:rsidP="006349A0">
      <w:pPr>
        <w:pStyle w:val="Paragrafoelenco"/>
        <w:numPr>
          <w:ilvl w:val="1"/>
          <w:numId w:val="34"/>
        </w:numPr>
        <w:rPr>
          <w:color w:val="000000" w:themeColor="text1"/>
        </w:rPr>
      </w:pPr>
      <w:r w:rsidRPr="005325FF">
        <w:rPr>
          <w:color w:val="000000" w:themeColor="text1"/>
        </w:rPr>
        <w:t xml:space="preserve">else, if the job offload lock has been established, it will answer </w:t>
      </w:r>
      <w:r w:rsidRPr="005325FF">
        <w:rPr>
          <w:b/>
          <w:color w:val="000000" w:themeColor="text1"/>
        </w:rPr>
        <w:t>0xfffffffe</w:t>
      </w:r>
      <w:r w:rsidRPr="005325FF">
        <w:rPr>
          <w:color w:val="000000" w:themeColor="text1"/>
        </w:rPr>
        <w:t xml:space="preserve"> (</w:t>
      </w:r>
      <w:r w:rsidRPr="005325FF">
        <w:rPr>
          <w:b/>
          <w:color w:val="000000" w:themeColor="text1"/>
        </w:rPr>
        <w:t>-2</w:t>
      </w:r>
      <w:r w:rsidRPr="005325FF">
        <w:rPr>
          <w:color w:val="000000" w:themeColor="text1"/>
        </w:rPr>
        <w:t>)</w:t>
      </w:r>
    </w:p>
    <w:p w14:paraId="076463EB" w14:textId="40D458E4" w:rsidR="006349A0" w:rsidRPr="005325FF" w:rsidRDefault="006349A0" w:rsidP="006349A0">
      <w:pPr>
        <w:pStyle w:val="Paragrafoelenco"/>
        <w:numPr>
          <w:ilvl w:val="1"/>
          <w:numId w:val="34"/>
        </w:numPr>
        <w:rPr>
          <w:color w:val="000000" w:themeColor="text1"/>
        </w:rPr>
      </w:pPr>
      <w:r w:rsidRPr="005325FF">
        <w:rPr>
          <w:color w:val="000000" w:themeColor="text1"/>
        </w:rPr>
        <w:t xml:space="preserve">else, if the job queue is full, it will answer </w:t>
      </w:r>
      <w:r w:rsidRPr="005325FF">
        <w:rPr>
          <w:b/>
          <w:color w:val="000000" w:themeColor="text1"/>
        </w:rPr>
        <w:t>0xffffffff</w:t>
      </w:r>
      <w:r w:rsidRPr="005325FF">
        <w:rPr>
          <w:color w:val="000000" w:themeColor="text1"/>
        </w:rPr>
        <w:t xml:space="preserve"> (</w:t>
      </w:r>
      <w:r w:rsidRPr="005325FF">
        <w:rPr>
          <w:b/>
          <w:color w:val="000000" w:themeColor="text1"/>
        </w:rPr>
        <w:t>-1</w:t>
      </w:r>
      <w:r w:rsidRPr="005325FF">
        <w:rPr>
          <w:color w:val="000000" w:themeColor="text1"/>
        </w:rPr>
        <w:t>)</w:t>
      </w:r>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598"/>
        <w:gridCol w:w="599"/>
        <w:gridCol w:w="599"/>
        <w:gridCol w:w="599"/>
        <w:gridCol w:w="599"/>
        <w:gridCol w:w="599"/>
        <w:gridCol w:w="600"/>
        <w:gridCol w:w="599"/>
        <w:gridCol w:w="600"/>
        <w:gridCol w:w="599"/>
        <w:gridCol w:w="600"/>
        <w:gridCol w:w="599"/>
        <w:gridCol w:w="600"/>
        <w:gridCol w:w="600"/>
        <w:gridCol w:w="600"/>
      </w:tblGrid>
      <w:tr w:rsidR="002E619B" w:rsidRPr="00F832D6" w14:paraId="16BEF0B4" w14:textId="77777777" w:rsidTr="185F486E">
        <w:trPr>
          <w:cantSplit/>
          <w:trHeight w:hRule="exact" w:val="340"/>
          <w:jc w:val="center"/>
        </w:trPr>
        <w:tc>
          <w:tcPr>
            <w:tcW w:w="597" w:type="dxa"/>
            <w:tcBorders>
              <w:top w:val="nil"/>
              <w:left w:val="nil"/>
              <w:right w:val="nil"/>
            </w:tcBorders>
            <w:shd w:val="clear" w:color="auto" w:fill="auto"/>
            <w:vAlign w:val="center"/>
          </w:tcPr>
          <w:p w14:paraId="178F0CFE" w14:textId="77777777" w:rsidR="002E619B" w:rsidRPr="00F832D6" w:rsidRDefault="185F486E" w:rsidP="00FE2E3A">
            <w:pPr>
              <w:spacing w:after="0"/>
              <w:jc w:val="center"/>
              <w:rPr>
                <w:sz w:val="22"/>
              </w:rPr>
            </w:pPr>
            <w:r w:rsidRPr="185F486E">
              <w:rPr>
                <w:sz w:val="22"/>
              </w:rPr>
              <w:t>31</w:t>
            </w:r>
          </w:p>
        </w:tc>
        <w:tc>
          <w:tcPr>
            <w:tcW w:w="598" w:type="dxa"/>
            <w:tcBorders>
              <w:top w:val="nil"/>
              <w:left w:val="nil"/>
              <w:right w:val="nil"/>
            </w:tcBorders>
            <w:shd w:val="clear" w:color="auto" w:fill="auto"/>
            <w:vAlign w:val="center"/>
          </w:tcPr>
          <w:p w14:paraId="65F22B5C" w14:textId="77777777" w:rsidR="002E619B" w:rsidRPr="00F832D6" w:rsidRDefault="185F486E" w:rsidP="00FE2E3A">
            <w:pPr>
              <w:spacing w:after="0"/>
              <w:jc w:val="center"/>
              <w:rPr>
                <w:sz w:val="22"/>
              </w:rPr>
            </w:pPr>
            <w:r w:rsidRPr="185F486E">
              <w:rPr>
                <w:sz w:val="22"/>
              </w:rPr>
              <w:t>30</w:t>
            </w:r>
          </w:p>
        </w:tc>
        <w:tc>
          <w:tcPr>
            <w:tcW w:w="599" w:type="dxa"/>
            <w:tcBorders>
              <w:top w:val="nil"/>
              <w:left w:val="nil"/>
              <w:right w:val="nil"/>
            </w:tcBorders>
            <w:shd w:val="clear" w:color="auto" w:fill="auto"/>
            <w:vAlign w:val="center"/>
          </w:tcPr>
          <w:p w14:paraId="16766661" w14:textId="77777777" w:rsidR="002E619B" w:rsidRPr="00F832D6" w:rsidRDefault="185F486E" w:rsidP="00FE2E3A">
            <w:pPr>
              <w:spacing w:after="0"/>
              <w:jc w:val="center"/>
              <w:rPr>
                <w:sz w:val="22"/>
              </w:rPr>
            </w:pPr>
            <w:r w:rsidRPr="185F486E">
              <w:rPr>
                <w:sz w:val="22"/>
              </w:rPr>
              <w:t>29</w:t>
            </w:r>
          </w:p>
        </w:tc>
        <w:tc>
          <w:tcPr>
            <w:tcW w:w="599" w:type="dxa"/>
            <w:tcBorders>
              <w:top w:val="nil"/>
              <w:left w:val="nil"/>
              <w:right w:val="nil"/>
            </w:tcBorders>
            <w:shd w:val="clear" w:color="auto" w:fill="auto"/>
            <w:vAlign w:val="center"/>
          </w:tcPr>
          <w:p w14:paraId="574257AD" w14:textId="77777777" w:rsidR="002E619B" w:rsidRPr="00F832D6" w:rsidRDefault="185F486E" w:rsidP="00FE2E3A">
            <w:pPr>
              <w:spacing w:after="0"/>
              <w:jc w:val="center"/>
              <w:rPr>
                <w:sz w:val="22"/>
              </w:rPr>
            </w:pPr>
            <w:r w:rsidRPr="185F486E">
              <w:rPr>
                <w:sz w:val="22"/>
              </w:rPr>
              <w:t>28</w:t>
            </w:r>
          </w:p>
        </w:tc>
        <w:tc>
          <w:tcPr>
            <w:tcW w:w="599" w:type="dxa"/>
            <w:tcBorders>
              <w:top w:val="nil"/>
              <w:left w:val="nil"/>
              <w:right w:val="nil"/>
            </w:tcBorders>
            <w:shd w:val="clear" w:color="auto" w:fill="auto"/>
            <w:vAlign w:val="center"/>
          </w:tcPr>
          <w:p w14:paraId="272A69C8" w14:textId="77777777" w:rsidR="002E619B" w:rsidRPr="00F832D6" w:rsidRDefault="185F486E" w:rsidP="00FE2E3A">
            <w:pPr>
              <w:spacing w:after="0"/>
              <w:jc w:val="center"/>
              <w:rPr>
                <w:sz w:val="22"/>
              </w:rPr>
            </w:pPr>
            <w:r w:rsidRPr="185F486E">
              <w:rPr>
                <w:sz w:val="22"/>
              </w:rPr>
              <w:t>27</w:t>
            </w:r>
          </w:p>
        </w:tc>
        <w:tc>
          <w:tcPr>
            <w:tcW w:w="599" w:type="dxa"/>
            <w:tcBorders>
              <w:top w:val="nil"/>
              <w:left w:val="nil"/>
              <w:right w:val="nil"/>
            </w:tcBorders>
            <w:shd w:val="clear" w:color="auto" w:fill="auto"/>
            <w:vAlign w:val="center"/>
          </w:tcPr>
          <w:p w14:paraId="2128E0A5" w14:textId="77777777" w:rsidR="002E619B" w:rsidRPr="00F832D6" w:rsidRDefault="185F486E" w:rsidP="00FE2E3A">
            <w:pPr>
              <w:spacing w:after="0"/>
              <w:jc w:val="center"/>
              <w:rPr>
                <w:sz w:val="22"/>
              </w:rPr>
            </w:pPr>
            <w:r w:rsidRPr="185F486E">
              <w:rPr>
                <w:sz w:val="22"/>
              </w:rPr>
              <w:t>26</w:t>
            </w:r>
          </w:p>
        </w:tc>
        <w:tc>
          <w:tcPr>
            <w:tcW w:w="599" w:type="dxa"/>
            <w:tcBorders>
              <w:top w:val="nil"/>
              <w:left w:val="nil"/>
              <w:right w:val="nil"/>
            </w:tcBorders>
            <w:shd w:val="clear" w:color="auto" w:fill="auto"/>
            <w:vAlign w:val="center"/>
          </w:tcPr>
          <w:p w14:paraId="383EDC41" w14:textId="77777777" w:rsidR="002E619B" w:rsidRPr="00F832D6" w:rsidRDefault="185F486E" w:rsidP="00FE2E3A">
            <w:pPr>
              <w:spacing w:after="0"/>
              <w:jc w:val="center"/>
              <w:rPr>
                <w:sz w:val="22"/>
              </w:rPr>
            </w:pPr>
            <w:r w:rsidRPr="185F486E">
              <w:rPr>
                <w:sz w:val="22"/>
              </w:rPr>
              <w:t>25</w:t>
            </w:r>
          </w:p>
        </w:tc>
        <w:tc>
          <w:tcPr>
            <w:tcW w:w="600" w:type="dxa"/>
            <w:tcBorders>
              <w:top w:val="nil"/>
              <w:left w:val="nil"/>
              <w:right w:val="nil"/>
            </w:tcBorders>
            <w:shd w:val="clear" w:color="auto" w:fill="auto"/>
            <w:vAlign w:val="center"/>
          </w:tcPr>
          <w:p w14:paraId="5E9479EF" w14:textId="77777777" w:rsidR="002E619B" w:rsidRPr="00F832D6" w:rsidRDefault="185F486E" w:rsidP="00FE2E3A">
            <w:pPr>
              <w:spacing w:after="0"/>
              <w:jc w:val="center"/>
              <w:rPr>
                <w:sz w:val="22"/>
              </w:rPr>
            </w:pPr>
            <w:r w:rsidRPr="185F486E">
              <w:rPr>
                <w:sz w:val="22"/>
              </w:rPr>
              <w:t>24</w:t>
            </w:r>
          </w:p>
        </w:tc>
        <w:tc>
          <w:tcPr>
            <w:tcW w:w="599" w:type="dxa"/>
            <w:tcBorders>
              <w:top w:val="nil"/>
              <w:left w:val="nil"/>
              <w:right w:val="nil"/>
            </w:tcBorders>
            <w:shd w:val="clear" w:color="auto" w:fill="auto"/>
            <w:vAlign w:val="center"/>
          </w:tcPr>
          <w:p w14:paraId="0116BB3E" w14:textId="77777777" w:rsidR="002E619B" w:rsidRPr="00F832D6" w:rsidRDefault="185F486E" w:rsidP="00FE2E3A">
            <w:pPr>
              <w:spacing w:after="0"/>
              <w:jc w:val="center"/>
              <w:rPr>
                <w:sz w:val="22"/>
              </w:rPr>
            </w:pPr>
            <w:r w:rsidRPr="185F486E">
              <w:rPr>
                <w:sz w:val="22"/>
              </w:rPr>
              <w:t>23</w:t>
            </w:r>
          </w:p>
        </w:tc>
        <w:tc>
          <w:tcPr>
            <w:tcW w:w="600" w:type="dxa"/>
            <w:tcBorders>
              <w:top w:val="nil"/>
              <w:left w:val="nil"/>
              <w:right w:val="nil"/>
            </w:tcBorders>
            <w:shd w:val="clear" w:color="auto" w:fill="auto"/>
            <w:vAlign w:val="center"/>
          </w:tcPr>
          <w:p w14:paraId="6019DED6" w14:textId="77777777" w:rsidR="002E619B" w:rsidRPr="00F832D6" w:rsidRDefault="185F486E" w:rsidP="00FE2E3A">
            <w:pPr>
              <w:spacing w:after="0"/>
              <w:jc w:val="center"/>
              <w:rPr>
                <w:sz w:val="22"/>
              </w:rPr>
            </w:pPr>
            <w:r w:rsidRPr="185F486E">
              <w:rPr>
                <w:sz w:val="22"/>
              </w:rPr>
              <w:t>22</w:t>
            </w:r>
          </w:p>
        </w:tc>
        <w:tc>
          <w:tcPr>
            <w:tcW w:w="599" w:type="dxa"/>
            <w:tcBorders>
              <w:top w:val="nil"/>
              <w:left w:val="nil"/>
              <w:right w:val="nil"/>
            </w:tcBorders>
            <w:shd w:val="clear" w:color="auto" w:fill="auto"/>
            <w:vAlign w:val="center"/>
          </w:tcPr>
          <w:p w14:paraId="5B86A31D" w14:textId="77777777" w:rsidR="002E619B" w:rsidRPr="00F832D6" w:rsidRDefault="185F486E" w:rsidP="00FE2E3A">
            <w:pPr>
              <w:spacing w:after="0"/>
              <w:jc w:val="center"/>
              <w:rPr>
                <w:sz w:val="22"/>
              </w:rPr>
            </w:pPr>
            <w:r w:rsidRPr="185F486E">
              <w:rPr>
                <w:sz w:val="22"/>
              </w:rPr>
              <w:t>21</w:t>
            </w:r>
          </w:p>
        </w:tc>
        <w:tc>
          <w:tcPr>
            <w:tcW w:w="600" w:type="dxa"/>
            <w:tcBorders>
              <w:top w:val="nil"/>
              <w:left w:val="nil"/>
              <w:right w:val="nil"/>
            </w:tcBorders>
            <w:shd w:val="clear" w:color="auto" w:fill="auto"/>
            <w:vAlign w:val="center"/>
          </w:tcPr>
          <w:p w14:paraId="572C8000" w14:textId="77777777" w:rsidR="002E619B" w:rsidRPr="00F832D6" w:rsidRDefault="185F486E" w:rsidP="00FE2E3A">
            <w:pPr>
              <w:spacing w:after="0"/>
              <w:jc w:val="center"/>
              <w:rPr>
                <w:sz w:val="22"/>
              </w:rPr>
            </w:pPr>
            <w:r w:rsidRPr="185F486E">
              <w:rPr>
                <w:sz w:val="22"/>
              </w:rPr>
              <w:t>20</w:t>
            </w:r>
          </w:p>
        </w:tc>
        <w:tc>
          <w:tcPr>
            <w:tcW w:w="599" w:type="dxa"/>
            <w:tcBorders>
              <w:top w:val="nil"/>
              <w:left w:val="nil"/>
              <w:right w:val="nil"/>
            </w:tcBorders>
            <w:shd w:val="clear" w:color="auto" w:fill="auto"/>
            <w:vAlign w:val="center"/>
          </w:tcPr>
          <w:p w14:paraId="6137727D" w14:textId="77777777" w:rsidR="002E619B" w:rsidRPr="00F832D6" w:rsidRDefault="185F486E" w:rsidP="00FE2E3A">
            <w:pPr>
              <w:spacing w:after="0"/>
              <w:jc w:val="center"/>
              <w:rPr>
                <w:sz w:val="22"/>
              </w:rPr>
            </w:pPr>
            <w:r w:rsidRPr="185F486E">
              <w:rPr>
                <w:sz w:val="22"/>
              </w:rPr>
              <w:t>19</w:t>
            </w:r>
          </w:p>
        </w:tc>
        <w:tc>
          <w:tcPr>
            <w:tcW w:w="600" w:type="dxa"/>
            <w:tcBorders>
              <w:top w:val="nil"/>
              <w:left w:val="nil"/>
              <w:right w:val="nil"/>
            </w:tcBorders>
            <w:shd w:val="clear" w:color="auto" w:fill="auto"/>
            <w:vAlign w:val="center"/>
          </w:tcPr>
          <w:p w14:paraId="2730143B" w14:textId="77777777" w:rsidR="002E619B" w:rsidRPr="00F832D6" w:rsidRDefault="185F486E" w:rsidP="00FE2E3A">
            <w:pPr>
              <w:spacing w:after="0"/>
              <w:jc w:val="center"/>
              <w:rPr>
                <w:sz w:val="22"/>
              </w:rPr>
            </w:pPr>
            <w:r w:rsidRPr="185F486E">
              <w:rPr>
                <w:sz w:val="22"/>
              </w:rPr>
              <w:t>18</w:t>
            </w:r>
          </w:p>
        </w:tc>
        <w:tc>
          <w:tcPr>
            <w:tcW w:w="600" w:type="dxa"/>
            <w:tcBorders>
              <w:top w:val="nil"/>
              <w:left w:val="nil"/>
              <w:right w:val="nil"/>
            </w:tcBorders>
            <w:shd w:val="clear" w:color="auto" w:fill="auto"/>
            <w:vAlign w:val="center"/>
          </w:tcPr>
          <w:p w14:paraId="7A84E7B5" w14:textId="77777777" w:rsidR="002E619B" w:rsidRPr="00F832D6" w:rsidRDefault="185F486E" w:rsidP="00FE2E3A">
            <w:pPr>
              <w:spacing w:after="0"/>
              <w:jc w:val="center"/>
              <w:rPr>
                <w:sz w:val="22"/>
              </w:rPr>
            </w:pPr>
            <w:r w:rsidRPr="185F486E">
              <w:rPr>
                <w:sz w:val="22"/>
              </w:rPr>
              <w:t>17</w:t>
            </w:r>
          </w:p>
        </w:tc>
        <w:tc>
          <w:tcPr>
            <w:tcW w:w="600" w:type="dxa"/>
            <w:tcBorders>
              <w:top w:val="nil"/>
              <w:left w:val="nil"/>
              <w:right w:val="nil"/>
            </w:tcBorders>
            <w:shd w:val="clear" w:color="auto" w:fill="auto"/>
            <w:vAlign w:val="center"/>
          </w:tcPr>
          <w:p w14:paraId="57BA0782" w14:textId="77777777" w:rsidR="002E619B" w:rsidRPr="00F832D6" w:rsidRDefault="185F486E" w:rsidP="00FE2E3A">
            <w:pPr>
              <w:spacing w:after="0"/>
              <w:jc w:val="center"/>
              <w:rPr>
                <w:sz w:val="22"/>
              </w:rPr>
            </w:pPr>
            <w:r w:rsidRPr="185F486E">
              <w:rPr>
                <w:sz w:val="22"/>
              </w:rPr>
              <w:t>16</w:t>
            </w:r>
          </w:p>
        </w:tc>
      </w:tr>
      <w:tr w:rsidR="002E619B" w:rsidRPr="00F832D6" w14:paraId="3FDDDAF3" w14:textId="77777777" w:rsidTr="185F486E">
        <w:trPr>
          <w:cantSplit/>
          <w:trHeight w:val="211"/>
          <w:jc w:val="center"/>
        </w:trPr>
        <w:tc>
          <w:tcPr>
            <w:tcW w:w="9587" w:type="dxa"/>
            <w:gridSpan w:val="16"/>
            <w:shd w:val="clear" w:color="auto" w:fill="auto"/>
            <w:vAlign w:val="center"/>
          </w:tcPr>
          <w:p w14:paraId="3624E123" w14:textId="15994B77" w:rsidR="002E619B" w:rsidRPr="006349A0" w:rsidRDefault="006349A0" w:rsidP="00FE2E3A">
            <w:pPr>
              <w:spacing w:after="0"/>
              <w:jc w:val="center"/>
              <w:rPr>
                <w:b/>
                <w:sz w:val="22"/>
              </w:rPr>
            </w:pPr>
            <w:r w:rsidRPr="006349A0">
              <w:rPr>
                <w:b/>
                <w:sz w:val="22"/>
              </w:rPr>
              <w:t>ERR</w:t>
            </w:r>
          </w:p>
        </w:tc>
      </w:tr>
      <w:tr w:rsidR="006349A0" w:rsidRPr="00F832D6" w14:paraId="7F35B65B" w14:textId="77777777" w:rsidTr="185F486E">
        <w:trPr>
          <w:cantSplit/>
          <w:trHeight w:val="210"/>
          <w:jc w:val="center"/>
        </w:trPr>
        <w:tc>
          <w:tcPr>
            <w:tcW w:w="9587" w:type="dxa"/>
            <w:gridSpan w:val="16"/>
            <w:shd w:val="clear" w:color="auto" w:fill="auto"/>
            <w:vAlign w:val="center"/>
          </w:tcPr>
          <w:p w14:paraId="1414DB82" w14:textId="4AA1C0BC" w:rsidR="006349A0" w:rsidRPr="00F832D6" w:rsidRDefault="006349A0" w:rsidP="00FE2E3A">
            <w:pPr>
              <w:spacing w:after="0"/>
              <w:jc w:val="center"/>
              <w:rPr>
                <w:sz w:val="22"/>
              </w:rPr>
            </w:pPr>
            <w:r>
              <w:rPr>
                <w:sz w:val="22"/>
              </w:rPr>
              <w:t>R/O</w:t>
            </w:r>
          </w:p>
        </w:tc>
      </w:tr>
      <w:tr w:rsidR="002E619B" w:rsidRPr="00F832D6" w14:paraId="349C7B4B" w14:textId="77777777" w:rsidTr="185F486E">
        <w:trPr>
          <w:cantSplit/>
          <w:trHeight w:hRule="exact" w:val="340"/>
          <w:jc w:val="center"/>
        </w:trPr>
        <w:tc>
          <w:tcPr>
            <w:tcW w:w="597" w:type="dxa"/>
            <w:tcBorders>
              <w:left w:val="nil"/>
              <w:right w:val="nil"/>
            </w:tcBorders>
            <w:shd w:val="clear" w:color="auto" w:fill="auto"/>
            <w:vAlign w:val="bottom"/>
          </w:tcPr>
          <w:p w14:paraId="3D2570F2" w14:textId="77777777" w:rsidR="002E619B" w:rsidRPr="00F832D6" w:rsidRDefault="185F486E" w:rsidP="00FE2E3A">
            <w:pPr>
              <w:spacing w:after="0"/>
              <w:jc w:val="center"/>
              <w:rPr>
                <w:sz w:val="22"/>
              </w:rPr>
            </w:pPr>
            <w:r w:rsidRPr="185F486E">
              <w:rPr>
                <w:sz w:val="22"/>
              </w:rPr>
              <w:t>15</w:t>
            </w:r>
          </w:p>
        </w:tc>
        <w:tc>
          <w:tcPr>
            <w:tcW w:w="598" w:type="dxa"/>
            <w:tcBorders>
              <w:left w:val="nil"/>
              <w:right w:val="nil"/>
            </w:tcBorders>
            <w:shd w:val="clear" w:color="auto" w:fill="auto"/>
            <w:vAlign w:val="bottom"/>
          </w:tcPr>
          <w:p w14:paraId="606AD77E" w14:textId="77777777" w:rsidR="002E619B" w:rsidRPr="00F832D6" w:rsidRDefault="185F486E" w:rsidP="00FE2E3A">
            <w:pPr>
              <w:spacing w:after="0"/>
              <w:jc w:val="center"/>
              <w:rPr>
                <w:sz w:val="22"/>
              </w:rPr>
            </w:pPr>
            <w:r w:rsidRPr="185F486E">
              <w:rPr>
                <w:sz w:val="22"/>
              </w:rPr>
              <w:t>14</w:t>
            </w:r>
          </w:p>
        </w:tc>
        <w:tc>
          <w:tcPr>
            <w:tcW w:w="599" w:type="dxa"/>
            <w:tcBorders>
              <w:left w:val="nil"/>
              <w:right w:val="nil"/>
            </w:tcBorders>
            <w:shd w:val="clear" w:color="auto" w:fill="auto"/>
            <w:vAlign w:val="bottom"/>
          </w:tcPr>
          <w:p w14:paraId="7DD9E5F8" w14:textId="77777777" w:rsidR="002E619B" w:rsidRPr="00F832D6" w:rsidRDefault="185F486E" w:rsidP="00FE2E3A">
            <w:pPr>
              <w:spacing w:after="0"/>
              <w:jc w:val="center"/>
              <w:rPr>
                <w:sz w:val="22"/>
              </w:rPr>
            </w:pPr>
            <w:r w:rsidRPr="185F486E">
              <w:rPr>
                <w:sz w:val="22"/>
              </w:rPr>
              <w:t>13</w:t>
            </w:r>
          </w:p>
        </w:tc>
        <w:tc>
          <w:tcPr>
            <w:tcW w:w="599" w:type="dxa"/>
            <w:tcBorders>
              <w:left w:val="nil"/>
              <w:right w:val="nil"/>
            </w:tcBorders>
            <w:shd w:val="clear" w:color="auto" w:fill="auto"/>
            <w:vAlign w:val="bottom"/>
          </w:tcPr>
          <w:p w14:paraId="2B585C32" w14:textId="77777777" w:rsidR="002E619B" w:rsidRPr="00F832D6" w:rsidRDefault="185F486E" w:rsidP="00FE2E3A">
            <w:pPr>
              <w:spacing w:after="0"/>
              <w:jc w:val="center"/>
              <w:rPr>
                <w:sz w:val="22"/>
              </w:rPr>
            </w:pPr>
            <w:r w:rsidRPr="185F486E">
              <w:rPr>
                <w:sz w:val="22"/>
              </w:rPr>
              <w:t>12</w:t>
            </w:r>
          </w:p>
        </w:tc>
        <w:tc>
          <w:tcPr>
            <w:tcW w:w="599" w:type="dxa"/>
            <w:tcBorders>
              <w:left w:val="nil"/>
              <w:right w:val="nil"/>
            </w:tcBorders>
            <w:shd w:val="clear" w:color="auto" w:fill="auto"/>
            <w:vAlign w:val="bottom"/>
          </w:tcPr>
          <w:p w14:paraId="77D5C2CD" w14:textId="77777777" w:rsidR="002E619B" w:rsidRPr="00F832D6" w:rsidRDefault="185F486E" w:rsidP="00FE2E3A">
            <w:pPr>
              <w:spacing w:after="0"/>
              <w:jc w:val="center"/>
              <w:rPr>
                <w:sz w:val="22"/>
              </w:rPr>
            </w:pPr>
            <w:r w:rsidRPr="185F486E">
              <w:rPr>
                <w:sz w:val="22"/>
              </w:rPr>
              <w:t>11</w:t>
            </w:r>
          </w:p>
        </w:tc>
        <w:tc>
          <w:tcPr>
            <w:tcW w:w="599" w:type="dxa"/>
            <w:tcBorders>
              <w:left w:val="nil"/>
              <w:right w:val="nil"/>
            </w:tcBorders>
            <w:shd w:val="clear" w:color="auto" w:fill="auto"/>
            <w:vAlign w:val="bottom"/>
          </w:tcPr>
          <w:p w14:paraId="5E9F2E1A" w14:textId="77777777" w:rsidR="002E619B" w:rsidRPr="00F832D6" w:rsidRDefault="185F486E" w:rsidP="00FE2E3A">
            <w:pPr>
              <w:spacing w:after="0"/>
              <w:jc w:val="center"/>
              <w:rPr>
                <w:sz w:val="22"/>
              </w:rPr>
            </w:pPr>
            <w:r w:rsidRPr="185F486E">
              <w:rPr>
                <w:sz w:val="22"/>
              </w:rPr>
              <w:t>10</w:t>
            </w:r>
          </w:p>
        </w:tc>
        <w:tc>
          <w:tcPr>
            <w:tcW w:w="599" w:type="dxa"/>
            <w:tcBorders>
              <w:left w:val="nil"/>
              <w:right w:val="nil"/>
            </w:tcBorders>
            <w:shd w:val="clear" w:color="auto" w:fill="auto"/>
            <w:vAlign w:val="bottom"/>
          </w:tcPr>
          <w:p w14:paraId="1BB89090" w14:textId="77777777" w:rsidR="002E619B" w:rsidRPr="00F832D6" w:rsidRDefault="185F486E" w:rsidP="00FE2E3A">
            <w:pPr>
              <w:spacing w:after="0"/>
              <w:jc w:val="center"/>
              <w:rPr>
                <w:sz w:val="22"/>
              </w:rPr>
            </w:pPr>
            <w:r w:rsidRPr="185F486E">
              <w:rPr>
                <w:sz w:val="22"/>
              </w:rPr>
              <w:t>9</w:t>
            </w:r>
          </w:p>
        </w:tc>
        <w:tc>
          <w:tcPr>
            <w:tcW w:w="600" w:type="dxa"/>
            <w:tcBorders>
              <w:left w:val="nil"/>
              <w:right w:val="nil"/>
            </w:tcBorders>
            <w:shd w:val="clear" w:color="auto" w:fill="auto"/>
            <w:vAlign w:val="bottom"/>
          </w:tcPr>
          <w:p w14:paraId="128E941F" w14:textId="77777777" w:rsidR="002E619B" w:rsidRPr="00F832D6" w:rsidRDefault="185F486E" w:rsidP="00FE2E3A">
            <w:pPr>
              <w:spacing w:after="0"/>
              <w:jc w:val="center"/>
              <w:rPr>
                <w:sz w:val="22"/>
              </w:rPr>
            </w:pPr>
            <w:r w:rsidRPr="185F486E">
              <w:rPr>
                <w:sz w:val="22"/>
              </w:rPr>
              <w:t>8</w:t>
            </w:r>
          </w:p>
        </w:tc>
        <w:tc>
          <w:tcPr>
            <w:tcW w:w="599" w:type="dxa"/>
            <w:tcBorders>
              <w:left w:val="nil"/>
              <w:right w:val="nil"/>
            </w:tcBorders>
            <w:shd w:val="clear" w:color="auto" w:fill="auto"/>
            <w:vAlign w:val="bottom"/>
          </w:tcPr>
          <w:p w14:paraId="02D51865" w14:textId="77777777" w:rsidR="002E619B" w:rsidRPr="00F832D6" w:rsidRDefault="185F486E" w:rsidP="00FE2E3A">
            <w:pPr>
              <w:spacing w:after="0"/>
              <w:jc w:val="center"/>
              <w:rPr>
                <w:sz w:val="22"/>
              </w:rPr>
            </w:pPr>
            <w:r w:rsidRPr="185F486E">
              <w:rPr>
                <w:sz w:val="22"/>
              </w:rPr>
              <w:t>7</w:t>
            </w:r>
          </w:p>
        </w:tc>
        <w:tc>
          <w:tcPr>
            <w:tcW w:w="600" w:type="dxa"/>
            <w:tcBorders>
              <w:left w:val="nil"/>
              <w:right w:val="nil"/>
            </w:tcBorders>
            <w:shd w:val="clear" w:color="auto" w:fill="auto"/>
            <w:vAlign w:val="bottom"/>
          </w:tcPr>
          <w:p w14:paraId="441597D5" w14:textId="77777777" w:rsidR="002E619B" w:rsidRPr="00F832D6" w:rsidRDefault="185F486E" w:rsidP="00FE2E3A">
            <w:pPr>
              <w:spacing w:after="0"/>
              <w:jc w:val="center"/>
              <w:rPr>
                <w:sz w:val="22"/>
              </w:rPr>
            </w:pPr>
            <w:r w:rsidRPr="185F486E">
              <w:rPr>
                <w:sz w:val="22"/>
              </w:rPr>
              <w:t>6</w:t>
            </w:r>
          </w:p>
        </w:tc>
        <w:tc>
          <w:tcPr>
            <w:tcW w:w="599" w:type="dxa"/>
            <w:tcBorders>
              <w:left w:val="nil"/>
              <w:right w:val="nil"/>
            </w:tcBorders>
            <w:shd w:val="clear" w:color="auto" w:fill="auto"/>
            <w:vAlign w:val="bottom"/>
          </w:tcPr>
          <w:p w14:paraId="0B6EA89E" w14:textId="77777777" w:rsidR="002E619B" w:rsidRPr="00F832D6" w:rsidRDefault="185F486E" w:rsidP="00FE2E3A">
            <w:pPr>
              <w:spacing w:after="0"/>
              <w:jc w:val="center"/>
              <w:rPr>
                <w:sz w:val="22"/>
              </w:rPr>
            </w:pPr>
            <w:r w:rsidRPr="185F486E">
              <w:rPr>
                <w:sz w:val="22"/>
              </w:rPr>
              <w:t>5</w:t>
            </w:r>
          </w:p>
        </w:tc>
        <w:tc>
          <w:tcPr>
            <w:tcW w:w="600" w:type="dxa"/>
            <w:tcBorders>
              <w:left w:val="nil"/>
              <w:right w:val="nil"/>
            </w:tcBorders>
            <w:shd w:val="clear" w:color="auto" w:fill="auto"/>
            <w:vAlign w:val="bottom"/>
          </w:tcPr>
          <w:p w14:paraId="2F475E89" w14:textId="77777777" w:rsidR="002E619B" w:rsidRPr="00F832D6" w:rsidRDefault="185F486E" w:rsidP="00FE2E3A">
            <w:pPr>
              <w:spacing w:after="0"/>
              <w:jc w:val="center"/>
              <w:rPr>
                <w:sz w:val="22"/>
              </w:rPr>
            </w:pPr>
            <w:r w:rsidRPr="185F486E">
              <w:rPr>
                <w:sz w:val="22"/>
              </w:rPr>
              <w:t>4</w:t>
            </w:r>
          </w:p>
        </w:tc>
        <w:tc>
          <w:tcPr>
            <w:tcW w:w="599" w:type="dxa"/>
            <w:tcBorders>
              <w:left w:val="nil"/>
              <w:right w:val="nil"/>
            </w:tcBorders>
            <w:shd w:val="clear" w:color="auto" w:fill="auto"/>
            <w:vAlign w:val="bottom"/>
          </w:tcPr>
          <w:p w14:paraId="60027CE4" w14:textId="77777777" w:rsidR="002E619B" w:rsidRPr="00F832D6" w:rsidRDefault="185F486E" w:rsidP="00FE2E3A">
            <w:pPr>
              <w:spacing w:after="0"/>
              <w:jc w:val="center"/>
              <w:rPr>
                <w:sz w:val="22"/>
              </w:rPr>
            </w:pPr>
            <w:r w:rsidRPr="185F486E">
              <w:rPr>
                <w:sz w:val="22"/>
              </w:rPr>
              <w:t>3</w:t>
            </w:r>
          </w:p>
        </w:tc>
        <w:tc>
          <w:tcPr>
            <w:tcW w:w="600" w:type="dxa"/>
            <w:tcBorders>
              <w:left w:val="nil"/>
              <w:right w:val="nil"/>
            </w:tcBorders>
            <w:shd w:val="clear" w:color="auto" w:fill="auto"/>
            <w:vAlign w:val="bottom"/>
          </w:tcPr>
          <w:p w14:paraId="5A7E2FD6" w14:textId="77777777" w:rsidR="002E619B" w:rsidRPr="00F832D6" w:rsidRDefault="185F486E" w:rsidP="00FE2E3A">
            <w:pPr>
              <w:spacing w:after="0"/>
              <w:jc w:val="center"/>
              <w:rPr>
                <w:sz w:val="22"/>
              </w:rPr>
            </w:pPr>
            <w:r w:rsidRPr="185F486E">
              <w:rPr>
                <w:sz w:val="22"/>
              </w:rPr>
              <w:t>2</w:t>
            </w:r>
          </w:p>
        </w:tc>
        <w:tc>
          <w:tcPr>
            <w:tcW w:w="600" w:type="dxa"/>
            <w:tcBorders>
              <w:left w:val="nil"/>
              <w:right w:val="nil"/>
            </w:tcBorders>
            <w:shd w:val="clear" w:color="auto" w:fill="auto"/>
            <w:vAlign w:val="bottom"/>
          </w:tcPr>
          <w:p w14:paraId="35FE0BFF" w14:textId="77777777" w:rsidR="002E619B" w:rsidRPr="00F832D6" w:rsidRDefault="185F486E" w:rsidP="00FE2E3A">
            <w:pPr>
              <w:spacing w:after="0"/>
              <w:jc w:val="center"/>
              <w:rPr>
                <w:sz w:val="22"/>
              </w:rPr>
            </w:pPr>
            <w:r w:rsidRPr="185F486E">
              <w:rPr>
                <w:sz w:val="22"/>
              </w:rPr>
              <w:t>1</w:t>
            </w:r>
          </w:p>
        </w:tc>
        <w:tc>
          <w:tcPr>
            <w:tcW w:w="600" w:type="dxa"/>
            <w:tcBorders>
              <w:left w:val="nil"/>
              <w:right w:val="nil"/>
            </w:tcBorders>
            <w:shd w:val="clear" w:color="auto" w:fill="auto"/>
            <w:vAlign w:val="bottom"/>
          </w:tcPr>
          <w:p w14:paraId="6E1EF4A6" w14:textId="77777777" w:rsidR="002E619B" w:rsidRPr="00F832D6" w:rsidRDefault="185F486E" w:rsidP="00FE2E3A">
            <w:pPr>
              <w:spacing w:after="0"/>
              <w:jc w:val="center"/>
              <w:rPr>
                <w:sz w:val="22"/>
              </w:rPr>
            </w:pPr>
            <w:r w:rsidRPr="185F486E">
              <w:rPr>
                <w:sz w:val="22"/>
              </w:rPr>
              <w:t>0</w:t>
            </w:r>
          </w:p>
        </w:tc>
      </w:tr>
      <w:tr w:rsidR="006349A0" w:rsidRPr="00F832D6" w14:paraId="5E3CD959" w14:textId="77777777" w:rsidTr="185F486E">
        <w:trPr>
          <w:cantSplit/>
          <w:trHeight w:val="211"/>
          <w:jc w:val="center"/>
        </w:trPr>
        <w:tc>
          <w:tcPr>
            <w:tcW w:w="4790" w:type="dxa"/>
            <w:gridSpan w:val="8"/>
            <w:shd w:val="clear" w:color="auto" w:fill="auto"/>
            <w:vAlign w:val="center"/>
          </w:tcPr>
          <w:p w14:paraId="702AB171" w14:textId="3EB3DFB0" w:rsidR="006349A0" w:rsidRPr="00F832D6" w:rsidRDefault="006349A0" w:rsidP="00FE2E3A">
            <w:pPr>
              <w:spacing w:after="0"/>
              <w:jc w:val="center"/>
              <w:rPr>
                <w:b/>
                <w:sz w:val="22"/>
              </w:rPr>
            </w:pPr>
            <w:r>
              <w:rPr>
                <w:b/>
                <w:sz w:val="22"/>
              </w:rPr>
              <w:t>ERR</w:t>
            </w:r>
          </w:p>
        </w:tc>
        <w:tc>
          <w:tcPr>
            <w:tcW w:w="4797" w:type="dxa"/>
            <w:gridSpan w:val="8"/>
            <w:shd w:val="clear" w:color="auto" w:fill="auto"/>
            <w:vAlign w:val="center"/>
          </w:tcPr>
          <w:p w14:paraId="1DB5B065" w14:textId="6C421887" w:rsidR="006349A0" w:rsidRPr="006349A0" w:rsidRDefault="006349A0" w:rsidP="00FE2E3A">
            <w:pPr>
              <w:spacing w:after="0"/>
              <w:jc w:val="center"/>
              <w:rPr>
                <w:b/>
                <w:sz w:val="22"/>
              </w:rPr>
            </w:pPr>
            <w:r w:rsidRPr="006349A0">
              <w:rPr>
                <w:b/>
                <w:sz w:val="22"/>
              </w:rPr>
              <w:t>ID</w:t>
            </w:r>
            <w:r>
              <w:rPr>
                <w:b/>
                <w:sz w:val="22"/>
              </w:rPr>
              <w:t xml:space="preserve"> / ERR</w:t>
            </w:r>
          </w:p>
        </w:tc>
      </w:tr>
      <w:tr w:rsidR="006349A0" w:rsidRPr="00F832D6" w14:paraId="19011A97" w14:textId="77777777" w:rsidTr="185F486E">
        <w:trPr>
          <w:cantSplit/>
          <w:trHeight w:val="210"/>
          <w:jc w:val="center"/>
        </w:trPr>
        <w:tc>
          <w:tcPr>
            <w:tcW w:w="4790" w:type="dxa"/>
            <w:gridSpan w:val="8"/>
            <w:shd w:val="clear" w:color="auto" w:fill="auto"/>
            <w:vAlign w:val="center"/>
          </w:tcPr>
          <w:p w14:paraId="2816FC17" w14:textId="50E32234" w:rsidR="006349A0" w:rsidRPr="00F832D6" w:rsidRDefault="006349A0" w:rsidP="00FE2E3A">
            <w:pPr>
              <w:spacing w:after="0"/>
              <w:jc w:val="center"/>
              <w:rPr>
                <w:b/>
                <w:sz w:val="22"/>
              </w:rPr>
            </w:pPr>
            <w:r>
              <w:rPr>
                <w:sz w:val="22"/>
              </w:rPr>
              <w:t>R/O</w:t>
            </w:r>
          </w:p>
        </w:tc>
        <w:tc>
          <w:tcPr>
            <w:tcW w:w="4797" w:type="dxa"/>
            <w:gridSpan w:val="8"/>
            <w:shd w:val="clear" w:color="auto" w:fill="auto"/>
            <w:vAlign w:val="center"/>
          </w:tcPr>
          <w:p w14:paraId="36E8B8AA" w14:textId="4ABDBE80" w:rsidR="006349A0" w:rsidRPr="006349A0" w:rsidRDefault="006349A0" w:rsidP="00FE2E3A">
            <w:pPr>
              <w:spacing w:after="0"/>
              <w:jc w:val="center"/>
              <w:rPr>
                <w:sz w:val="22"/>
              </w:rPr>
            </w:pPr>
            <w:r>
              <w:rPr>
                <w:sz w:val="22"/>
              </w:rPr>
              <w:t>R/O</w:t>
            </w:r>
          </w:p>
        </w:tc>
      </w:tr>
    </w:tbl>
    <w:p w14:paraId="0764C345" w14:textId="77777777" w:rsidR="002E619B" w:rsidRPr="00A47989" w:rsidRDefault="002E619B" w:rsidP="002E619B">
      <w:pPr>
        <w:pStyle w:val="Table"/>
        <w:rPr>
          <w:szCs w:val="24"/>
        </w:rPr>
      </w:pPr>
    </w:p>
    <w:tbl>
      <w:tblPr>
        <w:tblW w:w="9598" w:type="dxa"/>
        <w:jc w:val="center"/>
        <w:tblLayout w:type="fixed"/>
        <w:tblLook w:val="0000" w:firstRow="0" w:lastRow="0" w:firstColumn="0" w:lastColumn="0" w:noHBand="0" w:noVBand="0"/>
      </w:tblPr>
      <w:tblGrid>
        <w:gridCol w:w="1777"/>
        <w:gridCol w:w="751"/>
        <w:gridCol w:w="7070"/>
      </w:tblGrid>
      <w:tr w:rsidR="002E619B" w:rsidRPr="00600ADB" w14:paraId="705079B5" w14:textId="77777777" w:rsidTr="00FE2E3A">
        <w:trPr>
          <w:cantSplit/>
          <w:trHeight w:val="86"/>
          <w:tblHeader/>
          <w:jc w:val="center"/>
        </w:trPr>
        <w:tc>
          <w:tcPr>
            <w:tcW w:w="1777" w:type="dxa"/>
            <w:tcBorders>
              <w:top w:val="single" w:sz="8" w:space="0" w:color="000000"/>
              <w:left w:val="single" w:sz="8" w:space="0" w:color="000000"/>
              <w:bottom w:val="double" w:sz="3" w:space="0" w:color="000000"/>
            </w:tcBorders>
            <w:shd w:val="clear" w:color="auto" w:fill="D8D8D8"/>
            <w:vAlign w:val="center"/>
          </w:tcPr>
          <w:p w14:paraId="3FA3E6DD" w14:textId="77777777" w:rsidR="002E619B" w:rsidRPr="00600ADB" w:rsidRDefault="002E619B" w:rsidP="00FE2E3A">
            <w:pPr>
              <w:pStyle w:val="Table"/>
              <w:rPr>
                <w:b/>
              </w:rPr>
            </w:pPr>
            <w:r w:rsidRPr="00600ADB">
              <w:rPr>
                <w:b/>
              </w:rPr>
              <w:t>Bit #</w:t>
            </w:r>
          </w:p>
        </w:tc>
        <w:tc>
          <w:tcPr>
            <w:tcW w:w="751" w:type="dxa"/>
            <w:tcBorders>
              <w:top w:val="single" w:sz="8" w:space="0" w:color="000000"/>
              <w:left w:val="single" w:sz="4" w:space="0" w:color="000000"/>
              <w:bottom w:val="double" w:sz="3" w:space="0" w:color="000000"/>
            </w:tcBorders>
            <w:shd w:val="clear" w:color="auto" w:fill="D8D8D8"/>
            <w:vAlign w:val="center"/>
          </w:tcPr>
          <w:p w14:paraId="0DDC79FD" w14:textId="77777777" w:rsidR="002E619B" w:rsidRPr="00600ADB" w:rsidRDefault="002E619B" w:rsidP="00FE2E3A">
            <w:pPr>
              <w:pStyle w:val="Table"/>
              <w:rPr>
                <w:b/>
              </w:rPr>
            </w:pPr>
            <w:r w:rsidRPr="00600ADB">
              <w:rPr>
                <w:b/>
              </w:rPr>
              <w:t>R/W</w:t>
            </w:r>
          </w:p>
        </w:tc>
        <w:tc>
          <w:tcPr>
            <w:tcW w:w="7070" w:type="dxa"/>
            <w:tcBorders>
              <w:top w:val="single" w:sz="8" w:space="0" w:color="000000"/>
              <w:left w:val="single" w:sz="4" w:space="0" w:color="000000"/>
              <w:bottom w:val="double" w:sz="3" w:space="0" w:color="000000"/>
              <w:right w:val="single" w:sz="8" w:space="0" w:color="000000"/>
            </w:tcBorders>
            <w:shd w:val="clear" w:color="auto" w:fill="D8D8D8"/>
            <w:vAlign w:val="center"/>
          </w:tcPr>
          <w:p w14:paraId="5E40A03F" w14:textId="77777777" w:rsidR="002E619B" w:rsidRPr="00600ADB" w:rsidRDefault="002E619B" w:rsidP="00FE2E3A">
            <w:pPr>
              <w:pStyle w:val="Table"/>
              <w:rPr>
                <w:b/>
              </w:rPr>
            </w:pPr>
            <w:r w:rsidRPr="00600ADB">
              <w:rPr>
                <w:b/>
              </w:rPr>
              <w:t>Description</w:t>
            </w:r>
          </w:p>
        </w:tc>
      </w:tr>
      <w:tr w:rsidR="002E619B" w:rsidRPr="00A47989" w14:paraId="5B615C21" w14:textId="77777777" w:rsidTr="00FE2E3A">
        <w:trPr>
          <w:cantSplit/>
          <w:jc w:val="center"/>
        </w:trPr>
        <w:tc>
          <w:tcPr>
            <w:tcW w:w="1777" w:type="dxa"/>
            <w:tcBorders>
              <w:top w:val="single" w:sz="4" w:space="0" w:color="000000"/>
              <w:left w:val="single" w:sz="8" w:space="0" w:color="000000"/>
              <w:bottom w:val="single" w:sz="4" w:space="0" w:color="000000"/>
            </w:tcBorders>
            <w:shd w:val="clear" w:color="auto" w:fill="F2F2F2"/>
          </w:tcPr>
          <w:p w14:paraId="5A5A1960" w14:textId="6CCA1D3E" w:rsidR="002E619B" w:rsidRPr="00A47989" w:rsidRDefault="002E619B" w:rsidP="00FE2E3A">
            <w:pPr>
              <w:pStyle w:val="Table"/>
            </w:pPr>
            <w:r>
              <w:t>31:</w:t>
            </w:r>
            <w:r w:rsidR="007E529E">
              <w:t>8</w:t>
            </w:r>
          </w:p>
        </w:tc>
        <w:tc>
          <w:tcPr>
            <w:tcW w:w="751" w:type="dxa"/>
            <w:tcBorders>
              <w:top w:val="single" w:sz="4" w:space="0" w:color="000000"/>
              <w:left w:val="single" w:sz="4" w:space="0" w:color="000000"/>
              <w:bottom w:val="single" w:sz="4" w:space="0" w:color="000000"/>
            </w:tcBorders>
            <w:shd w:val="clear" w:color="auto" w:fill="F2F2F2"/>
          </w:tcPr>
          <w:p w14:paraId="4D8C6532" w14:textId="166642B1" w:rsidR="002E619B" w:rsidRPr="00A47989" w:rsidRDefault="006349A0" w:rsidP="00FE2E3A">
            <w:pPr>
              <w:pStyle w:val="Table"/>
              <w:rPr>
                <w:b/>
              </w:rPr>
            </w:pPr>
            <w:r>
              <w:t>R/O</w:t>
            </w:r>
          </w:p>
        </w:tc>
        <w:tc>
          <w:tcPr>
            <w:tcW w:w="7070" w:type="dxa"/>
            <w:tcBorders>
              <w:top w:val="single" w:sz="4" w:space="0" w:color="000000"/>
              <w:left w:val="single" w:sz="4" w:space="0" w:color="000000"/>
              <w:bottom w:val="single" w:sz="4" w:space="0" w:color="000000"/>
              <w:right w:val="single" w:sz="8" w:space="0" w:color="000000"/>
            </w:tcBorders>
            <w:shd w:val="clear" w:color="auto" w:fill="F2F2F2"/>
          </w:tcPr>
          <w:p w14:paraId="1E130988" w14:textId="500C8591" w:rsidR="002E619B" w:rsidRPr="006349A0" w:rsidRDefault="006349A0" w:rsidP="00FE2E3A">
            <w:pPr>
              <w:pStyle w:val="Table"/>
            </w:pPr>
            <w:r w:rsidRPr="006349A0">
              <w:rPr>
                <w:b/>
              </w:rPr>
              <w:t>ERR</w:t>
            </w:r>
            <w:r>
              <w:t>: error code.</w:t>
            </w:r>
          </w:p>
        </w:tc>
      </w:tr>
      <w:tr w:rsidR="002E619B" w:rsidRPr="00A47989" w14:paraId="0A11DB47" w14:textId="77777777" w:rsidTr="00FE2E3A">
        <w:trPr>
          <w:cantSplit/>
          <w:jc w:val="center"/>
        </w:trPr>
        <w:tc>
          <w:tcPr>
            <w:tcW w:w="1777" w:type="dxa"/>
            <w:tcBorders>
              <w:top w:val="single" w:sz="4" w:space="0" w:color="000000"/>
              <w:left w:val="single" w:sz="8" w:space="0" w:color="000000"/>
              <w:bottom w:val="single" w:sz="4" w:space="0" w:color="000000"/>
            </w:tcBorders>
            <w:shd w:val="clear" w:color="auto" w:fill="F2F2F2"/>
          </w:tcPr>
          <w:p w14:paraId="411840E5" w14:textId="77777777" w:rsidR="002E619B" w:rsidRPr="00A47989" w:rsidRDefault="002E619B" w:rsidP="00FE2E3A">
            <w:pPr>
              <w:pStyle w:val="Table"/>
            </w:pPr>
            <w:r>
              <w:t>7:0</w:t>
            </w:r>
          </w:p>
        </w:tc>
        <w:tc>
          <w:tcPr>
            <w:tcW w:w="751" w:type="dxa"/>
            <w:tcBorders>
              <w:top w:val="single" w:sz="4" w:space="0" w:color="000000"/>
              <w:left w:val="single" w:sz="4" w:space="0" w:color="000000"/>
              <w:bottom w:val="single" w:sz="4" w:space="0" w:color="000000"/>
            </w:tcBorders>
            <w:shd w:val="clear" w:color="auto" w:fill="F2F2F2"/>
          </w:tcPr>
          <w:p w14:paraId="5A7E620A" w14:textId="77777777" w:rsidR="002E619B" w:rsidRDefault="002E619B" w:rsidP="00FE2E3A">
            <w:pPr>
              <w:pStyle w:val="Table"/>
            </w:pPr>
            <w:r>
              <w:t>R/O</w:t>
            </w:r>
          </w:p>
        </w:tc>
        <w:tc>
          <w:tcPr>
            <w:tcW w:w="7070" w:type="dxa"/>
            <w:tcBorders>
              <w:top w:val="single" w:sz="4" w:space="0" w:color="000000"/>
              <w:left w:val="single" w:sz="4" w:space="0" w:color="000000"/>
              <w:bottom w:val="single" w:sz="4" w:space="0" w:color="000000"/>
              <w:right w:val="single" w:sz="8" w:space="0" w:color="000000"/>
            </w:tcBorders>
            <w:shd w:val="clear" w:color="auto" w:fill="F2F2F2"/>
          </w:tcPr>
          <w:p w14:paraId="3D83F319" w14:textId="5CED3698" w:rsidR="002E619B" w:rsidRDefault="002E619B" w:rsidP="006349A0">
            <w:pPr>
              <w:pStyle w:val="Table"/>
              <w:rPr>
                <w:b/>
              </w:rPr>
            </w:pPr>
            <w:r>
              <w:rPr>
                <w:b/>
              </w:rPr>
              <w:t>ID</w:t>
            </w:r>
            <w:r w:rsidR="00E963C9">
              <w:rPr>
                <w:b/>
              </w:rPr>
              <w:t xml:space="preserve"> / ERR</w:t>
            </w:r>
            <w:r>
              <w:rPr>
                <w:b/>
              </w:rPr>
              <w:t>:</w:t>
            </w:r>
            <w:r w:rsidRPr="00A96AD6">
              <w:t xml:space="preserve"> </w:t>
            </w:r>
            <w:r w:rsidR="006349A0">
              <w:t xml:space="preserve">if ERR is nil, </w:t>
            </w:r>
            <w:r>
              <w:t>ID of the offloaded job</w:t>
            </w:r>
            <w:r w:rsidR="006349A0">
              <w:t>. Otherwise, part of error code.</w:t>
            </w:r>
          </w:p>
        </w:tc>
      </w:tr>
    </w:tbl>
    <w:p w14:paraId="527F8EA3" w14:textId="356C6053" w:rsidR="002E619B" w:rsidRDefault="002E619B" w:rsidP="002E619B">
      <w:pPr>
        <w:pStyle w:val="Didascalia"/>
      </w:pPr>
      <w:bookmarkStart w:id="37" w:name="_Ref443391585"/>
      <w:r w:rsidRPr="00A47989">
        <w:t xml:space="preserve">Table </w:t>
      </w:r>
      <w:r w:rsidRPr="00A47989">
        <w:fldChar w:fldCharType="begin"/>
      </w:r>
      <w:r w:rsidRPr="00A47989">
        <w:instrText xml:space="preserve"> SEQ Table \* ARABIC </w:instrText>
      </w:r>
      <w:r w:rsidRPr="00A47989">
        <w:fldChar w:fldCharType="separate"/>
      </w:r>
      <w:r w:rsidR="00FF3605">
        <w:rPr>
          <w:noProof/>
        </w:rPr>
        <w:t>5</w:t>
      </w:r>
      <w:r w:rsidRPr="00A47989">
        <w:fldChar w:fldCharType="end"/>
      </w:r>
      <w:bookmarkEnd w:id="37"/>
      <w:r w:rsidRPr="00A47989">
        <w:t xml:space="preserve">: </w:t>
      </w:r>
      <w:r>
        <w:t>ACQUIRE register bit fields.</w:t>
      </w:r>
    </w:p>
    <w:p w14:paraId="63B7CF4B" w14:textId="2EE13212" w:rsidR="000B3A1A" w:rsidRDefault="00EE4CC8" w:rsidP="000B3A1A">
      <w:pPr>
        <w:pStyle w:val="Titolo3"/>
      </w:pPr>
      <w:r>
        <w:br w:type="page"/>
      </w:r>
      <w:bookmarkStart w:id="38" w:name="_Toc504085993"/>
      <w:r w:rsidR="000B3A1A">
        <w:lastRenderedPageBreak/>
        <w:t>FINISHED_JOBS register</w:t>
      </w:r>
      <w:bookmarkEnd w:id="38"/>
    </w:p>
    <w:p w14:paraId="1D9867E9" w14:textId="12D56310" w:rsidR="000B3A1A" w:rsidRDefault="000B3A1A" w:rsidP="000B3A1A">
      <w:r>
        <w:t>Read-only register containing an abstraction of the number of jobs that the HW</w:t>
      </w:r>
      <w:r w:rsidR="00AA2E6F">
        <w:t>P</w:t>
      </w:r>
      <w:r>
        <w:t xml:space="preserve">E executed and finished since the last time the same </w:t>
      </w:r>
      <w:r w:rsidRPr="000B3A1A">
        <w:rPr>
          <w:i/>
        </w:rPr>
        <w:t>FINISHED_JOBS</w:t>
      </w:r>
      <w:r>
        <w:t xml:space="preserve"> register was accessed. A read to </w:t>
      </w:r>
      <w:r w:rsidRPr="000B3A1A">
        <w:rPr>
          <w:i/>
        </w:rPr>
        <w:t>FINISHED_JOBS</w:t>
      </w:r>
      <w:r>
        <w:t xml:space="preserve"> returns:</w:t>
      </w:r>
    </w:p>
    <w:p w14:paraId="2D7E6229" w14:textId="076D28FB" w:rsidR="000B3A1A" w:rsidRDefault="000B3A1A" w:rsidP="000B3A1A">
      <w:pPr>
        <w:pStyle w:val="Paragrafoelenco"/>
        <w:numPr>
          <w:ilvl w:val="0"/>
          <w:numId w:val="36"/>
        </w:numPr>
      </w:pPr>
      <w:r>
        <w:rPr>
          <w:b/>
        </w:rPr>
        <w:t xml:space="preserve">0x0 </w:t>
      </w:r>
      <w:r>
        <w:t>if no job was completed since the last access;</w:t>
      </w:r>
    </w:p>
    <w:p w14:paraId="72CFC954" w14:textId="01C9E63A" w:rsidR="000B3A1A" w:rsidRDefault="000B3A1A" w:rsidP="000B3A1A">
      <w:pPr>
        <w:pStyle w:val="Paragrafoelenco"/>
        <w:numPr>
          <w:ilvl w:val="0"/>
          <w:numId w:val="36"/>
        </w:numPr>
      </w:pPr>
      <w:r>
        <w:rPr>
          <w:b/>
        </w:rPr>
        <w:t>0x1</w:t>
      </w:r>
      <w:r>
        <w:t xml:space="preserve"> if a single job was completed since the last access;</w:t>
      </w:r>
    </w:p>
    <w:p w14:paraId="15A161EE" w14:textId="3991E5A9" w:rsidR="000B3A1A" w:rsidRDefault="000B3A1A" w:rsidP="000B3A1A">
      <w:pPr>
        <w:pStyle w:val="Paragrafoelenco"/>
        <w:numPr>
          <w:ilvl w:val="0"/>
          <w:numId w:val="36"/>
        </w:numPr>
      </w:pPr>
      <w:r>
        <w:rPr>
          <w:b/>
        </w:rPr>
        <w:t xml:space="preserve">0x2 </w:t>
      </w:r>
      <w:r>
        <w:t>if two or more jobs were completed since the last access.</w:t>
      </w:r>
    </w:p>
    <w:p w14:paraId="14D1327F" w14:textId="7AD70C30" w:rsidR="000B3A1A" w:rsidRDefault="000B3A1A">
      <w:pPr>
        <w:spacing w:after="0"/>
      </w:pPr>
      <w:r>
        <w:br w:type="page"/>
      </w:r>
    </w:p>
    <w:p w14:paraId="4C6F5C40" w14:textId="02721C51" w:rsidR="00EE4CC8" w:rsidRPr="00C207F5" w:rsidRDefault="00EE4CC8" w:rsidP="00EE4CC8">
      <w:pPr>
        <w:pStyle w:val="Titolo3"/>
      </w:pPr>
      <w:bookmarkStart w:id="39" w:name="_Toc504085994"/>
      <w:r>
        <w:lastRenderedPageBreak/>
        <w:t>STATUS register</w:t>
      </w:r>
      <w:bookmarkEnd w:id="39"/>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599"/>
        <w:gridCol w:w="599"/>
        <w:gridCol w:w="599"/>
        <w:gridCol w:w="599"/>
        <w:gridCol w:w="599"/>
        <w:gridCol w:w="599"/>
        <w:gridCol w:w="600"/>
        <w:gridCol w:w="599"/>
        <w:gridCol w:w="599"/>
        <w:gridCol w:w="599"/>
        <w:gridCol w:w="599"/>
        <w:gridCol w:w="599"/>
        <w:gridCol w:w="600"/>
        <w:gridCol w:w="525"/>
        <w:gridCol w:w="75"/>
        <w:gridCol w:w="600"/>
      </w:tblGrid>
      <w:tr w:rsidR="00EE4CC8" w:rsidRPr="00F832D6" w14:paraId="6A148639" w14:textId="77777777" w:rsidTr="185F486E">
        <w:trPr>
          <w:cantSplit/>
          <w:trHeight w:hRule="exact" w:val="340"/>
          <w:jc w:val="center"/>
        </w:trPr>
        <w:tc>
          <w:tcPr>
            <w:tcW w:w="598" w:type="dxa"/>
            <w:tcBorders>
              <w:top w:val="nil"/>
              <w:left w:val="nil"/>
              <w:right w:val="nil"/>
            </w:tcBorders>
            <w:shd w:val="clear" w:color="auto" w:fill="auto"/>
            <w:vAlign w:val="center"/>
          </w:tcPr>
          <w:p w14:paraId="6732F30A" w14:textId="77777777" w:rsidR="00EE4CC8" w:rsidRPr="00F832D6" w:rsidRDefault="185F486E" w:rsidP="00FE2E3A">
            <w:pPr>
              <w:spacing w:after="0"/>
              <w:jc w:val="center"/>
              <w:rPr>
                <w:sz w:val="22"/>
              </w:rPr>
            </w:pPr>
            <w:r w:rsidRPr="185F486E">
              <w:rPr>
                <w:sz w:val="22"/>
              </w:rPr>
              <w:t>31</w:t>
            </w:r>
          </w:p>
        </w:tc>
        <w:tc>
          <w:tcPr>
            <w:tcW w:w="599" w:type="dxa"/>
            <w:tcBorders>
              <w:top w:val="nil"/>
              <w:left w:val="nil"/>
              <w:right w:val="nil"/>
            </w:tcBorders>
            <w:shd w:val="clear" w:color="auto" w:fill="auto"/>
            <w:vAlign w:val="center"/>
          </w:tcPr>
          <w:p w14:paraId="28A2C723" w14:textId="77777777" w:rsidR="00EE4CC8" w:rsidRPr="00F832D6" w:rsidRDefault="185F486E" w:rsidP="00FE2E3A">
            <w:pPr>
              <w:spacing w:after="0"/>
              <w:jc w:val="center"/>
              <w:rPr>
                <w:sz w:val="22"/>
              </w:rPr>
            </w:pPr>
            <w:r w:rsidRPr="185F486E">
              <w:rPr>
                <w:sz w:val="22"/>
              </w:rPr>
              <w:t>30</w:t>
            </w:r>
          </w:p>
        </w:tc>
        <w:tc>
          <w:tcPr>
            <w:tcW w:w="599" w:type="dxa"/>
            <w:tcBorders>
              <w:top w:val="nil"/>
              <w:left w:val="nil"/>
              <w:right w:val="nil"/>
            </w:tcBorders>
            <w:shd w:val="clear" w:color="auto" w:fill="auto"/>
            <w:vAlign w:val="center"/>
          </w:tcPr>
          <w:p w14:paraId="07BE50E7" w14:textId="77777777" w:rsidR="00EE4CC8" w:rsidRPr="00F832D6" w:rsidRDefault="185F486E" w:rsidP="00FE2E3A">
            <w:pPr>
              <w:spacing w:after="0"/>
              <w:jc w:val="center"/>
              <w:rPr>
                <w:sz w:val="22"/>
              </w:rPr>
            </w:pPr>
            <w:r w:rsidRPr="185F486E">
              <w:rPr>
                <w:sz w:val="22"/>
              </w:rPr>
              <w:t>29</w:t>
            </w:r>
          </w:p>
        </w:tc>
        <w:tc>
          <w:tcPr>
            <w:tcW w:w="599" w:type="dxa"/>
            <w:tcBorders>
              <w:top w:val="nil"/>
              <w:left w:val="nil"/>
              <w:right w:val="nil"/>
            </w:tcBorders>
            <w:shd w:val="clear" w:color="auto" w:fill="auto"/>
            <w:vAlign w:val="center"/>
          </w:tcPr>
          <w:p w14:paraId="2B325076" w14:textId="77777777" w:rsidR="00EE4CC8" w:rsidRPr="00F832D6" w:rsidRDefault="185F486E" w:rsidP="00FE2E3A">
            <w:pPr>
              <w:spacing w:after="0"/>
              <w:jc w:val="center"/>
              <w:rPr>
                <w:sz w:val="22"/>
              </w:rPr>
            </w:pPr>
            <w:r w:rsidRPr="185F486E">
              <w:rPr>
                <w:sz w:val="22"/>
              </w:rPr>
              <w:t>28</w:t>
            </w:r>
          </w:p>
        </w:tc>
        <w:tc>
          <w:tcPr>
            <w:tcW w:w="599" w:type="dxa"/>
            <w:tcBorders>
              <w:top w:val="nil"/>
              <w:left w:val="nil"/>
              <w:right w:val="nil"/>
            </w:tcBorders>
            <w:shd w:val="clear" w:color="auto" w:fill="auto"/>
            <w:vAlign w:val="center"/>
          </w:tcPr>
          <w:p w14:paraId="44458E97" w14:textId="77777777" w:rsidR="00EE4CC8" w:rsidRPr="00F832D6" w:rsidRDefault="185F486E" w:rsidP="00FE2E3A">
            <w:pPr>
              <w:spacing w:after="0"/>
              <w:jc w:val="center"/>
              <w:rPr>
                <w:sz w:val="22"/>
              </w:rPr>
            </w:pPr>
            <w:r w:rsidRPr="185F486E">
              <w:rPr>
                <w:sz w:val="22"/>
              </w:rPr>
              <w:t>27</w:t>
            </w:r>
          </w:p>
        </w:tc>
        <w:tc>
          <w:tcPr>
            <w:tcW w:w="599" w:type="dxa"/>
            <w:tcBorders>
              <w:top w:val="nil"/>
              <w:left w:val="nil"/>
              <w:right w:val="nil"/>
            </w:tcBorders>
            <w:shd w:val="clear" w:color="auto" w:fill="auto"/>
            <w:vAlign w:val="center"/>
          </w:tcPr>
          <w:p w14:paraId="3B7C1AE3" w14:textId="77777777" w:rsidR="00EE4CC8" w:rsidRPr="00F832D6" w:rsidRDefault="185F486E" w:rsidP="00FE2E3A">
            <w:pPr>
              <w:spacing w:after="0"/>
              <w:jc w:val="center"/>
              <w:rPr>
                <w:sz w:val="22"/>
              </w:rPr>
            </w:pPr>
            <w:r w:rsidRPr="185F486E">
              <w:rPr>
                <w:sz w:val="22"/>
              </w:rPr>
              <w:t>26</w:t>
            </w:r>
          </w:p>
        </w:tc>
        <w:tc>
          <w:tcPr>
            <w:tcW w:w="599" w:type="dxa"/>
            <w:tcBorders>
              <w:top w:val="nil"/>
              <w:left w:val="nil"/>
              <w:right w:val="nil"/>
            </w:tcBorders>
            <w:shd w:val="clear" w:color="auto" w:fill="auto"/>
            <w:vAlign w:val="center"/>
          </w:tcPr>
          <w:p w14:paraId="23203CC0" w14:textId="77777777" w:rsidR="00EE4CC8" w:rsidRPr="00F832D6" w:rsidRDefault="185F486E" w:rsidP="00FE2E3A">
            <w:pPr>
              <w:spacing w:after="0"/>
              <w:jc w:val="center"/>
              <w:rPr>
                <w:sz w:val="22"/>
              </w:rPr>
            </w:pPr>
            <w:r w:rsidRPr="185F486E">
              <w:rPr>
                <w:sz w:val="22"/>
              </w:rPr>
              <w:t>25</w:t>
            </w:r>
          </w:p>
        </w:tc>
        <w:tc>
          <w:tcPr>
            <w:tcW w:w="600" w:type="dxa"/>
            <w:tcBorders>
              <w:top w:val="nil"/>
              <w:left w:val="nil"/>
              <w:right w:val="nil"/>
            </w:tcBorders>
            <w:shd w:val="clear" w:color="auto" w:fill="auto"/>
            <w:vAlign w:val="center"/>
          </w:tcPr>
          <w:p w14:paraId="26C753C4" w14:textId="77777777" w:rsidR="00EE4CC8" w:rsidRPr="00F832D6" w:rsidRDefault="185F486E" w:rsidP="00FE2E3A">
            <w:pPr>
              <w:spacing w:after="0"/>
              <w:jc w:val="center"/>
              <w:rPr>
                <w:sz w:val="22"/>
              </w:rPr>
            </w:pPr>
            <w:r w:rsidRPr="185F486E">
              <w:rPr>
                <w:sz w:val="22"/>
              </w:rPr>
              <w:t>24</w:t>
            </w:r>
          </w:p>
        </w:tc>
        <w:tc>
          <w:tcPr>
            <w:tcW w:w="599" w:type="dxa"/>
            <w:tcBorders>
              <w:top w:val="nil"/>
              <w:left w:val="nil"/>
              <w:right w:val="nil"/>
            </w:tcBorders>
            <w:shd w:val="clear" w:color="auto" w:fill="auto"/>
            <w:vAlign w:val="center"/>
          </w:tcPr>
          <w:p w14:paraId="47E53AA7" w14:textId="77777777" w:rsidR="00EE4CC8" w:rsidRPr="00F832D6" w:rsidRDefault="185F486E" w:rsidP="00FE2E3A">
            <w:pPr>
              <w:spacing w:after="0"/>
              <w:jc w:val="center"/>
              <w:rPr>
                <w:sz w:val="22"/>
              </w:rPr>
            </w:pPr>
            <w:r w:rsidRPr="185F486E">
              <w:rPr>
                <w:sz w:val="22"/>
              </w:rPr>
              <w:t>23</w:t>
            </w:r>
          </w:p>
        </w:tc>
        <w:tc>
          <w:tcPr>
            <w:tcW w:w="599" w:type="dxa"/>
            <w:tcBorders>
              <w:top w:val="nil"/>
              <w:left w:val="nil"/>
              <w:right w:val="nil"/>
            </w:tcBorders>
            <w:shd w:val="clear" w:color="auto" w:fill="auto"/>
            <w:vAlign w:val="center"/>
          </w:tcPr>
          <w:p w14:paraId="4007F834" w14:textId="77777777" w:rsidR="00EE4CC8" w:rsidRPr="00F832D6" w:rsidRDefault="185F486E" w:rsidP="00FE2E3A">
            <w:pPr>
              <w:spacing w:after="0"/>
              <w:jc w:val="center"/>
              <w:rPr>
                <w:sz w:val="22"/>
              </w:rPr>
            </w:pPr>
            <w:r w:rsidRPr="185F486E">
              <w:rPr>
                <w:sz w:val="22"/>
              </w:rPr>
              <w:t>22</w:t>
            </w:r>
          </w:p>
        </w:tc>
        <w:tc>
          <w:tcPr>
            <w:tcW w:w="599" w:type="dxa"/>
            <w:tcBorders>
              <w:top w:val="nil"/>
              <w:left w:val="nil"/>
              <w:right w:val="nil"/>
            </w:tcBorders>
            <w:shd w:val="clear" w:color="auto" w:fill="auto"/>
            <w:vAlign w:val="center"/>
          </w:tcPr>
          <w:p w14:paraId="0CC9AD13" w14:textId="77777777" w:rsidR="00EE4CC8" w:rsidRPr="00F832D6" w:rsidRDefault="185F486E" w:rsidP="00FE2E3A">
            <w:pPr>
              <w:spacing w:after="0"/>
              <w:jc w:val="center"/>
              <w:rPr>
                <w:sz w:val="22"/>
              </w:rPr>
            </w:pPr>
            <w:r w:rsidRPr="185F486E">
              <w:rPr>
                <w:sz w:val="22"/>
              </w:rPr>
              <w:t>21</w:t>
            </w:r>
          </w:p>
        </w:tc>
        <w:tc>
          <w:tcPr>
            <w:tcW w:w="599" w:type="dxa"/>
            <w:tcBorders>
              <w:top w:val="nil"/>
              <w:left w:val="nil"/>
              <w:right w:val="nil"/>
            </w:tcBorders>
            <w:shd w:val="clear" w:color="auto" w:fill="auto"/>
            <w:vAlign w:val="center"/>
          </w:tcPr>
          <w:p w14:paraId="30015EA3" w14:textId="77777777" w:rsidR="00EE4CC8" w:rsidRPr="00F832D6" w:rsidRDefault="185F486E" w:rsidP="00FE2E3A">
            <w:pPr>
              <w:spacing w:after="0"/>
              <w:jc w:val="center"/>
              <w:rPr>
                <w:sz w:val="22"/>
              </w:rPr>
            </w:pPr>
            <w:r w:rsidRPr="185F486E">
              <w:rPr>
                <w:sz w:val="22"/>
              </w:rPr>
              <w:t>20</w:t>
            </w:r>
          </w:p>
        </w:tc>
        <w:tc>
          <w:tcPr>
            <w:tcW w:w="599" w:type="dxa"/>
            <w:tcBorders>
              <w:top w:val="nil"/>
              <w:left w:val="nil"/>
              <w:right w:val="nil"/>
            </w:tcBorders>
            <w:shd w:val="clear" w:color="auto" w:fill="auto"/>
            <w:vAlign w:val="center"/>
          </w:tcPr>
          <w:p w14:paraId="3F98578D" w14:textId="77777777" w:rsidR="00EE4CC8" w:rsidRPr="00F832D6" w:rsidRDefault="185F486E" w:rsidP="00FE2E3A">
            <w:pPr>
              <w:spacing w:after="0"/>
              <w:jc w:val="center"/>
              <w:rPr>
                <w:sz w:val="22"/>
              </w:rPr>
            </w:pPr>
            <w:r w:rsidRPr="185F486E">
              <w:rPr>
                <w:sz w:val="22"/>
              </w:rPr>
              <w:t>19</w:t>
            </w:r>
          </w:p>
        </w:tc>
        <w:tc>
          <w:tcPr>
            <w:tcW w:w="600" w:type="dxa"/>
            <w:tcBorders>
              <w:top w:val="nil"/>
              <w:left w:val="nil"/>
              <w:right w:val="nil"/>
            </w:tcBorders>
            <w:shd w:val="clear" w:color="auto" w:fill="auto"/>
            <w:vAlign w:val="center"/>
          </w:tcPr>
          <w:p w14:paraId="526388E0" w14:textId="77777777" w:rsidR="00EE4CC8" w:rsidRPr="00F832D6" w:rsidRDefault="185F486E" w:rsidP="00FE2E3A">
            <w:pPr>
              <w:spacing w:after="0"/>
              <w:jc w:val="center"/>
              <w:rPr>
                <w:sz w:val="22"/>
              </w:rPr>
            </w:pPr>
            <w:r w:rsidRPr="185F486E">
              <w:rPr>
                <w:sz w:val="22"/>
              </w:rPr>
              <w:t>18</w:t>
            </w:r>
          </w:p>
        </w:tc>
        <w:tc>
          <w:tcPr>
            <w:tcW w:w="600" w:type="dxa"/>
            <w:gridSpan w:val="2"/>
            <w:tcBorders>
              <w:top w:val="nil"/>
              <w:left w:val="nil"/>
              <w:right w:val="nil"/>
            </w:tcBorders>
            <w:shd w:val="clear" w:color="auto" w:fill="auto"/>
            <w:vAlign w:val="center"/>
          </w:tcPr>
          <w:p w14:paraId="4F86CC3F" w14:textId="77777777" w:rsidR="00EE4CC8" w:rsidRPr="00F832D6" w:rsidRDefault="185F486E" w:rsidP="00FE2E3A">
            <w:pPr>
              <w:spacing w:after="0"/>
              <w:jc w:val="center"/>
              <w:rPr>
                <w:sz w:val="22"/>
              </w:rPr>
            </w:pPr>
            <w:r w:rsidRPr="185F486E">
              <w:rPr>
                <w:sz w:val="22"/>
              </w:rPr>
              <w:t>17</w:t>
            </w:r>
          </w:p>
        </w:tc>
        <w:tc>
          <w:tcPr>
            <w:tcW w:w="600" w:type="dxa"/>
            <w:tcBorders>
              <w:top w:val="nil"/>
              <w:left w:val="nil"/>
              <w:right w:val="nil"/>
            </w:tcBorders>
            <w:shd w:val="clear" w:color="auto" w:fill="auto"/>
            <w:vAlign w:val="center"/>
          </w:tcPr>
          <w:p w14:paraId="015662AF" w14:textId="77777777" w:rsidR="00EE4CC8" w:rsidRPr="00F832D6" w:rsidRDefault="185F486E" w:rsidP="00FE2E3A">
            <w:pPr>
              <w:spacing w:after="0"/>
              <w:jc w:val="center"/>
              <w:rPr>
                <w:sz w:val="22"/>
              </w:rPr>
            </w:pPr>
            <w:r w:rsidRPr="185F486E">
              <w:rPr>
                <w:sz w:val="22"/>
              </w:rPr>
              <w:t>16</w:t>
            </w:r>
          </w:p>
        </w:tc>
      </w:tr>
      <w:tr w:rsidR="00EE4CC8" w:rsidRPr="00F832D6" w14:paraId="0E53ADC0" w14:textId="77777777" w:rsidTr="185F486E">
        <w:trPr>
          <w:cantSplit/>
          <w:trHeight w:val="515"/>
          <w:jc w:val="center"/>
        </w:trPr>
        <w:tc>
          <w:tcPr>
            <w:tcW w:w="9587" w:type="dxa"/>
            <w:gridSpan w:val="17"/>
            <w:shd w:val="clear" w:color="auto" w:fill="auto"/>
            <w:vAlign w:val="center"/>
          </w:tcPr>
          <w:p w14:paraId="306E30D2" w14:textId="77777777" w:rsidR="00EE4CC8" w:rsidRPr="00F832D6" w:rsidRDefault="00EE4CC8" w:rsidP="00FE2E3A">
            <w:pPr>
              <w:spacing w:after="0"/>
              <w:jc w:val="center"/>
              <w:rPr>
                <w:sz w:val="22"/>
              </w:rPr>
            </w:pPr>
            <w:r w:rsidRPr="0092337F">
              <w:rPr>
                <w:i/>
                <w:sz w:val="22"/>
              </w:rPr>
              <w:t>Reserved</w:t>
            </w:r>
          </w:p>
        </w:tc>
      </w:tr>
      <w:tr w:rsidR="00EE4CC8" w:rsidRPr="00F832D6" w14:paraId="7BB39D92" w14:textId="77777777" w:rsidTr="185F486E">
        <w:trPr>
          <w:cantSplit/>
          <w:trHeight w:hRule="exact" w:val="340"/>
          <w:jc w:val="center"/>
        </w:trPr>
        <w:tc>
          <w:tcPr>
            <w:tcW w:w="598" w:type="dxa"/>
            <w:tcBorders>
              <w:left w:val="nil"/>
              <w:right w:val="nil"/>
            </w:tcBorders>
            <w:shd w:val="clear" w:color="auto" w:fill="auto"/>
            <w:vAlign w:val="bottom"/>
          </w:tcPr>
          <w:p w14:paraId="3B3D60D6" w14:textId="77777777" w:rsidR="00EE4CC8" w:rsidRPr="00F832D6" w:rsidRDefault="185F486E" w:rsidP="00FE2E3A">
            <w:pPr>
              <w:spacing w:after="0"/>
              <w:jc w:val="center"/>
              <w:rPr>
                <w:sz w:val="22"/>
              </w:rPr>
            </w:pPr>
            <w:r w:rsidRPr="185F486E">
              <w:rPr>
                <w:sz w:val="22"/>
              </w:rPr>
              <w:t>15</w:t>
            </w:r>
          </w:p>
        </w:tc>
        <w:tc>
          <w:tcPr>
            <w:tcW w:w="599" w:type="dxa"/>
            <w:tcBorders>
              <w:left w:val="nil"/>
              <w:right w:val="nil"/>
            </w:tcBorders>
            <w:shd w:val="clear" w:color="auto" w:fill="auto"/>
            <w:vAlign w:val="bottom"/>
          </w:tcPr>
          <w:p w14:paraId="3CB8D386" w14:textId="77777777" w:rsidR="00EE4CC8" w:rsidRPr="00F832D6" w:rsidRDefault="185F486E" w:rsidP="00FE2E3A">
            <w:pPr>
              <w:spacing w:after="0"/>
              <w:jc w:val="center"/>
              <w:rPr>
                <w:sz w:val="22"/>
              </w:rPr>
            </w:pPr>
            <w:r w:rsidRPr="185F486E">
              <w:rPr>
                <w:sz w:val="22"/>
              </w:rPr>
              <w:t>14</w:t>
            </w:r>
          </w:p>
        </w:tc>
        <w:tc>
          <w:tcPr>
            <w:tcW w:w="599" w:type="dxa"/>
            <w:tcBorders>
              <w:left w:val="nil"/>
              <w:right w:val="nil"/>
            </w:tcBorders>
            <w:shd w:val="clear" w:color="auto" w:fill="auto"/>
            <w:vAlign w:val="bottom"/>
          </w:tcPr>
          <w:p w14:paraId="19979718" w14:textId="77777777" w:rsidR="00EE4CC8" w:rsidRPr="00F832D6" w:rsidRDefault="185F486E" w:rsidP="00FE2E3A">
            <w:pPr>
              <w:spacing w:after="0"/>
              <w:jc w:val="center"/>
              <w:rPr>
                <w:sz w:val="22"/>
              </w:rPr>
            </w:pPr>
            <w:r w:rsidRPr="185F486E">
              <w:rPr>
                <w:sz w:val="22"/>
              </w:rPr>
              <w:t>13</w:t>
            </w:r>
          </w:p>
        </w:tc>
        <w:tc>
          <w:tcPr>
            <w:tcW w:w="599" w:type="dxa"/>
            <w:tcBorders>
              <w:left w:val="nil"/>
              <w:right w:val="nil"/>
            </w:tcBorders>
            <w:shd w:val="clear" w:color="auto" w:fill="auto"/>
            <w:vAlign w:val="bottom"/>
          </w:tcPr>
          <w:p w14:paraId="678C3E45" w14:textId="77777777" w:rsidR="00EE4CC8" w:rsidRPr="00F832D6" w:rsidRDefault="185F486E" w:rsidP="00FE2E3A">
            <w:pPr>
              <w:spacing w:after="0"/>
              <w:jc w:val="center"/>
              <w:rPr>
                <w:sz w:val="22"/>
              </w:rPr>
            </w:pPr>
            <w:r w:rsidRPr="185F486E">
              <w:rPr>
                <w:sz w:val="22"/>
              </w:rPr>
              <w:t>12</w:t>
            </w:r>
          </w:p>
        </w:tc>
        <w:tc>
          <w:tcPr>
            <w:tcW w:w="599" w:type="dxa"/>
            <w:tcBorders>
              <w:left w:val="nil"/>
              <w:right w:val="nil"/>
            </w:tcBorders>
            <w:shd w:val="clear" w:color="auto" w:fill="auto"/>
            <w:vAlign w:val="bottom"/>
          </w:tcPr>
          <w:p w14:paraId="0A3DD302" w14:textId="77777777" w:rsidR="00EE4CC8" w:rsidRPr="00F832D6" w:rsidRDefault="185F486E" w:rsidP="00FE2E3A">
            <w:pPr>
              <w:spacing w:after="0"/>
              <w:jc w:val="center"/>
              <w:rPr>
                <w:sz w:val="22"/>
              </w:rPr>
            </w:pPr>
            <w:r w:rsidRPr="185F486E">
              <w:rPr>
                <w:sz w:val="22"/>
              </w:rPr>
              <w:t>11</w:t>
            </w:r>
          </w:p>
        </w:tc>
        <w:tc>
          <w:tcPr>
            <w:tcW w:w="599" w:type="dxa"/>
            <w:tcBorders>
              <w:left w:val="nil"/>
              <w:right w:val="nil"/>
            </w:tcBorders>
            <w:shd w:val="clear" w:color="auto" w:fill="auto"/>
            <w:vAlign w:val="bottom"/>
          </w:tcPr>
          <w:p w14:paraId="00D4A376" w14:textId="77777777" w:rsidR="00EE4CC8" w:rsidRPr="00F832D6" w:rsidRDefault="185F486E" w:rsidP="00FE2E3A">
            <w:pPr>
              <w:spacing w:after="0"/>
              <w:jc w:val="center"/>
              <w:rPr>
                <w:sz w:val="22"/>
              </w:rPr>
            </w:pPr>
            <w:r w:rsidRPr="185F486E">
              <w:rPr>
                <w:sz w:val="22"/>
              </w:rPr>
              <w:t>10</w:t>
            </w:r>
          </w:p>
        </w:tc>
        <w:tc>
          <w:tcPr>
            <w:tcW w:w="599" w:type="dxa"/>
            <w:tcBorders>
              <w:left w:val="nil"/>
              <w:right w:val="nil"/>
            </w:tcBorders>
            <w:shd w:val="clear" w:color="auto" w:fill="auto"/>
            <w:vAlign w:val="bottom"/>
          </w:tcPr>
          <w:p w14:paraId="788F8E07" w14:textId="77777777" w:rsidR="00EE4CC8" w:rsidRPr="00F832D6" w:rsidRDefault="185F486E" w:rsidP="00FE2E3A">
            <w:pPr>
              <w:spacing w:after="0"/>
              <w:jc w:val="center"/>
              <w:rPr>
                <w:sz w:val="22"/>
              </w:rPr>
            </w:pPr>
            <w:r w:rsidRPr="185F486E">
              <w:rPr>
                <w:sz w:val="22"/>
              </w:rPr>
              <w:t>9</w:t>
            </w:r>
          </w:p>
        </w:tc>
        <w:tc>
          <w:tcPr>
            <w:tcW w:w="600" w:type="dxa"/>
            <w:tcBorders>
              <w:left w:val="nil"/>
              <w:right w:val="nil"/>
            </w:tcBorders>
            <w:shd w:val="clear" w:color="auto" w:fill="auto"/>
            <w:vAlign w:val="bottom"/>
          </w:tcPr>
          <w:p w14:paraId="36488A2C" w14:textId="77777777" w:rsidR="00EE4CC8" w:rsidRPr="00F832D6" w:rsidRDefault="185F486E" w:rsidP="00FE2E3A">
            <w:pPr>
              <w:spacing w:after="0"/>
              <w:jc w:val="center"/>
              <w:rPr>
                <w:sz w:val="22"/>
              </w:rPr>
            </w:pPr>
            <w:r w:rsidRPr="185F486E">
              <w:rPr>
                <w:sz w:val="22"/>
              </w:rPr>
              <w:t>8</w:t>
            </w:r>
          </w:p>
        </w:tc>
        <w:tc>
          <w:tcPr>
            <w:tcW w:w="599" w:type="dxa"/>
            <w:tcBorders>
              <w:left w:val="nil"/>
              <w:right w:val="nil"/>
            </w:tcBorders>
            <w:shd w:val="clear" w:color="auto" w:fill="auto"/>
            <w:vAlign w:val="bottom"/>
          </w:tcPr>
          <w:p w14:paraId="17E98118" w14:textId="77777777" w:rsidR="00EE4CC8" w:rsidRPr="00F832D6" w:rsidRDefault="185F486E" w:rsidP="00FE2E3A">
            <w:pPr>
              <w:spacing w:after="0"/>
              <w:jc w:val="center"/>
              <w:rPr>
                <w:sz w:val="22"/>
              </w:rPr>
            </w:pPr>
            <w:r w:rsidRPr="185F486E">
              <w:rPr>
                <w:sz w:val="22"/>
              </w:rPr>
              <w:t>7</w:t>
            </w:r>
          </w:p>
        </w:tc>
        <w:tc>
          <w:tcPr>
            <w:tcW w:w="599" w:type="dxa"/>
            <w:tcBorders>
              <w:left w:val="nil"/>
              <w:right w:val="nil"/>
            </w:tcBorders>
            <w:shd w:val="clear" w:color="auto" w:fill="auto"/>
            <w:vAlign w:val="bottom"/>
          </w:tcPr>
          <w:p w14:paraId="740A37A7" w14:textId="77777777" w:rsidR="00EE4CC8" w:rsidRPr="00F832D6" w:rsidRDefault="185F486E" w:rsidP="00FE2E3A">
            <w:pPr>
              <w:spacing w:after="0"/>
              <w:jc w:val="center"/>
              <w:rPr>
                <w:sz w:val="22"/>
              </w:rPr>
            </w:pPr>
            <w:r w:rsidRPr="185F486E">
              <w:rPr>
                <w:sz w:val="22"/>
              </w:rPr>
              <w:t>6</w:t>
            </w:r>
          </w:p>
        </w:tc>
        <w:tc>
          <w:tcPr>
            <w:tcW w:w="599" w:type="dxa"/>
            <w:tcBorders>
              <w:left w:val="nil"/>
              <w:right w:val="nil"/>
            </w:tcBorders>
            <w:shd w:val="clear" w:color="auto" w:fill="auto"/>
            <w:vAlign w:val="bottom"/>
          </w:tcPr>
          <w:p w14:paraId="4705FBE0" w14:textId="77777777" w:rsidR="00EE4CC8" w:rsidRPr="00F832D6" w:rsidRDefault="185F486E" w:rsidP="00FE2E3A">
            <w:pPr>
              <w:spacing w:after="0"/>
              <w:jc w:val="center"/>
              <w:rPr>
                <w:sz w:val="22"/>
              </w:rPr>
            </w:pPr>
            <w:r w:rsidRPr="185F486E">
              <w:rPr>
                <w:sz w:val="22"/>
              </w:rPr>
              <w:t>5</w:t>
            </w:r>
          </w:p>
        </w:tc>
        <w:tc>
          <w:tcPr>
            <w:tcW w:w="599" w:type="dxa"/>
            <w:tcBorders>
              <w:left w:val="nil"/>
              <w:right w:val="nil"/>
            </w:tcBorders>
            <w:shd w:val="clear" w:color="auto" w:fill="auto"/>
            <w:vAlign w:val="bottom"/>
          </w:tcPr>
          <w:p w14:paraId="4B9CA41B" w14:textId="77777777" w:rsidR="00EE4CC8" w:rsidRPr="00F832D6" w:rsidRDefault="185F486E" w:rsidP="00FE2E3A">
            <w:pPr>
              <w:spacing w:after="0"/>
              <w:jc w:val="center"/>
              <w:rPr>
                <w:sz w:val="22"/>
              </w:rPr>
            </w:pPr>
            <w:r w:rsidRPr="185F486E">
              <w:rPr>
                <w:sz w:val="22"/>
              </w:rPr>
              <w:t>4</w:t>
            </w:r>
          </w:p>
        </w:tc>
        <w:tc>
          <w:tcPr>
            <w:tcW w:w="599" w:type="dxa"/>
            <w:tcBorders>
              <w:left w:val="nil"/>
              <w:right w:val="nil"/>
            </w:tcBorders>
            <w:shd w:val="clear" w:color="auto" w:fill="auto"/>
            <w:vAlign w:val="bottom"/>
          </w:tcPr>
          <w:p w14:paraId="53507095" w14:textId="77777777" w:rsidR="00EE4CC8" w:rsidRPr="00F832D6" w:rsidRDefault="185F486E" w:rsidP="00FE2E3A">
            <w:pPr>
              <w:spacing w:after="0"/>
              <w:jc w:val="center"/>
              <w:rPr>
                <w:sz w:val="22"/>
              </w:rPr>
            </w:pPr>
            <w:r w:rsidRPr="185F486E">
              <w:rPr>
                <w:sz w:val="22"/>
              </w:rPr>
              <w:t>3</w:t>
            </w:r>
          </w:p>
        </w:tc>
        <w:tc>
          <w:tcPr>
            <w:tcW w:w="600" w:type="dxa"/>
            <w:tcBorders>
              <w:left w:val="nil"/>
              <w:right w:val="nil"/>
            </w:tcBorders>
            <w:shd w:val="clear" w:color="auto" w:fill="auto"/>
            <w:vAlign w:val="bottom"/>
          </w:tcPr>
          <w:p w14:paraId="4FFBD6A0" w14:textId="77777777" w:rsidR="00EE4CC8" w:rsidRPr="00F832D6" w:rsidRDefault="185F486E" w:rsidP="00FE2E3A">
            <w:pPr>
              <w:spacing w:after="0"/>
              <w:jc w:val="center"/>
              <w:rPr>
                <w:sz w:val="22"/>
              </w:rPr>
            </w:pPr>
            <w:r w:rsidRPr="185F486E">
              <w:rPr>
                <w:sz w:val="22"/>
              </w:rPr>
              <w:t>2</w:t>
            </w:r>
          </w:p>
        </w:tc>
        <w:tc>
          <w:tcPr>
            <w:tcW w:w="600" w:type="dxa"/>
            <w:gridSpan w:val="2"/>
            <w:tcBorders>
              <w:left w:val="nil"/>
              <w:right w:val="nil"/>
            </w:tcBorders>
            <w:shd w:val="clear" w:color="auto" w:fill="auto"/>
            <w:vAlign w:val="bottom"/>
          </w:tcPr>
          <w:p w14:paraId="0B659171" w14:textId="77777777" w:rsidR="00EE4CC8" w:rsidRPr="00F832D6" w:rsidRDefault="185F486E" w:rsidP="00FE2E3A">
            <w:pPr>
              <w:spacing w:after="0"/>
              <w:jc w:val="center"/>
              <w:rPr>
                <w:sz w:val="22"/>
              </w:rPr>
            </w:pPr>
            <w:r w:rsidRPr="185F486E">
              <w:rPr>
                <w:sz w:val="22"/>
              </w:rPr>
              <w:t>1</w:t>
            </w:r>
          </w:p>
        </w:tc>
        <w:tc>
          <w:tcPr>
            <w:tcW w:w="600" w:type="dxa"/>
            <w:tcBorders>
              <w:left w:val="nil"/>
              <w:right w:val="nil"/>
            </w:tcBorders>
            <w:shd w:val="clear" w:color="auto" w:fill="auto"/>
            <w:vAlign w:val="bottom"/>
          </w:tcPr>
          <w:p w14:paraId="5289634F" w14:textId="77777777" w:rsidR="00EE4CC8" w:rsidRPr="00F832D6" w:rsidRDefault="185F486E" w:rsidP="00FE2E3A">
            <w:pPr>
              <w:spacing w:after="0"/>
              <w:jc w:val="center"/>
              <w:rPr>
                <w:sz w:val="22"/>
              </w:rPr>
            </w:pPr>
            <w:r w:rsidRPr="185F486E">
              <w:rPr>
                <w:sz w:val="22"/>
              </w:rPr>
              <w:t>0</w:t>
            </w:r>
          </w:p>
        </w:tc>
      </w:tr>
      <w:tr w:rsidR="00EE4CC8" w:rsidRPr="00F832D6" w14:paraId="73AE8632" w14:textId="77777777" w:rsidTr="185F486E">
        <w:trPr>
          <w:cantSplit/>
          <w:trHeight w:val="177"/>
          <w:jc w:val="center"/>
        </w:trPr>
        <w:tc>
          <w:tcPr>
            <w:tcW w:w="8912" w:type="dxa"/>
            <w:gridSpan w:val="15"/>
            <w:vMerge w:val="restart"/>
            <w:shd w:val="clear" w:color="auto" w:fill="auto"/>
            <w:vAlign w:val="center"/>
          </w:tcPr>
          <w:p w14:paraId="34B0DC02" w14:textId="77777777" w:rsidR="00EE4CC8" w:rsidRPr="00F832D6" w:rsidRDefault="00EE4CC8" w:rsidP="00FE2E3A">
            <w:pPr>
              <w:spacing w:after="0"/>
              <w:jc w:val="center"/>
              <w:rPr>
                <w:b/>
                <w:sz w:val="22"/>
              </w:rPr>
            </w:pPr>
            <w:r w:rsidRPr="0092337F">
              <w:rPr>
                <w:i/>
                <w:sz w:val="22"/>
              </w:rPr>
              <w:t>Reserved</w:t>
            </w:r>
          </w:p>
        </w:tc>
        <w:tc>
          <w:tcPr>
            <w:tcW w:w="675" w:type="dxa"/>
            <w:gridSpan w:val="2"/>
            <w:shd w:val="clear" w:color="auto" w:fill="auto"/>
            <w:vAlign w:val="center"/>
          </w:tcPr>
          <w:p w14:paraId="7FF4F6D7" w14:textId="54A29E7B" w:rsidR="00EE4CC8" w:rsidRPr="00EE4CC8" w:rsidRDefault="000D116C" w:rsidP="00FE2E3A">
            <w:pPr>
              <w:spacing w:after="0"/>
              <w:jc w:val="center"/>
              <w:rPr>
                <w:b/>
                <w:sz w:val="22"/>
              </w:rPr>
            </w:pPr>
            <w:r>
              <w:rPr>
                <w:b/>
                <w:sz w:val="22"/>
              </w:rPr>
              <w:t>ST</w:t>
            </w:r>
          </w:p>
        </w:tc>
      </w:tr>
      <w:tr w:rsidR="00EE4CC8" w:rsidRPr="00F832D6" w14:paraId="500C676B" w14:textId="77777777" w:rsidTr="185F486E">
        <w:trPr>
          <w:cantSplit/>
          <w:trHeight w:val="176"/>
          <w:jc w:val="center"/>
        </w:trPr>
        <w:tc>
          <w:tcPr>
            <w:tcW w:w="8912" w:type="dxa"/>
            <w:gridSpan w:val="15"/>
            <w:vMerge/>
            <w:shd w:val="clear" w:color="auto" w:fill="auto"/>
            <w:vAlign w:val="center"/>
          </w:tcPr>
          <w:p w14:paraId="095F222E" w14:textId="77777777" w:rsidR="00EE4CC8" w:rsidRPr="00F832D6" w:rsidRDefault="00EE4CC8" w:rsidP="00FE2E3A">
            <w:pPr>
              <w:spacing w:after="0"/>
              <w:jc w:val="center"/>
              <w:rPr>
                <w:b/>
                <w:sz w:val="22"/>
              </w:rPr>
            </w:pPr>
          </w:p>
        </w:tc>
        <w:tc>
          <w:tcPr>
            <w:tcW w:w="675" w:type="dxa"/>
            <w:gridSpan w:val="2"/>
            <w:shd w:val="clear" w:color="auto" w:fill="auto"/>
            <w:vAlign w:val="center"/>
          </w:tcPr>
          <w:p w14:paraId="21AEF57C" w14:textId="7EEF576F" w:rsidR="00EE4CC8" w:rsidRPr="00EE4CC8" w:rsidRDefault="000D116C" w:rsidP="00FE2E3A">
            <w:pPr>
              <w:spacing w:after="0"/>
              <w:jc w:val="center"/>
              <w:rPr>
                <w:sz w:val="22"/>
              </w:rPr>
            </w:pPr>
            <w:r>
              <w:rPr>
                <w:sz w:val="22"/>
              </w:rPr>
              <w:t>R/O</w:t>
            </w:r>
          </w:p>
        </w:tc>
      </w:tr>
    </w:tbl>
    <w:p w14:paraId="06E857C1" w14:textId="77777777" w:rsidR="00EE4CC8" w:rsidRPr="00A47989" w:rsidRDefault="00EE4CC8" w:rsidP="00EE4CC8">
      <w:pPr>
        <w:pStyle w:val="Table"/>
        <w:rPr>
          <w:szCs w:val="24"/>
        </w:rPr>
      </w:pPr>
    </w:p>
    <w:tbl>
      <w:tblPr>
        <w:tblW w:w="9598" w:type="dxa"/>
        <w:jc w:val="center"/>
        <w:tblLayout w:type="fixed"/>
        <w:tblLook w:val="0000" w:firstRow="0" w:lastRow="0" w:firstColumn="0" w:lastColumn="0" w:noHBand="0" w:noVBand="0"/>
      </w:tblPr>
      <w:tblGrid>
        <w:gridCol w:w="1777"/>
        <w:gridCol w:w="751"/>
        <w:gridCol w:w="7070"/>
      </w:tblGrid>
      <w:tr w:rsidR="00EE4CC8" w:rsidRPr="00600ADB" w14:paraId="5530B5BA" w14:textId="77777777" w:rsidTr="185F486E">
        <w:trPr>
          <w:cantSplit/>
          <w:trHeight w:val="86"/>
          <w:tblHeader/>
          <w:jc w:val="center"/>
        </w:trPr>
        <w:tc>
          <w:tcPr>
            <w:tcW w:w="1777" w:type="dxa"/>
            <w:tcBorders>
              <w:top w:val="single" w:sz="8" w:space="0" w:color="000000" w:themeColor="text1"/>
              <w:left w:val="single" w:sz="8" w:space="0" w:color="000000" w:themeColor="text1"/>
              <w:bottom w:val="double" w:sz="3" w:space="0" w:color="000000" w:themeColor="text1"/>
            </w:tcBorders>
            <w:shd w:val="clear" w:color="auto" w:fill="D8D8D8"/>
            <w:vAlign w:val="center"/>
          </w:tcPr>
          <w:p w14:paraId="1A7B3F76" w14:textId="77777777" w:rsidR="00EE4CC8" w:rsidRPr="00600ADB" w:rsidRDefault="00EE4CC8" w:rsidP="00FE2E3A">
            <w:pPr>
              <w:pStyle w:val="Table"/>
              <w:rPr>
                <w:b/>
              </w:rPr>
            </w:pPr>
            <w:r w:rsidRPr="00600ADB">
              <w:rPr>
                <w:b/>
              </w:rPr>
              <w:t>Bit #</w:t>
            </w:r>
          </w:p>
        </w:tc>
        <w:tc>
          <w:tcPr>
            <w:tcW w:w="751" w:type="dxa"/>
            <w:tcBorders>
              <w:top w:val="single" w:sz="8" w:space="0" w:color="000000" w:themeColor="text1"/>
              <w:left w:val="single" w:sz="4" w:space="0" w:color="000000" w:themeColor="text1"/>
              <w:bottom w:val="double" w:sz="3" w:space="0" w:color="000000" w:themeColor="text1"/>
            </w:tcBorders>
            <w:shd w:val="clear" w:color="auto" w:fill="D8D8D8"/>
            <w:vAlign w:val="center"/>
          </w:tcPr>
          <w:p w14:paraId="053E5C20" w14:textId="77777777" w:rsidR="00EE4CC8" w:rsidRPr="00600ADB" w:rsidRDefault="00EE4CC8" w:rsidP="00FE2E3A">
            <w:pPr>
              <w:pStyle w:val="Table"/>
              <w:rPr>
                <w:b/>
              </w:rPr>
            </w:pPr>
            <w:r w:rsidRPr="00600ADB">
              <w:rPr>
                <w:b/>
              </w:rPr>
              <w:t>R/W</w:t>
            </w:r>
          </w:p>
        </w:tc>
        <w:tc>
          <w:tcPr>
            <w:tcW w:w="7070" w:type="dxa"/>
            <w:tcBorders>
              <w:top w:val="single" w:sz="8" w:space="0" w:color="000000" w:themeColor="text1"/>
              <w:left w:val="single" w:sz="4" w:space="0" w:color="000000" w:themeColor="text1"/>
              <w:bottom w:val="double" w:sz="3" w:space="0" w:color="000000" w:themeColor="text1"/>
              <w:right w:val="single" w:sz="8" w:space="0" w:color="000000" w:themeColor="text1"/>
            </w:tcBorders>
            <w:shd w:val="clear" w:color="auto" w:fill="D8D8D8"/>
            <w:vAlign w:val="center"/>
          </w:tcPr>
          <w:p w14:paraId="4460EB53" w14:textId="77777777" w:rsidR="00EE4CC8" w:rsidRPr="00600ADB" w:rsidRDefault="00EE4CC8" w:rsidP="00FE2E3A">
            <w:pPr>
              <w:pStyle w:val="Table"/>
              <w:rPr>
                <w:b/>
              </w:rPr>
            </w:pPr>
            <w:r w:rsidRPr="00600ADB">
              <w:rPr>
                <w:b/>
              </w:rPr>
              <w:t>Description</w:t>
            </w:r>
          </w:p>
        </w:tc>
      </w:tr>
      <w:tr w:rsidR="00EE4CC8" w:rsidRPr="00A47989" w14:paraId="169B7CF2" w14:textId="77777777" w:rsidTr="185F486E">
        <w:trPr>
          <w:cantSplit/>
          <w:jc w:val="center"/>
        </w:trPr>
        <w:tc>
          <w:tcPr>
            <w:tcW w:w="1777" w:type="dxa"/>
            <w:tcBorders>
              <w:top w:val="single" w:sz="4" w:space="0" w:color="000000" w:themeColor="text1"/>
              <w:left w:val="single" w:sz="8" w:space="0" w:color="000000" w:themeColor="text1"/>
              <w:bottom w:val="single" w:sz="4" w:space="0" w:color="000000" w:themeColor="text1"/>
            </w:tcBorders>
            <w:shd w:val="clear" w:color="auto" w:fill="F2F2F2" w:themeFill="background1" w:themeFillShade="F2"/>
          </w:tcPr>
          <w:p w14:paraId="48B893F6" w14:textId="77777777" w:rsidR="00EE4CC8" w:rsidRPr="00A47989" w:rsidRDefault="00EE4CC8" w:rsidP="00FE2E3A">
            <w:pPr>
              <w:pStyle w:val="Table"/>
            </w:pPr>
            <w:r>
              <w:t>31:1</w:t>
            </w:r>
          </w:p>
        </w:tc>
        <w:tc>
          <w:tcPr>
            <w:tcW w:w="751"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tcPr>
          <w:p w14:paraId="6C1113B7" w14:textId="77777777" w:rsidR="00EE4CC8" w:rsidRPr="00A47989" w:rsidRDefault="185F486E" w:rsidP="00FE2E3A">
            <w:pPr>
              <w:pStyle w:val="Table"/>
              <w:rPr>
                <w:b/>
              </w:rPr>
            </w:pPr>
            <w:r>
              <w:t>-</w:t>
            </w:r>
          </w:p>
        </w:tc>
        <w:tc>
          <w:tcPr>
            <w:tcW w:w="707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2F2F2" w:themeFill="background1" w:themeFillShade="F2"/>
          </w:tcPr>
          <w:p w14:paraId="662E3B08" w14:textId="59532EA1" w:rsidR="00EE4CC8" w:rsidRPr="000B1B02" w:rsidRDefault="00EE4CC8" w:rsidP="00FE2E3A">
            <w:pPr>
              <w:pStyle w:val="Table"/>
            </w:pPr>
            <w:r w:rsidRPr="0092337F">
              <w:rPr>
                <w:i/>
              </w:rPr>
              <w:t>Reserved</w:t>
            </w:r>
            <w:r w:rsidR="0092337F">
              <w:rPr>
                <w:i/>
              </w:rPr>
              <w:t>.</w:t>
            </w:r>
          </w:p>
        </w:tc>
      </w:tr>
      <w:tr w:rsidR="00EE4CC8" w:rsidRPr="00A47989" w14:paraId="4D7BA489" w14:textId="77777777" w:rsidTr="185F486E">
        <w:trPr>
          <w:cantSplit/>
          <w:jc w:val="center"/>
        </w:trPr>
        <w:tc>
          <w:tcPr>
            <w:tcW w:w="1777" w:type="dxa"/>
            <w:tcBorders>
              <w:top w:val="single" w:sz="4" w:space="0" w:color="000000" w:themeColor="text1"/>
              <w:left w:val="single" w:sz="8" w:space="0" w:color="000000" w:themeColor="text1"/>
              <w:bottom w:val="single" w:sz="4" w:space="0" w:color="000000" w:themeColor="text1"/>
            </w:tcBorders>
            <w:shd w:val="clear" w:color="auto" w:fill="F2F2F2" w:themeFill="background1" w:themeFillShade="F2"/>
          </w:tcPr>
          <w:p w14:paraId="66151DFD" w14:textId="77777777" w:rsidR="00EE4CC8" w:rsidRPr="00A47989" w:rsidRDefault="185F486E" w:rsidP="00FE2E3A">
            <w:pPr>
              <w:pStyle w:val="Table"/>
            </w:pPr>
            <w:r>
              <w:t>0</w:t>
            </w:r>
          </w:p>
        </w:tc>
        <w:tc>
          <w:tcPr>
            <w:tcW w:w="751" w:type="dxa"/>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tcPr>
          <w:p w14:paraId="532C5717" w14:textId="6B5E4764" w:rsidR="00EE4CC8" w:rsidRDefault="00EE4CC8" w:rsidP="00FE2E3A">
            <w:pPr>
              <w:pStyle w:val="Table"/>
            </w:pPr>
            <w:r>
              <w:t>R/</w:t>
            </w:r>
            <w:r w:rsidR="000D116C">
              <w:t>O</w:t>
            </w:r>
          </w:p>
        </w:tc>
        <w:tc>
          <w:tcPr>
            <w:tcW w:w="707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2F2F2" w:themeFill="background1" w:themeFillShade="F2"/>
          </w:tcPr>
          <w:p w14:paraId="6715E193" w14:textId="6AC76A30" w:rsidR="00EE4CC8" w:rsidRDefault="000D116C" w:rsidP="000D116C">
            <w:pPr>
              <w:pStyle w:val="Table"/>
              <w:rPr>
                <w:b/>
              </w:rPr>
            </w:pPr>
            <w:r>
              <w:rPr>
                <w:b/>
              </w:rPr>
              <w:t>ST</w:t>
            </w:r>
            <w:r w:rsidR="00EE4CC8">
              <w:rPr>
                <w:b/>
              </w:rPr>
              <w:t>:</w:t>
            </w:r>
            <w:r w:rsidR="00EE4CC8" w:rsidRPr="00A96AD6">
              <w:t xml:space="preserve"> </w:t>
            </w:r>
            <w:r w:rsidR="00EE4CC8">
              <w:t>1</w:t>
            </w:r>
            <w:r>
              <w:t xml:space="preserve"> if the HW</w:t>
            </w:r>
            <w:r w:rsidR="00AA2E6F">
              <w:t>P</w:t>
            </w:r>
            <w:r>
              <w:t>E is currently running a job.</w:t>
            </w:r>
          </w:p>
        </w:tc>
      </w:tr>
    </w:tbl>
    <w:p w14:paraId="1B63F756" w14:textId="30F455CD" w:rsidR="00EE4CC8" w:rsidRDefault="00EE4CC8" w:rsidP="00EE4CC8">
      <w:pPr>
        <w:pStyle w:val="Didascalia"/>
      </w:pPr>
      <w:r w:rsidRPr="00A47989">
        <w:t xml:space="preserve">Table </w:t>
      </w:r>
      <w:r w:rsidRPr="00A47989">
        <w:fldChar w:fldCharType="begin"/>
      </w:r>
      <w:r w:rsidRPr="00A47989">
        <w:instrText xml:space="preserve"> SEQ Table \* ARABIC </w:instrText>
      </w:r>
      <w:r w:rsidRPr="00A47989">
        <w:fldChar w:fldCharType="separate"/>
      </w:r>
      <w:r w:rsidR="00FF3605">
        <w:rPr>
          <w:noProof/>
        </w:rPr>
        <w:t>6</w:t>
      </w:r>
      <w:r w:rsidRPr="00A47989">
        <w:fldChar w:fldCharType="end"/>
      </w:r>
      <w:r w:rsidRPr="00A47989">
        <w:t xml:space="preserve">: </w:t>
      </w:r>
      <w:r w:rsidR="000D116C">
        <w:t>STATUS</w:t>
      </w:r>
      <w:r>
        <w:t xml:space="preserve"> register bit fields.</w:t>
      </w:r>
    </w:p>
    <w:p w14:paraId="447D7F5C" w14:textId="47F8A680" w:rsidR="007E529E" w:rsidRDefault="007E529E">
      <w:pPr>
        <w:spacing w:after="0"/>
      </w:pPr>
      <w:r>
        <w:br w:type="page"/>
      </w:r>
    </w:p>
    <w:p w14:paraId="25E5F715" w14:textId="37663D5E" w:rsidR="007E529E" w:rsidRPr="00C207F5" w:rsidRDefault="007E529E" w:rsidP="007E529E">
      <w:pPr>
        <w:pStyle w:val="Titolo3"/>
      </w:pPr>
      <w:bookmarkStart w:id="40" w:name="_Toc504085995"/>
      <w:r>
        <w:lastRenderedPageBreak/>
        <w:t>RUNNING_JOB register</w:t>
      </w:r>
      <w:bookmarkEnd w:id="40"/>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597"/>
        <w:gridCol w:w="597"/>
        <w:gridCol w:w="597"/>
        <w:gridCol w:w="599"/>
        <w:gridCol w:w="599"/>
        <w:gridCol w:w="598"/>
        <w:gridCol w:w="578"/>
        <w:gridCol w:w="21"/>
        <w:gridCol w:w="598"/>
        <w:gridCol w:w="598"/>
        <w:gridCol w:w="598"/>
        <w:gridCol w:w="598"/>
        <w:gridCol w:w="598"/>
        <w:gridCol w:w="599"/>
        <w:gridCol w:w="599"/>
        <w:gridCol w:w="617"/>
      </w:tblGrid>
      <w:tr w:rsidR="007E529E" w:rsidRPr="00F832D6" w14:paraId="23849612" w14:textId="77777777" w:rsidTr="185F486E">
        <w:trPr>
          <w:cantSplit/>
          <w:trHeight w:hRule="exact" w:val="340"/>
          <w:jc w:val="center"/>
        </w:trPr>
        <w:tc>
          <w:tcPr>
            <w:tcW w:w="596" w:type="dxa"/>
            <w:tcBorders>
              <w:top w:val="nil"/>
              <w:left w:val="nil"/>
              <w:right w:val="nil"/>
            </w:tcBorders>
            <w:shd w:val="clear" w:color="auto" w:fill="auto"/>
            <w:vAlign w:val="center"/>
          </w:tcPr>
          <w:p w14:paraId="02449A54" w14:textId="77777777" w:rsidR="007E529E" w:rsidRPr="00F832D6" w:rsidRDefault="185F486E" w:rsidP="00FE2E3A">
            <w:pPr>
              <w:spacing w:after="0"/>
              <w:jc w:val="center"/>
              <w:rPr>
                <w:sz w:val="22"/>
              </w:rPr>
            </w:pPr>
            <w:r w:rsidRPr="185F486E">
              <w:rPr>
                <w:sz w:val="22"/>
              </w:rPr>
              <w:t>31</w:t>
            </w:r>
          </w:p>
        </w:tc>
        <w:tc>
          <w:tcPr>
            <w:tcW w:w="597" w:type="dxa"/>
            <w:tcBorders>
              <w:top w:val="nil"/>
              <w:left w:val="nil"/>
              <w:right w:val="nil"/>
            </w:tcBorders>
            <w:shd w:val="clear" w:color="auto" w:fill="auto"/>
            <w:vAlign w:val="center"/>
          </w:tcPr>
          <w:p w14:paraId="1CE136C0" w14:textId="77777777" w:rsidR="007E529E" w:rsidRPr="00F832D6" w:rsidRDefault="185F486E" w:rsidP="00FE2E3A">
            <w:pPr>
              <w:spacing w:after="0"/>
              <w:jc w:val="center"/>
              <w:rPr>
                <w:sz w:val="22"/>
              </w:rPr>
            </w:pPr>
            <w:r w:rsidRPr="185F486E">
              <w:rPr>
                <w:sz w:val="22"/>
              </w:rPr>
              <w:t>30</w:t>
            </w:r>
          </w:p>
        </w:tc>
        <w:tc>
          <w:tcPr>
            <w:tcW w:w="597" w:type="dxa"/>
            <w:tcBorders>
              <w:top w:val="nil"/>
              <w:left w:val="nil"/>
              <w:right w:val="nil"/>
            </w:tcBorders>
            <w:shd w:val="clear" w:color="auto" w:fill="auto"/>
            <w:vAlign w:val="center"/>
          </w:tcPr>
          <w:p w14:paraId="06FE1A01" w14:textId="77777777" w:rsidR="007E529E" w:rsidRPr="00F832D6" w:rsidRDefault="185F486E" w:rsidP="00FE2E3A">
            <w:pPr>
              <w:spacing w:after="0"/>
              <w:jc w:val="center"/>
              <w:rPr>
                <w:sz w:val="22"/>
              </w:rPr>
            </w:pPr>
            <w:r w:rsidRPr="185F486E">
              <w:rPr>
                <w:sz w:val="22"/>
              </w:rPr>
              <w:t>29</w:t>
            </w:r>
          </w:p>
        </w:tc>
        <w:tc>
          <w:tcPr>
            <w:tcW w:w="597" w:type="dxa"/>
            <w:tcBorders>
              <w:top w:val="nil"/>
              <w:left w:val="nil"/>
              <w:right w:val="nil"/>
            </w:tcBorders>
            <w:shd w:val="clear" w:color="auto" w:fill="auto"/>
            <w:vAlign w:val="center"/>
          </w:tcPr>
          <w:p w14:paraId="5D384FF5" w14:textId="77777777" w:rsidR="007E529E" w:rsidRPr="00F832D6" w:rsidRDefault="185F486E" w:rsidP="00FE2E3A">
            <w:pPr>
              <w:spacing w:after="0"/>
              <w:jc w:val="center"/>
              <w:rPr>
                <w:sz w:val="22"/>
              </w:rPr>
            </w:pPr>
            <w:r w:rsidRPr="185F486E">
              <w:rPr>
                <w:sz w:val="22"/>
              </w:rPr>
              <w:t>28</w:t>
            </w:r>
          </w:p>
        </w:tc>
        <w:tc>
          <w:tcPr>
            <w:tcW w:w="599" w:type="dxa"/>
            <w:tcBorders>
              <w:top w:val="nil"/>
              <w:left w:val="nil"/>
              <w:right w:val="nil"/>
            </w:tcBorders>
            <w:shd w:val="clear" w:color="auto" w:fill="auto"/>
            <w:vAlign w:val="center"/>
          </w:tcPr>
          <w:p w14:paraId="546061AA" w14:textId="77777777" w:rsidR="007E529E" w:rsidRPr="00F832D6" w:rsidRDefault="185F486E" w:rsidP="00FE2E3A">
            <w:pPr>
              <w:spacing w:after="0"/>
              <w:jc w:val="center"/>
              <w:rPr>
                <w:sz w:val="22"/>
              </w:rPr>
            </w:pPr>
            <w:r w:rsidRPr="185F486E">
              <w:rPr>
                <w:sz w:val="22"/>
              </w:rPr>
              <w:t>27</w:t>
            </w:r>
          </w:p>
        </w:tc>
        <w:tc>
          <w:tcPr>
            <w:tcW w:w="599" w:type="dxa"/>
            <w:tcBorders>
              <w:top w:val="nil"/>
              <w:left w:val="nil"/>
              <w:right w:val="nil"/>
            </w:tcBorders>
            <w:shd w:val="clear" w:color="auto" w:fill="auto"/>
            <w:vAlign w:val="center"/>
          </w:tcPr>
          <w:p w14:paraId="108F93AC" w14:textId="77777777" w:rsidR="007E529E" w:rsidRPr="00F832D6" w:rsidRDefault="185F486E" w:rsidP="00FE2E3A">
            <w:pPr>
              <w:spacing w:after="0"/>
              <w:jc w:val="center"/>
              <w:rPr>
                <w:sz w:val="22"/>
              </w:rPr>
            </w:pPr>
            <w:r w:rsidRPr="185F486E">
              <w:rPr>
                <w:sz w:val="22"/>
              </w:rPr>
              <w:t>26</w:t>
            </w:r>
          </w:p>
        </w:tc>
        <w:tc>
          <w:tcPr>
            <w:tcW w:w="598" w:type="dxa"/>
            <w:tcBorders>
              <w:top w:val="nil"/>
              <w:left w:val="nil"/>
              <w:right w:val="nil"/>
            </w:tcBorders>
            <w:shd w:val="clear" w:color="auto" w:fill="auto"/>
            <w:vAlign w:val="center"/>
          </w:tcPr>
          <w:p w14:paraId="6F20E9F3" w14:textId="77777777" w:rsidR="007E529E" w:rsidRPr="00F832D6" w:rsidRDefault="185F486E" w:rsidP="00FE2E3A">
            <w:pPr>
              <w:spacing w:after="0"/>
              <w:jc w:val="center"/>
              <w:rPr>
                <w:sz w:val="22"/>
              </w:rPr>
            </w:pPr>
            <w:r w:rsidRPr="185F486E">
              <w:rPr>
                <w:sz w:val="22"/>
              </w:rPr>
              <w:t>25</w:t>
            </w:r>
          </w:p>
        </w:tc>
        <w:tc>
          <w:tcPr>
            <w:tcW w:w="599" w:type="dxa"/>
            <w:gridSpan w:val="2"/>
            <w:tcBorders>
              <w:top w:val="nil"/>
              <w:left w:val="nil"/>
              <w:right w:val="nil"/>
            </w:tcBorders>
            <w:shd w:val="clear" w:color="auto" w:fill="auto"/>
            <w:vAlign w:val="center"/>
          </w:tcPr>
          <w:p w14:paraId="5CBBFF85" w14:textId="77777777" w:rsidR="007E529E" w:rsidRPr="00F832D6" w:rsidRDefault="185F486E" w:rsidP="00FE2E3A">
            <w:pPr>
              <w:spacing w:after="0"/>
              <w:jc w:val="center"/>
              <w:rPr>
                <w:sz w:val="22"/>
              </w:rPr>
            </w:pPr>
            <w:r w:rsidRPr="185F486E">
              <w:rPr>
                <w:sz w:val="22"/>
              </w:rPr>
              <w:t>24</w:t>
            </w:r>
          </w:p>
        </w:tc>
        <w:tc>
          <w:tcPr>
            <w:tcW w:w="598" w:type="dxa"/>
            <w:tcBorders>
              <w:top w:val="nil"/>
              <w:left w:val="nil"/>
              <w:right w:val="nil"/>
            </w:tcBorders>
            <w:shd w:val="clear" w:color="auto" w:fill="auto"/>
            <w:vAlign w:val="center"/>
          </w:tcPr>
          <w:p w14:paraId="33466F0E" w14:textId="77777777" w:rsidR="007E529E" w:rsidRPr="00F832D6" w:rsidRDefault="185F486E" w:rsidP="00FE2E3A">
            <w:pPr>
              <w:spacing w:after="0"/>
              <w:jc w:val="center"/>
              <w:rPr>
                <w:sz w:val="22"/>
              </w:rPr>
            </w:pPr>
            <w:r w:rsidRPr="185F486E">
              <w:rPr>
                <w:sz w:val="22"/>
              </w:rPr>
              <w:t>23</w:t>
            </w:r>
          </w:p>
        </w:tc>
        <w:tc>
          <w:tcPr>
            <w:tcW w:w="598" w:type="dxa"/>
            <w:tcBorders>
              <w:top w:val="nil"/>
              <w:left w:val="nil"/>
              <w:right w:val="nil"/>
            </w:tcBorders>
            <w:shd w:val="clear" w:color="auto" w:fill="auto"/>
            <w:vAlign w:val="center"/>
          </w:tcPr>
          <w:p w14:paraId="301F287B" w14:textId="77777777" w:rsidR="007E529E" w:rsidRPr="00F832D6" w:rsidRDefault="185F486E" w:rsidP="00FE2E3A">
            <w:pPr>
              <w:spacing w:after="0"/>
              <w:jc w:val="center"/>
              <w:rPr>
                <w:sz w:val="22"/>
              </w:rPr>
            </w:pPr>
            <w:r w:rsidRPr="185F486E">
              <w:rPr>
                <w:sz w:val="22"/>
              </w:rPr>
              <w:t>22</w:t>
            </w:r>
          </w:p>
        </w:tc>
        <w:tc>
          <w:tcPr>
            <w:tcW w:w="598" w:type="dxa"/>
            <w:tcBorders>
              <w:top w:val="nil"/>
              <w:left w:val="nil"/>
              <w:right w:val="nil"/>
            </w:tcBorders>
            <w:shd w:val="clear" w:color="auto" w:fill="auto"/>
            <w:vAlign w:val="center"/>
          </w:tcPr>
          <w:p w14:paraId="3660B998" w14:textId="77777777" w:rsidR="007E529E" w:rsidRPr="00F832D6" w:rsidRDefault="185F486E" w:rsidP="00FE2E3A">
            <w:pPr>
              <w:spacing w:after="0"/>
              <w:jc w:val="center"/>
              <w:rPr>
                <w:sz w:val="22"/>
              </w:rPr>
            </w:pPr>
            <w:r w:rsidRPr="185F486E">
              <w:rPr>
                <w:sz w:val="22"/>
              </w:rPr>
              <w:t>21</w:t>
            </w:r>
          </w:p>
        </w:tc>
        <w:tc>
          <w:tcPr>
            <w:tcW w:w="598" w:type="dxa"/>
            <w:tcBorders>
              <w:top w:val="nil"/>
              <w:left w:val="nil"/>
              <w:right w:val="nil"/>
            </w:tcBorders>
            <w:shd w:val="clear" w:color="auto" w:fill="auto"/>
            <w:vAlign w:val="center"/>
          </w:tcPr>
          <w:p w14:paraId="37BCDDED" w14:textId="77777777" w:rsidR="007E529E" w:rsidRPr="00F832D6" w:rsidRDefault="185F486E" w:rsidP="00FE2E3A">
            <w:pPr>
              <w:spacing w:after="0"/>
              <w:jc w:val="center"/>
              <w:rPr>
                <w:sz w:val="22"/>
              </w:rPr>
            </w:pPr>
            <w:r w:rsidRPr="185F486E">
              <w:rPr>
                <w:sz w:val="22"/>
              </w:rPr>
              <w:t>20</w:t>
            </w:r>
          </w:p>
        </w:tc>
        <w:tc>
          <w:tcPr>
            <w:tcW w:w="598" w:type="dxa"/>
            <w:tcBorders>
              <w:top w:val="nil"/>
              <w:left w:val="nil"/>
              <w:right w:val="nil"/>
            </w:tcBorders>
            <w:shd w:val="clear" w:color="auto" w:fill="auto"/>
            <w:vAlign w:val="center"/>
          </w:tcPr>
          <w:p w14:paraId="639AA18A" w14:textId="77777777" w:rsidR="007E529E" w:rsidRPr="00F832D6" w:rsidRDefault="185F486E" w:rsidP="00FE2E3A">
            <w:pPr>
              <w:spacing w:after="0"/>
              <w:jc w:val="center"/>
              <w:rPr>
                <w:sz w:val="22"/>
              </w:rPr>
            </w:pPr>
            <w:r w:rsidRPr="185F486E">
              <w:rPr>
                <w:sz w:val="22"/>
              </w:rPr>
              <w:t>19</w:t>
            </w:r>
          </w:p>
        </w:tc>
        <w:tc>
          <w:tcPr>
            <w:tcW w:w="599" w:type="dxa"/>
            <w:tcBorders>
              <w:top w:val="nil"/>
              <w:left w:val="nil"/>
              <w:right w:val="nil"/>
            </w:tcBorders>
            <w:shd w:val="clear" w:color="auto" w:fill="auto"/>
            <w:vAlign w:val="center"/>
          </w:tcPr>
          <w:p w14:paraId="3E34202C" w14:textId="77777777" w:rsidR="007E529E" w:rsidRPr="00F832D6" w:rsidRDefault="185F486E" w:rsidP="00FE2E3A">
            <w:pPr>
              <w:spacing w:after="0"/>
              <w:jc w:val="center"/>
              <w:rPr>
                <w:sz w:val="22"/>
              </w:rPr>
            </w:pPr>
            <w:r w:rsidRPr="185F486E">
              <w:rPr>
                <w:sz w:val="22"/>
              </w:rPr>
              <w:t>18</w:t>
            </w:r>
          </w:p>
        </w:tc>
        <w:tc>
          <w:tcPr>
            <w:tcW w:w="599" w:type="dxa"/>
            <w:tcBorders>
              <w:top w:val="nil"/>
              <w:left w:val="nil"/>
              <w:right w:val="nil"/>
            </w:tcBorders>
            <w:shd w:val="clear" w:color="auto" w:fill="auto"/>
            <w:vAlign w:val="center"/>
          </w:tcPr>
          <w:p w14:paraId="70C3072E" w14:textId="77777777" w:rsidR="007E529E" w:rsidRPr="00F832D6" w:rsidRDefault="185F486E" w:rsidP="00FE2E3A">
            <w:pPr>
              <w:spacing w:after="0"/>
              <w:jc w:val="center"/>
              <w:rPr>
                <w:sz w:val="22"/>
              </w:rPr>
            </w:pPr>
            <w:r w:rsidRPr="185F486E">
              <w:rPr>
                <w:sz w:val="22"/>
              </w:rPr>
              <w:t>17</w:t>
            </w:r>
          </w:p>
        </w:tc>
        <w:tc>
          <w:tcPr>
            <w:tcW w:w="617" w:type="dxa"/>
            <w:tcBorders>
              <w:top w:val="nil"/>
              <w:left w:val="nil"/>
              <w:right w:val="nil"/>
            </w:tcBorders>
            <w:shd w:val="clear" w:color="auto" w:fill="auto"/>
            <w:vAlign w:val="center"/>
          </w:tcPr>
          <w:p w14:paraId="04F76FB1" w14:textId="77777777" w:rsidR="007E529E" w:rsidRPr="00F832D6" w:rsidRDefault="185F486E" w:rsidP="00FE2E3A">
            <w:pPr>
              <w:spacing w:after="0"/>
              <w:jc w:val="center"/>
              <w:rPr>
                <w:sz w:val="22"/>
              </w:rPr>
            </w:pPr>
            <w:r w:rsidRPr="185F486E">
              <w:rPr>
                <w:sz w:val="22"/>
              </w:rPr>
              <w:t>16</w:t>
            </w:r>
          </w:p>
        </w:tc>
      </w:tr>
      <w:tr w:rsidR="007E529E" w:rsidRPr="00F832D6" w14:paraId="6A6A4A8F" w14:textId="77777777" w:rsidTr="185F486E">
        <w:trPr>
          <w:cantSplit/>
          <w:trHeight w:val="515"/>
          <w:jc w:val="center"/>
        </w:trPr>
        <w:tc>
          <w:tcPr>
            <w:tcW w:w="9587" w:type="dxa"/>
            <w:gridSpan w:val="17"/>
            <w:shd w:val="clear" w:color="auto" w:fill="auto"/>
            <w:vAlign w:val="center"/>
          </w:tcPr>
          <w:p w14:paraId="307DEFEE" w14:textId="77777777" w:rsidR="007E529E" w:rsidRPr="00F832D6" w:rsidRDefault="007E529E" w:rsidP="00FE2E3A">
            <w:pPr>
              <w:spacing w:after="0"/>
              <w:jc w:val="center"/>
              <w:rPr>
                <w:sz w:val="22"/>
              </w:rPr>
            </w:pPr>
            <w:r w:rsidRPr="0092337F">
              <w:rPr>
                <w:i/>
                <w:sz w:val="22"/>
              </w:rPr>
              <w:t>Reserved</w:t>
            </w:r>
          </w:p>
        </w:tc>
      </w:tr>
      <w:tr w:rsidR="007E529E" w:rsidRPr="00F832D6" w14:paraId="4C162D69" w14:textId="77777777" w:rsidTr="185F486E">
        <w:trPr>
          <w:cantSplit/>
          <w:trHeight w:hRule="exact" w:val="340"/>
          <w:jc w:val="center"/>
        </w:trPr>
        <w:tc>
          <w:tcPr>
            <w:tcW w:w="596" w:type="dxa"/>
            <w:tcBorders>
              <w:left w:val="nil"/>
              <w:right w:val="nil"/>
            </w:tcBorders>
            <w:shd w:val="clear" w:color="auto" w:fill="auto"/>
            <w:vAlign w:val="bottom"/>
          </w:tcPr>
          <w:p w14:paraId="0ABB4CA2" w14:textId="77777777" w:rsidR="007E529E" w:rsidRPr="00F832D6" w:rsidRDefault="185F486E" w:rsidP="00FE2E3A">
            <w:pPr>
              <w:spacing w:after="0"/>
              <w:jc w:val="center"/>
              <w:rPr>
                <w:sz w:val="22"/>
              </w:rPr>
            </w:pPr>
            <w:r w:rsidRPr="185F486E">
              <w:rPr>
                <w:sz w:val="22"/>
              </w:rPr>
              <w:t>15</w:t>
            </w:r>
          </w:p>
        </w:tc>
        <w:tc>
          <w:tcPr>
            <w:tcW w:w="597" w:type="dxa"/>
            <w:tcBorders>
              <w:left w:val="nil"/>
              <w:right w:val="nil"/>
            </w:tcBorders>
            <w:shd w:val="clear" w:color="auto" w:fill="auto"/>
            <w:vAlign w:val="bottom"/>
          </w:tcPr>
          <w:p w14:paraId="4E779FEB" w14:textId="77777777" w:rsidR="007E529E" w:rsidRPr="00F832D6" w:rsidRDefault="185F486E" w:rsidP="00FE2E3A">
            <w:pPr>
              <w:spacing w:after="0"/>
              <w:jc w:val="center"/>
              <w:rPr>
                <w:sz w:val="22"/>
              </w:rPr>
            </w:pPr>
            <w:r w:rsidRPr="185F486E">
              <w:rPr>
                <w:sz w:val="22"/>
              </w:rPr>
              <w:t>14</w:t>
            </w:r>
          </w:p>
        </w:tc>
        <w:tc>
          <w:tcPr>
            <w:tcW w:w="597" w:type="dxa"/>
            <w:tcBorders>
              <w:left w:val="nil"/>
              <w:right w:val="nil"/>
            </w:tcBorders>
            <w:shd w:val="clear" w:color="auto" w:fill="auto"/>
            <w:vAlign w:val="bottom"/>
          </w:tcPr>
          <w:p w14:paraId="5E3ED5A2" w14:textId="77777777" w:rsidR="007E529E" w:rsidRPr="00F832D6" w:rsidRDefault="185F486E" w:rsidP="00FE2E3A">
            <w:pPr>
              <w:spacing w:after="0"/>
              <w:jc w:val="center"/>
              <w:rPr>
                <w:sz w:val="22"/>
              </w:rPr>
            </w:pPr>
            <w:r w:rsidRPr="185F486E">
              <w:rPr>
                <w:sz w:val="22"/>
              </w:rPr>
              <w:t>13</w:t>
            </w:r>
          </w:p>
        </w:tc>
        <w:tc>
          <w:tcPr>
            <w:tcW w:w="597" w:type="dxa"/>
            <w:tcBorders>
              <w:left w:val="nil"/>
              <w:right w:val="nil"/>
            </w:tcBorders>
            <w:shd w:val="clear" w:color="auto" w:fill="auto"/>
            <w:vAlign w:val="bottom"/>
          </w:tcPr>
          <w:p w14:paraId="2B968AD5" w14:textId="77777777" w:rsidR="007E529E" w:rsidRPr="00F832D6" w:rsidRDefault="185F486E" w:rsidP="00FE2E3A">
            <w:pPr>
              <w:spacing w:after="0"/>
              <w:jc w:val="center"/>
              <w:rPr>
                <w:sz w:val="22"/>
              </w:rPr>
            </w:pPr>
            <w:r w:rsidRPr="185F486E">
              <w:rPr>
                <w:sz w:val="22"/>
              </w:rPr>
              <w:t>12</w:t>
            </w:r>
          </w:p>
        </w:tc>
        <w:tc>
          <w:tcPr>
            <w:tcW w:w="599" w:type="dxa"/>
            <w:tcBorders>
              <w:left w:val="nil"/>
              <w:right w:val="nil"/>
            </w:tcBorders>
            <w:shd w:val="clear" w:color="auto" w:fill="auto"/>
            <w:vAlign w:val="bottom"/>
          </w:tcPr>
          <w:p w14:paraId="4958E532" w14:textId="77777777" w:rsidR="007E529E" w:rsidRPr="00F832D6" w:rsidRDefault="185F486E" w:rsidP="00FE2E3A">
            <w:pPr>
              <w:spacing w:after="0"/>
              <w:jc w:val="center"/>
              <w:rPr>
                <w:sz w:val="22"/>
              </w:rPr>
            </w:pPr>
            <w:r w:rsidRPr="185F486E">
              <w:rPr>
                <w:sz w:val="22"/>
              </w:rPr>
              <w:t>11</w:t>
            </w:r>
          </w:p>
        </w:tc>
        <w:tc>
          <w:tcPr>
            <w:tcW w:w="599" w:type="dxa"/>
            <w:tcBorders>
              <w:left w:val="nil"/>
              <w:right w:val="nil"/>
            </w:tcBorders>
            <w:shd w:val="clear" w:color="auto" w:fill="auto"/>
            <w:vAlign w:val="bottom"/>
          </w:tcPr>
          <w:p w14:paraId="725D8481" w14:textId="77777777" w:rsidR="007E529E" w:rsidRPr="00F832D6" w:rsidRDefault="185F486E" w:rsidP="00FE2E3A">
            <w:pPr>
              <w:spacing w:after="0"/>
              <w:jc w:val="center"/>
              <w:rPr>
                <w:sz w:val="22"/>
              </w:rPr>
            </w:pPr>
            <w:r w:rsidRPr="185F486E">
              <w:rPr>
                <w:sz w:val="22"/>
              </w:rPr>
              <w:t>10</w:t>
            </w:r>
          </w:p>
        </w:tc>
        <w:tc>
          <w:tcPr>
            <w:tcW w:w="598" w:type="dxa"/>
            <w:tcBorders>
              <w:left w:val="nil"/>
              <w:right w:val="nil"/>
            </w:tcBorders>
            <w:shd w:val="clear" w:color="auto" w:fill="auto"/>
            <w:vAlign w:val="bottom"/>
          </w:tcPr>
          <w:p w14:paraId="08B144CC" w14:textId="77777777" w:rsidR="007E529E" w:rsidRPr="00F832D6" w:rsidRDefault="185F486E" w:rsidP="00FE2E3A">
            <w:pPr>
              <w:spacing w:after="0"/>
              <w:jc w:val="center"/>
              <w:rPr>
                <w:sz w:val="22"/>
              </w:rPr>
            </w:pPr>
            <w:r w:rsidRPr="185F486E">
              <w:rPr>
                <w:sz w:val="22"/>
              </w:rPr>
              <w:t>9</w:t>
            </w:r>
          </w:p>
        </w:tc>
        <w:tc>
          <w:tcPr>
            <w:tcW w:w="599" w:type="dxa"/>
            <w:gridSpan w:val="2"/>
            <w:tcBorders>
              <w:left w:val="nil"/>
              <w:right w:val="nil"/>
            </w:tcBorders>
            <w:shd w:val="clear" w:color="auto" w:fill="auto"/>
            <w:vAlign w:val="bottom"/>
          </w:tcPr>
          <w:p w14:paraId="13A90A5F" w14:textId="77777777" w:rsidR="007E529E" w:rsidRPr="00F832D6" w:rsidRDefault="185F486E" w:rsidP="00FE2E3A">
            <w:pPr>
              <w:spacing w:after="0"/>
              <w:jc w:val="center"/>
              <w:rPr>
                <w:sz w:val="22"/>
              </w:rPr>
            </w:pPr>
            <w:r w:rsidRPr="185F486E">
              <w:rPr>
                <w:sz w:val="22"/>
              </w:rPr>
              <w:t>8</w:t>
            </w:r>
          </w:p>
        </w:tc>
        <w:tc>
          <w:tcPr>
            <w:tcW w:w="598" w:type="dxa"/>
            <w:tcBorders>
              <w:left w:val="nil"/>
              <w:right w:val="nil"/>
            </w:tcBorders>
            <w:shd w:val="clear" w:color="auto" w:fill="auto"/>
            <w:vAlign w:val="bottom"/>
          </w:tcPr>
          <w:p w14:paraId="56FFA432" w14:textId="77777777" w:rsidR="007E529E" w:rsidRPr="00F832D6" w:rsidRDefault="007E529E" w:rsidP="00FE2E3A">
            <w:pPr>
              <w:spacing w:after="0"/>
              <w:jc w:val="center"/>
              <w:rPr>
                <w:sz w:val="22"/>
              </w:rPr>
            </w:pPr>
            <w:r w:rsidRPr="00F832D6">
              <w:rPr>
                <w:sz w:val="22"/>
              </w:rPr>
              <w:t>7</w:t>
            </w:r>
          </w:p>
        </w:tc>
        <w:tc>
          <w:tcPr>
            <w:tcW w:w="598" w:type="dxa"/>
            <w:tcBorders>
              <w:left w:val="nil"/>
              <w:right w:val="nil"/>
            </w:tcBorders>
            <w:shd w:val="clear" w:color="auto" w:fill="auto"/>
            <w:vAlign w:val="bottom"/>
          </w:tcPr>
          <w:p w14:paraId="284AE928" w14:textId="77777777" w:rsidR="007E529E" w:rsidRPr="00F832D6" w:rsidRDefault="007E529E" w:rsidP="00FE2E3A">
            <w:pPr>
              <w:spacing w:after="0"/>
              <w:jc w:val="center"/>
              <w:rPr>
                <w:sz w:val="22"/>
              </w:rPr>
            </w:pPr>
            <w:r w:rsidRPr="00F832D6">
              <w:rPr>
                <w:sz w:val="22"/>
              </w:rPr>
              <w:t>6</w:t>
            </w:r>
          </w:p>
        </w:tc>
        <w:tc>
          <w:tcPr>
            <w:tcW w:w="598" w:type="dxa"/>
            <w:tcBorders>
              <w:left w:val="nil"/>
              <w:right w:val="nil"/>
            </w:tcBorders>
            <w:shd w:val="clear" w:color="auto" w:fill="auto"/>
            <w:vAlign w:val="bottom"/>
          </w:tcPr>
          <w:p w14:paraId="5CDF78F3" w14:textId="77777777" w:rsidR="007E529E" w:rsidRPr="00F832D6" w:rsidRDefault="007E529E" w:rsidP="00FE2E3A">
            <w:pPr>
              <w:spacing w:after="0"/>
              <w:jc w:val="center"/>
              <w:rPr>
                <w:sz w:val="22"/>
              </w:rPr>
            </w:pPr>
            <w:r w:rsidRPr="00F832D6">
              <w:rPr>
                <w:sz w:val="22"/>
              </w:rPr>
              <w:t>5</w:t>
            </w:r>
          </w:p>
        </w:tc>
        <w:tc>
          <w:tcPr>
            <w:tcW w:w="598" w:type="dxa"/>
            <w:tcBorders>
              <w:left w:val="nil"/>
              <w:right w:val="nil"/>
            </w:tcBorders>
            <w:shd w:val="clear" w:color="auto" w:fill="auto"/>
            <w:vAlign w:val="bottom"/>
          </w:tcPr>
          <w:p w14:paraId="042FDED1" w14:textId="77777777" w:rsidR="007E529E" w:rsidRPr="00F832D6" w:rsidRDefault="007E529E" w:rsidP="00FE2E3A">
            <w:pPr>
              <w:spacing w:after="0"/>
              <w:jc w:val="center"/>
              <w:rPr>
                <w:sz w:val="22"/>
              </w:rPr>
            </w:pPr>
            <w:r w:rsidRPr="00F832D6">
              <w:rPr>
                <w:sz w:val="22"/>
              </w:rPr>
              <w:t>4</w:t>
            </w:r>
          </w:p>
        </w:tc>
        <w:tc>
          <w:tcPr>
            <w:tcW w:w="598" w:type="dxa"/>
            <w:tcBorders>
              <w:left w:val="nil"/>
              <w:right w:val="nil"/>
            </w:tcBorders>
            <w:shd w:val="clear" w:color="auto" w:fill="auto"/>
            <w:vAlign w:val="bottom"/>
          </w:tcPr>
          <w:p w14:paraId="3B83B7EA" w14:textId="77777777" w:rsidR="007E529E" w:rsidRPr="00F832D6" w:rsidRDefault="007E529E" w:rsidP="00FE2E3A">
            <w:pPr>
              <w:spacing w:after="0"/>
              <w:jc w:val="center"/>
              <w:rPr>
                <w:sz w:val="22"/>
              </w:rPr>
            </w:pPr>
            <w:r w:rsidRPr="00F832D6">
              <w:rPr>
                <w:sz w:val="22"/>
              </w:rPr>
              <w:t>3</w:t>
            </w:r>
          </w:p>
        </w:tc>
        <w:tc>
          <w:tcPr>
            <w:tcW w:w="599" w:type="dxa"/>
            <w:tcBorders>
              <w:left w:val="nil"/>
              <w:right w:val="nil"/>
            </w:tcBorders>
            <w:shd w:val="clear" w:color="auto" w:fill="auto"/>
            <w:vAlign w:val="bottom"/>
          </w:tcPr>
          <w:p w14:paraId="47336A7E" w14:textId="77777777" w:rsidR="007E529E" w:rsidRPr="00F832D6" w:rsidRDefault="007E529E" w:rsidP="00FE2E3A">
            <w:pPr>
              <w:spacing w:after="0"/>
              <w:jc w:val="center"/>
              <w:rPr>
                <w:sz w:val="22"/>
              </w:rPr>
            </w:pPr>
            <w:r w:rsidRPr="00F832D6">
              <w:rPr>
                <w:sz w:val="22"/>
              </w:rPr>
              <w:t>2</w:t>
            </w:r>
          </w:p>
        </w:tc>
        <w:tc>
          <w:tcPr>
            <w:tcW w:w="599" w:type="dxa"/>
            <w:tcBorders>
              <w:left w:val="nil"/>
              <w:right w:val="nil"/>
            </w:tcBorders>
            <w:shd w:val="clear" w:color="auto" w:fill="auto"/>
            <w:vAlign w:val="bottom"/>
          </w:tcPr>
          <w:p w14:paraId="1A893F7D" w14:textId="77777777" w:rsidR="007E529E" w:rsidRPr="00F832D6" w:rsidRDefault="007E529E" w:rsidP="00FE2E3A">
            <w:pPr>
              <w:spacing w:after="0"/>
              <w:jc w:val="center"/>
              <w:rPr>
                <w:sz w:val="22"/>
              </w:rPr>
            </w:pPr>
            <w:r w:rsidRPr="00F832D6">
              <w:rPr>
                <w:sz w:val="22"/>
              </w:rPr>
              <w:t>1</w:t>
            </w:r>
          </w:p>
        </w:tc>
        <w:tc>
          <w:tcPr>
            <w:tcW w:w="617" w:type="dxa"/>
            <w:tcBorders>
              <w:left w:val="nil"/>
              <w:right w:val="nil"/>
            </w:tcBorders>
            <w:shd w:val="clear" w:color="auto" w:fill="auto"/>
            <w:vAlign w:val="bottom"/>
          </w:tcPr>
          <w:p w14:paraId="1E555E7A" w14:textId="77777777" w:rsidR="007E529E" w:rsidRPr="00F832D6" w:rsidRDefault="007E529E" w:rsidP="00FE2E3A">
            <w:pPr>
              <w:spacing w:after="0"/>
              <w:jc w:val="center"/>
              <w:rPr>
                <w:sz w:val="22"/>
              </w:rPr>
            </w:pPr>
            <w:r w:rsidRPr="00F832D6">
              <w:rPr>
                <w:sz w:val="22"/>
              </w:rPr>
              <w:t>0</w:t>
            </w:r>
          </w:p>
        </w:tc>
      </w:tr>
      <w:tr w:rsidR="007E529E" w:rsidRPr="00F832D6" w14:paraId="075BD404" w14:textId="77777777" w:rsidTr="185F486E">
        <w:trPr>
          <w:cantSplit/>
          <w:trHeight w:val="177"/>
          <w:jc w:val="center"/>
        </w:trPr>
        <w:tc>
          <w:tcPr>
            <w:tcW w:w="4761" w:type="dxa"/>
            <w:gridSpan w:val="8"/>
            <w:vMerge w:val="restart"/>
            <w:shd w:val="clear" w:color="auto" w:fill="auto"/>
            <w:vAlign w:val="center"/>
          </w:tcPr>
          <w:p w14:paraId="18A4A668" w14:textId="7D61D670" w:rsidR="007E529E" w:rsidRPr="007E529E" w:rsidRDefault="007E529E" w:rsidP="00FE2E3A">
            <w:pPr>
              <w:spacing w:after="0"/>
              <w:jc w:val="center"/>
              <w:rPr>
                <w:sz w:val="22"/>
              </w:rPr>
            </w:pPr>
            <w:r w:rsidRPr="0092337F">
              <w:rPr>
                <w:i/>
                <w:sz w:val="22"/>
              </w:rPr>
              <w:t>Reserved</w:t>
            </w:r>
          </w:p>
        </w:tc>
        <w:tc>
          <w:tcPr>
            <w:tcW w:w="4826" w:type="dxa"/>
            <w:gridSpan w:val="9"/>
            <w:shd w:val="clear" w:color="auto" w:fill="auto"/>
            <w:vAlign w:val="center"/>
          </w:tcPr>
          <w:p w14:paraId="61FECF19" w14:textId="3C03FDF8" w:rsidR="007E529E" w:rsidRPr="00EE4CC8" w:rsidRDefault="007E529E" w:rsidP="00FE2E3A">
            <w:pPr>
              <w:spacing w:after="0"/>
              <w:jc w:val="center"/>
              <w:rPr>
                <w:b/>
                <w:sz w:val="22"/>
              </w:rPr>
            </w:pPr>
            <w:r>
              <w:rPr>
                <w:b/>
                <w:sz w:val="22"/>
              </w:rPr>
              <w:t>ID</w:t>
            </w:r>
          </w:p>
        </w:tc>
      </w:tr>
      <w:tr w:rsidR="007E529E" w:rsidRPr="00F832D6" w14:paraId="39FE6D1C" w14:textId="77777777" w:rsidTr="185F486E">
        <w:trPr>
          <w:cantSplit/>
          <w:trHeight w:val="176"/>
          <w:jc w:val="center"/>
        </w:trPr>
        <w:tc>
          <w:tcPr>
            <w:tcW w:w="4761" w:type="dxa"/>
            <w:gridSpan w:val="8"/>
            <w:vMerge/>
            <w:shd w:val="clear" w:color="auto" w:fill="auto"/>
            <w:vAlign w:val="center"/>
          </w:tcPr>
          <w:p w14:paraId="4819E331" w14:textId="77777777" w:rsidR="007E529E" w:rsidRPr="007E529E" w:rsidRDefault="007E529E" w:rsidP="00FE2E3A">
            <w:pPr>
              <w:spacing w:after="0"/>
              <w:jc w:val="center"/>
              <w:rPr>
                <w:sz w:val="22"/>
              </w:rPr>
            </w:pPr>
          </w:p>
        </w:tc>
        <w:tc>
          <w:tcPr>
            <w:tcW w:w="4826" w:type="dxa"/>
            <w:gridSpan w:val="9"/>
            <w:shd w:val="clear" w:color="auto" w:fill="auto"/>
            <w:vAlign w:val="center"/>
          </w:tcPr>
          <w:p w14:paraId="293D915D" w14:textId="77777777" w:rsidR="007E529E" w:rsidRPr="00EE4CC8" w:rsidRDefault="007E529E" w:rsidP="00FE2E3A">
            <w:pPr>
              <w:spacing w:after="0"/>
              <w:jc w:val="center"/>
              <w:rPr>
                <w:sz w:val="22"/>
              </w:rPr>
            </w:pPr>
            <w:r>
              <w:rPr>
                <w:sz w:val="22"/>
              </w:rPr>
              <w:t>R/O</w:t>
            </w:r>
          </w:p>
        </w:tc>
      </w:tr>
    </w:tbl>
    <w:p w14:paraId="70AC9A38" w14:textId="77777777" w:rsidR="007E529E" w:rsidRPr="00A47989" w:rsidRDefault="007E529E" w:rsidP="007E529E">
      <w:pPr>
        <w:pStyle w:val="Table"/>
        <w:rPr>
          <w:szCs w:val="24"/>
        </w:rPr>
      </w:pPr>
    </w:p>
    <w:tbl>
      <w:tblPr>
        <w:tblW w:w="9598" w:type="dxa"/>
        <w:jc w:val="center"/>
        <w:tblLayout w:type="fixed"/>
        <w:tblLook w:val="0000" w:firstRow="0" w:lastRow="0" w:firstColumn="0" w:lastColumn="0" w:noHBand="0" w:noVBand="0"/>
      </w:tblPr>
      <w:tblGrid>
        <w:gridCol w:w="1777"/>
        <w:gridCol w:w="751"/>
        <w:gridCol w:w="7070"/>
      </w:tblGrid>
      <w:tr w:rsidR="007E529E" w:rsidRPr="00600ADB" w14:paraId="1F9EE9CC" w14:textId="77777777" w:rsidTr="00FE2E3A">
        <w:trPr>
          <w:cantSplit/>
          <w:trHeight w:val="86"/>
          <w:tblHeader/>
          <w:jc w:val="center"/>
        </w:trPr>
        <w:tc>
          <w:tcPr>
            <w:tcW w:w="1777" w:type="dxa"/>
            <w:tcBorders>
              <w:top w:val="single" w:sz="8" w:space="0" w:color="000000"/>
              <w:left w:val="single" w:sz="8" w:space="0" w:color="000000"/>
              <w:bottom w:val="double" w:sz="3" w:space="0" w:color="000000"/>
            </w:tcBorders>
            <w:shd w:val="clear" w:color="auto" w:fill="D8D8D8"/>
            <w:vAlign w:val="center"/>
          </w:tcPr>
          <w:p w14:paraId="28A54863" w14:textId="77777777" w:rsidR="007E529E" w:rsidRPr="00600ADB" w:rsidRDefault="007E529E" w:rsidP="00FE2E3A">
            <w:pPr>
              <w:pStyle w:val="Table"/>
              <w:rPr>
                <w:b/>
              </w:rPr>
            </w:pPr>
            <w:r w:rsidRPr="00600ADB">
              <w:rPr>
                <w:b/>
              </w:rPr>
              <w:t>Bit #</w:t>
            </w:r>
          </w:p>
        </w:tc>
        <w:tc>
          <w:tcPr>
            <w:tcW w:w="751" w:type="dxa"/>
            <w:tcBorders>
              <w:top w:val="single" w:sz="8" w:space="0" w:color="000000"/>
              <w:left w:val="single" w:sz="4" w:space="0" w:color="000000"/>
              <w:bottom w:val="double" w:sz="3" w:space="0" w:color="000000"/>
            </w:tcBorders>
            <w:shd w:val="clear" w:color="auto" w:fill="D8D8D8"/>
            <w:vAlign w:val="center"/>
          </w:tcPr>
          <w:p w14:paraId="67D6C31F" w14:textId="77777777" w:rsidR="007E529E" w:rsidRPr="00600ADB" w:rsidRDefault="007E529E" w:rsidP="00FE2E3A">
            <w:pPr>
              <w:pStyle w:val="Table"/>
              <w:rPr>
                <w:b/>
              </w:rPr>
            </w:pPr>
            <w:r w:rsidRPr="00600ADB">
              <w:rPr>
                <w:b/>
              </w:rPr>
              <w:t>R/W</w:t>
            </w:r>
          </w:p>
        </w:tc>
        <w:tc>
          <w:tcPr>
            <w:tcW w:w="7070" w:type="dxa"/>
            <w:tcBorders>
              <w:top w:val="single" w:sz="8" w:space="0" w:color="000000"/>
              <w:left w:val="single" w:sz="4" w:space="0" w:color="000000"/>
              <w:bottom w:val="double" w:sz="3" w:space="0" w:color="000000"/>
              <w:right w:val="single" w:sz="8" w:space="0" w:color="000000"/>
            </w:tcBorders>
            <w:shd w:val="clear" w:color="auto" w:fill="D8D8D8"/>
            <w:vAlign w:val="center"/>
          </w:tcPr>
          <w:p w14:paraId="35086F34" w14:textId="77777777" w:rsidR="007E529E" w:rsidRPr="00600ADB" w:rsidRDefault="007E529E" w:rsidP="00FE2E3A">
            <w:pPr>
              <w:pStyle w:val="Table"/>
              <w:rPr>
                <w:b/>
              </w:rPr>
            </w:pPr>
            <w:r w:rsidRPr="00600ADB">
              <w:rPr>
                <w:b/>
              </w:rPr>
              <w:t>Description</w:t>
            </w:r>
          </w:p>
        </w:tc>
      </w:tr>
      <w:tr w:rsidR="007E529E" w:rsidRPr="00A47989" w14:paraId="72CC50BB" w14:textId="77777777" w:rsidTr="00FE2E3A">
        <w:trPr>
          <w:cantSplit/>
          <w:jc w:val="center"/>
        </w:trPr>
        <w:tc>
          <w:tcPr>
            <w:tcW w:w="1777" w:type="dxa"/>
            <w:tcBorders>
              <w:top w:val="single" w:sz="4" w:space="0" w:color="000000"/>
              <w:left w:val="single" w:sz="8" w:space="0" w:color="000000"/>
              <w:bottom w:val="single" w:sz="4" w:space="0" w:color="000000"/>
            </w:tcBorders>
            <w:shd w:val="clear" w:color="auto" w:fill="F2F2F2"/>
          </w:tcPr>
          <w:p w14:paraId="2E7BEAA9" w14:textId="39993277" w:rsidR="007E529E" w:rsidRPr="00A47989" w:rsidRDefault="007E529E" w:rsidP="00FE2E3A">
            <w:pPr>
              <w:pStyle w:val="Table"/>
            </w:pPr>
            <w:r>
              <w:t>31:8</w:t>
            </w:r>
          </w:p>
        </w:tc>
        <w:tc>
          <w:tcPr>
            <w:tcW w:w="751" w:type="dxa"/>
            <w:tcBorders>
              <w:top w:val="single" w:sz="4" w:space="0" w:color="000000"/>
              <w:left w:val="single" w:sz="4" w:space="0" w:color="000000"/>
              <w:bottom w:val="single" w:sz="4" w:space="0" w:color="000000"/>
            </w:tcBorders>
            <w:shd w:val="clear" w:color="auto" w:fill="F2F2F2"/>
          </w:tcPr>
          <w:p w14:paraId="62E62E08" w14:textId="77777777" w:rsidR="007E529E" w:rsidRPr="00A47989" w:rsidRDefault="007E529E" w:rsidP="00FE2E3A">
            <w:pPr>
              <w:pStyle w:val="Table"/>
              <w:rPr>
                <w:b/>
              </w:rPr>
            </w:pPr>
            <w:r>
              <w:t>-</w:t>
            </w:r>
          </w:p>
        </w:tc>
        <w:tc>
          <w:tcPr>
            <w:tcW w:w="7070" w:type="dxa"/>
            <w:tcBorders>
              <w:top w:val="single" w:sz="4" w:space="0" w:color="000000"/>
              <w:left w:val="single" w:sz="4" w:space="0" w:color="000000"/>
              <w:bottom w:val="single" w:sz="4" w:space="0" w:color="000000"/>
              <w:right w:val="single" w:sz="8" w:space="0" w:color="000000"/>
            </w:tcBorders>
            <w:shd w:val="clear" w:color="auto" w:fill="F2F2F2"/>
          </w:tcPr>
          <w:p w14:paraId="3380E48A" w14:textId="6730C023" w:rsidR="007E529E" w:rsidRPr="000B1B02" w:rsidRDefault="007E529E" w:rsidP="00FE2E3A">
            <w:pPr>
              <w:pStyle w:val="Table"/>
            </w:pPr>
            <w:r w:rsidRPr="0092337F">
              <w:rPr>
                <w:i/>
              </w:rPr>
              <w:t>Reserved</w:t>
            </w:r>
            <w:r w:rsidR="0092337F">
              <w:rPr>
                <w:i/>
              </w:rPr>
              <w:t>.</w:t>
            </w:r>
          </w:p>
        </w:tc>
      </w:tr>
      <w:tr w:rsidR="007E529E" w:rsidRPr="00A47989" w14:paraId="038E62A3" w14:textId="77777777" w:rsidTr="00FE2E3A">
        <w:trPr>
          <w:cantSplit/>
          <w:jc w:val="center"/>
        </w:trPr>
        <w:tc>
          <w:tcPr>
            <w:tcW w:w="1777" w:type="dxa"/>
            <w:tcBorders>
              <w:top w:val="single" w:sz="4" w:space="0" w:color="000000"/>
              <w:left w:val="single" w:sz="8" w:space="0" w:color="000000"/>
              <w:bottom w:val="single" w:sz="4" w:space="0" w:color="000000"/>
            </w:tcBorders>
            <w:shd w:val="clear" w:color="auto" w:fill="F2F2F2"/>
          </w:tcPr>
          <w:p w14:paraId="23420488" w14:textId="4531E32F" w:rsidR="007E529E" w:rsidRPr="00A47989" w:rsidRDefault="007E529E" w:rsidP="00FE2E3A">
            <w:pPr>
              <w:pStyle w:val="Table"/>
            </w:pPr>
            <w:r>
              <w:t>7:0</w:t>
            </w:r>
          </w:p>
        </w:tc>
        <w:tc>
          <w:tcPr>
            <w:tcW w:w="751" w:type="dxa"/>
            <w:tcBorders>
              <w:top w:val="single" w:sz="4" w:space="0" w:color="000000"/>
              <w:left w:val="single" w:sz="4" w:space="0" w:color="000000"/>
              <w:bottom w:val="single" w:sz="4" w:space="0" w:color="000000"/>
            </w:tcBorders>
            <w:shd w:val="clear" w:color="auto" w:fill="F2F2F2"/>
          </w:tcPr>
          <w:p w14:paraId="36B48CC7" w14:textId="77777777" w:rsidR="007E529E" w:rsidRDefault="007E529E" w:rsidP="00FE2E3A">
            <w:pPr>
              <w:pStyle w:val="Table"/>
            </w:pPr>
            <w:r>
              <w:t>R/O</w:t>
            </w:r>
          </w:p>
        </w:tc>
        <w:tc>
          <w:tcPr>
            <w:tcW w:w="7070" w:type="dxa"/>
            <w:tcBorders>
              <w:top w:val="single" w:sz="4" w:space="0" w:color="000000"/>
              <w:left w:val="single" w:sz="4" w:space="0" w:color="000000"/>
              <w:bottom w:val="single" w:sz="4" w:space="0" w:color="000000"/>
              <w:right w:val="single" w:sz="8" w:space="0" w:color="000000"/>
            </w:tcBorders>
            <w:shd w:val="clear" w:color="auto" w:fill="F2F2F2"/>
          </w:tcPr>
          <w:p w14:paraId="4789910C" w14:textId="000D743D" w:rsidR="007E529E" w:rsidRDefault="00A11573" w:rsidP="00A11573">
            <w:pPr>
              <w:pStyle w:val="Table"/>
              <w:rPr>
                <w:b/>
              </w:rPr>
            </w:pPr>
            <w:r>
              <w:rPr>
                <w:b/>
              </w:rPr>
              <w:t>ID</w:t>
            </w:r>
            <w:r w:rsidR="007E529E">
              <w:rPr>
                <w:b/>
              </w:rPr>
              <w:t>:</w:t>
            </w:r>
            <w:r w:rsidR="007E529E" w:rsidRPr="00A96AD6">
              <w:t xml:space="preserve"> </w:t>
            </w:r>
            <w:r>
              <w:t>the ID of the job currently running.</w:t>
            </w:r>
          </w:p>
        </w:tc>
      </w:tr>
    </w:tbl>
    <w:p w14:paraId="086AC290" w14:textId="562A3F63" w:rsidR="007E529E" w:rsidRDefault="007E529E" w:rsidP="007E529E">
      <w:pPr>
        <w:pStyle w:val="Didascalia"/>
      </w:pPr>
      <w:r w:rsidRPr="00A47989">
        <w:t xml:space="preserve">Table </w:t>
      </w:r>
      <w:r w:rsidRPr="00A47989">
        <w:fldChar w:fldCharType="begin"/>
      </w:r>
      <w:r w:rsidRPr="00A47989">
        <w:instrText xml:space="preserve"> SEQ Table \* ARABIC </w:instrText>
      </w:r>
      <w:r w:rsidRPr="00A47989">
        <w:fldChar w:fldCharType="separate"/>
      </w:r>
      <w:r w:rsidR="00FF3605">
        <w:rPr>
          <w:noProof/>
        </w:rPr>
        <w:t>7</w:t>
      </w:r>
      <w:r w:rsidRPr="00A47989">
        <w:fldChar w:fldCharType="end"/>
      </w:r>
      <w:r w:rsidRPr="00A47989">
        <w:t xml:space="preserve">: </w:t>
      </w:r>
      <w:r w:rsidR="00A11573">
        <w:t>RUNNING_JOB</w:t>
      </w:r>
      <w:r>
        <w:t xml:space="preserve"> register bit fields.</w:t>
      </w:r>
    </w:p>
    <w:p w14:paraId="52E6491F" w14:textId="6790115C" w:rsidR="001C5A6B" w:rsidRDefault="001C5A6B">
      <w:pPr>
        <w:spacing w:after="0"/>
      </w:pPr>
      <w:r>
        <w:br w:type="page"/>
      </w:r>
    </w:p>
    <w:p w14:paraId="49042DEF" w14:textId="73131B83" w:rsidR="001C5A6B" w:rsidRPr="005325FF" w:rsidRDefault="001C5A6B" w:rsidP="001C5A6B">
      <w:pPr>
        <w:pStyle w:val="Titolo3"/>
        <w:rPr>
          <w:color w:val="000000" w:themeColor="text1"/>
        </w:rPr>
      </w:pPr>
      <w:bookmarkStart w:id="41" w:name="_Toc504085996"/>
      <w:r>
        <w:lastRenderedPageBreak/>
        <w:t>SO</w:t>
      </w:r>
      <w:r w:rsidRPr="005325FF">
        <w:rPr>
          <w:color w:val="000000" w:themeColor="text1"/>
        </w:rPr>
        <w:t>FT_CLEAR register</w:t>
      </w:r>
      <w:bookmarkEnd w:id="41"/>
    </w:p>
    <w:p w14:paraId="3691E2B8" w14:textId="75B9E00C" w:rsidR="00384FF2" w:rsidRPr="005325FF" w:rsidRDefault="001C5A6B" w:rsidP="00C77B95">
      <w:pPr>
        <w:rPr>
          <w:color w:val="000000" w:themeColor="text1"/>
        </w:rPr>
      </w:pPr>
      <w:r w:rsidRPr="005325FF">
        <w:rPr>
          <w:color w:val="000000" w:themeColor="text1"/>
        </w:rPr>
        <w:t xml:space="preserve">Write-only register; any write to this register will </w:t>
      </w:r>
      <w:r w:rsidR="001F016C" w:rsidRPr="005325FF">
        <w:rPr>
          <w:color w:val="000000" w:themeColor="text1"/>
        </w:rPr>
        <w:t>reset the HW</w:t>
      </w:r>
      <w:r w:rsidR="00E70E71">
        <w:rPr>
          <w:color w:val="000000" w:themeColor="text1"/>
        </w:rPr>
        <w:t>P</w:t>
      </w:r>
      <w:r w:rsidR="001F016C" w:rsidRPr="005325FF">
        <w:rPr>
          <w:color w:val="000000" w:themeColor="text1"/>
        </w:rPr>
        <w:t>E to its idle state and clear all internal flip-flops (but not the standard-cell</w:t>
      </w:r>
      <w:r w:rsidR="00C77B95">
        <w:rPr>
          <w:color w:val="000000" w:themeColor="text1"/>
        </w:rPr>
        <w:t xml:space="preserve"> latch-based</w:t>
      </w:r>
      <w:r w:rsidR="001F016C" w:rsidRPr="005325FF">
        <w:rPr>
          <w:color w:val="000000" w:themeColor="text1"/>
        </w:rPr>
        <w:t xml:space="preserve"> memories</w:t>
      </w:r>
    </w:p>
    <w:p w14:paraId="26686529" w14:textId="2B1839E3" w:rsidR="00BB3C58" w:rsidRDefault="00BB3C58">
      <w:pPr>
        <w:spacing w:after="0"/>
      </w:pPr>
      <w:r>
        <w:br w:type="page"/>
      </w:r>
    </w:p>
    <w:p w14:paraId="5B71752E" w14:textId="32BB48AB" w:rsidR="00FF7A7F" w:rsidRDefault="00BB3C58" w:rsidP="00BB3C58">
      <w:pPr>
        <w:pStyle w:val="Titolo1"/>
      </w:pPr>
      <w:bookmarkStart w:id="42" w:name="_Toc504085997"/>
      <w:r>
        <w:lastRenderedPageBreak/>
        <w:t>Bibliography</w:t>
      </w:r>
      <w:bookmarkEnd w:id="42"/>
    </w:p>
    <w:p w14:paraId="0E5CC6B3" w14:textId="27112EE1" w:rsidR="00EE1CF1" w:rsidRPr="00EE1CF1" w:rsidRDefault="00EE1CF1" w:rsidP="00EE1CF1">
      <w:pPr>
        <w:spacing w:after="0"/>
        <w:rPr>
          <w:rFonts w:eastAsia="Times New Roman" w:cs="Arial"/>
          <w:szCs w:val="24"/>
          <w:lang w:eastAsia="it-IT"/>
        </w:rPr>
      </w:pPr>
      <w:r w:rsidRPr="00EE1CF1">
        <w:rPr>
          <w:rFonts w:eastAsia="Times New Roman" w:cs="Arial"/>
          <w:szCs w:val="24"/>
          <w:lang w:eastAsia="it-IT"/>
        </w:rPr>
        <w:t>[1]</w:t>
      </w:r>
      <w:r w:rsidRPr="00C77B95">
        <w:rPr>
          <w:rFonts w:eastAsia="Times New Roman" w:cs="Arial"/>
          <w:szCs w:val="24"/>
          <w:lang w:eastAsia="it-IT"/>
        </w:rPr>
        <w:tab/>
      </w:r>
      <w:r w:rsidRPr="00EE1CF1">
        <w:rPr>
          <w:rFonts w:eastAsia="Times New Roman" w:cs="Arial"/>
          <w:szCs w:val="24"/>
          <w:lang w:eastAsia="it-IT"/>
        </w:rPr>
        <w:t xml:space="preserve">F. Conti </w:t>
      </w:r>
      <w:r w:rsidRPr="00EE1CF1">
        <w:rPr>
          <w:rFonts w:eastAsia="Times New Roman" w:cs="Arial"/>
          <w:iCs/>
          <w:szCs w:val="24"/>
          <w:lang w:eastAsia="it-IT"/>
        </w:rPr>
        <w:t>et al.</w:t>
      </w:r>
      <w:r w:rsidRPr="00EE1CF1">
        <w:rPr>
          <w:rFonts w:eastAsia="Times New Roman" w:cs="Arial"/>
          <w:szCs w:val="24"/>
          <w:lang w:eastAsia="it-IT"/>
        </w:rPr>
        <w:t>, “</w:t>
      </w:r>
      <w:r w:rsidRPr="00EE1CF1">
        <w:rPr>
          <w:rFonts w:eastAsia="Times New Roman" w:cs="Arial"/>
          <w:b/>
          <w:szCs w:val="24"/>
          <w:lang w:eastAsia="it-IT"/>
        </w:rPr>
        <w:t>An IoT Endpoint System-on-Chip for Secure and Energy-Efficient Near-Sensor Analytics</w:t>
      </w:r>
      <w:r w:rsidRPr="00EE1CF1">
        <w:rPr>
          <w:rFonts w:eastAsia="Times New Roman" w:cs="Arial"/>
          <w:szCs w:val="24"/>
          <w:lang w:eastAsia="it-IT"/>
        </w:rPr>
        <w:t xml:space="preserve">,” </w:t>
      </w:r>
      <w:r w:rsidRPr="00EE1CF1">
        <w:rPr>
          <w:rFonts w:eastAsia="Times New Roman" w:cs="Arial"/>
          <w:iCs/>
          <w:szCs w:val="24"/>
          <w:lang w:eastAsia="it-IT"/>
        </w:rPr>
        <w:t>IEEE Transactions on Circuits and Systems I: Regular Papers</w:t>
      </w:r>
      <w:r w:rsidRPr="00EE1CF1">
        <w:rPr>
          <w:rFonts w:eastAsia="Times New Roman" w:cs="Arial"/>
          <w:szCs w:val="24"/>
          <w:lang w:eastAsia="it-IT"/>
        </w:rPr>
        <w:t>, vol. 64, no. 9, pp. 2481–2494, Sep. 2017.</w:t>
      </w:r>
    </w:p>
    <w:p w14:paraId="588A2653" w14:textId="380CD44A" w:rsidR="00EE1CF1" w:rsidRPr="00EE1CF1" w:rsidRDefault="00EE1CF1" w:rsidP="00EE1CF1">
      <w:pPr>
        <w:spacing w:after="0"/>
        <w:rPr>
          <w:rFonts w:eastAsia="Times New Roman" w:cs="Arial"/>
          <w:szCs w:val="24"/>
          <w:lang w:eastAsia="it-IT"/>
        </w:rPr>
      </w:pPr>
      <w:r w:rsidRPr="00EE1CF1">
        <w:rPr>
          <w:rFonts w:eastAsia="Times New Roman" w:cs="Arial"/>
          <w:szCs w:val="24"/>
          <w:lang w:eastAsia="it-IT"/>
        </w:rPr>
        <w:t>[2]</w:t>
      </w:r>
      <w:r w:rsidRPr="00C77B95">
        <w:rPr>
          <w:rFonts w:eastAsia="Times New Roman" w:cs="Arial"/>
          <w:szCs w:val="24"/>
          <w:lang w:eastAsia="it-IT"/>
        </w:rPr>
        <w:tab/>
      </w:r>
      <w:r w:rsidRPr="00EE1CF1">
        <w:rPr>
          <w:rFonts w:eastAsia="Times New Roman" w:cs="Arial"/>
          <w:szCs w:val="24"/>
          <w:lang w:eastAsia="it-IT"/>
        </w:rPr>
        <w:t>F. Conti and L. Benini, “</w:t>
      </w:r>
      <w:r w:rsidRPr="00EE1CF1">
        <w:rPr>
          <w:rFonts w:eastAsia="Times New Roman" w:cs="Arial"/>
          <w:b/>
          <w:szCs w:val="24"/>
          <w:lang w:eastAsia="it-IT"/>
        </w:rPr>
        <w:t>A Ultra-low-energy Convolution Engine for Fast Brain-inspired Vision in Multicore Clusters</w:t>
      </w:r>
      <w:r w:rsidRPr="00EE1CF1">
        <w:rPr>
          <w:rFonts w:eastAsia="Times New Roman" w:cs="Arial"/>
          <w:szCs w:val="24"/>
          <w:lang w:eastAsia="it-IT"/>
        </w:rPr>
        <w:t xml:space="preserve">,” in </w:t>
      </w:r>
      <w:r w:rsidRPr="00EE1CF1">
        <w:rPr>
          <w:rFonts w:eastAsia="Times New Roman" w:cs="Arial"/>
          <w:iCs/>
          <w:szCs w:val="24"/>
          <w:lang w:eastAsia="it-IT"/>
        </w:rPr>
        <w:t>Proceedings of the 2015 Design, Automation &amp; Test in Europe Conference &amp; Exhibition</w:t>
      </w:r>
      <w:r w:rsidRPr="00EE1CF1">
        <w:rPr>
          <w:rFonts w:eastAsia="Times New Roman" w:cs="Arial"/>
          <w:szCs w:val="24"/>
          <w:lang w:eastAsia="it-IT"/>
        </w:rPr>
        <w:t>, San Jose, CA, USA, 2015, pp. 683–688.</w:t>
      </w:r>
    </w:p>
    <w:p w14:paraId="103A02E6" w14:textId="2116923B" w:rsidR="00EE1CF1" w:rsidRPr="00EE1CF1" w:rsidRDefault="00EE1CF1" w:rsidP="00EE1CF1">
      <w:pPr>
        <w:spacing w:after="0"/>
        <w:rPr>
          <w:rFonts w:eastAsia="Times New Roman" w:cs="Arial"/>
          <w:szCs w:val="24"/>
          <w:lang w:eastAsia="it-IT"/>
        </w:rPr>
      </w:pPr>
      <w:r w:rsidRPr="00EE1CF1">
        <w:rPr>
          <w:rFonts w:eastAsia="Times New Roman" w:cs="Arial"/>
          <w:szCs w:val="24"/>
          <w:lang w:eastAsia="it-IT"/>
        </w:rPr>
        <w:t>[3]</w:t>
      </w:r>
      <w:r w:rsidRPr="00C77B95">
        <w:rPr>
          <w:rFonts w:eastAsia="Times New Roman" w:cs="Arial"/>
          <w:szCs w:val="24"/>
          <w:lang w:eastAsia="it-IT"/>
        </w:rPr>
        <w:tab/>
      </w:r>
      <w:r w:rsidRPr="00EE1CF1">
        <w:rPr>
          <w:rFonts w:eastAsia="Times New Roman" w:cs="Arial"/>
          <w:szCs w:val="24"/>
          <w:lang w:eastAsia="it-IT"/>
        </w:rPr>
        <w:t>F. Conti, A. Marongiu, and L. Benini, “</w:t>
      </w:r>
      <w:r w:rsidRPr="00EE1CF1">
        <w:rPr>
          <w:rFonts w:eastAsia="Times New Roman" w:cs="Arial"/>
          <w:b/>
          <w:szCs w:val="24"/>
          <w:lang w:eastAsia="it-IT"/>
        </w:rPr>
        <w:t>Synthesis-friendly techniques for tightly-coupled integration of hardware accelerators into shared-memory multi-core clusters</w:t>
      </w:r>
      <w:r w:rsidRPr="00EE1CF1">
        <w:rPr>
          <w:rFonts w:eastAsia="Times New Roman" w:cs="Arial"/>
          <w:szCs w:val="24"/>
          <w:lang w:eastAsia="it-IT"/>
        </w:rPr>
        <w:t xml:space="preserve">,” in </w:t>
      </w:r>
      <w:r w:rsidRPr="00EE1CF1">
        <w:rPr>
          <w:rFonts w:eastAsia="Times New Roman" w:cs="Arial"/>
          <w:iCs/>
          <w:szCs w:val="24"/>
          <w:lang w:eastAsia="it-IT"/>
        </w:rPr>
        <w:t>2013 International Conference on Hardware/Software Codesign and System Synthesis (CODES+ISSS)</w:t>
      </w:r>
      <w:r w:rsidRPr="00EE1CF1">
        <w:rPr>
          <w:rFonts w:eastAsia="Times New Roman" w:cs="Arial"/>
          <w:szCs w:val="24"/>
          <w:lang w:eastAsia="it-IT"/>
        </w:rPr>
        <w:t>, 2013, pp. 1–10.</w:t>
      </w:r>
    </w:p>
    <w:p w14:paraId="0A30BA3D" w14:textId="6D8E9925" w:rsidR="00EE1CF1" w:rsidRPr="00EE1CF1" w:rsidRDefault="00EE1CF1" w:rsidP="00EE1CF1">
      <w:pPr>
        <w:spacing w:after="0"/>
        <w:rPr>
          <w:rFonts w:eastAsia="Times New Roman" w:cs="Arial"/>
          <w:szCs w:val="24"/>
          <w:lang w:eastAsia="it-IT"/>
        </w:rPr>
      </w:pPr>
      <w:r w:rsidRPr="00EE1CF1">
        <w:rPr>
          <w:rFonts w:eastAsia="Times New Roman" w:cs="Arial"/>
          <w:szCs w:val="24"/>
          <w:lang w:eastAsia="it-IT"/>
        </w:rPr>
        <w:t>[4]</w:t>
      </w:r>
      <w:r w:rsidRPr="00C77B95">
        <w:rPr>
          <w:rFonts w:eastAsia="Times New Roman" w:cs="Arial"/>
          <w:szCs w:val="24"/>
          <w:lang w:eastAsia="it-IT"/>
        </w:rPr>
        <w:tab/>
      </w:r>
      <w:r w:rsidRPr="00EE1CF1">
        <w:rPr>
          <w:rFonts w:eastAsia="Times New Roman" w:cs="Arial"/>
          <w:szCs w:val="24"/>
          <w:lang w:eastAsia="it-IT"/>
        </w:rPr>
        <w:t>F. Conti, A. Marongiu, C. Pilkington, and L. Benini, “</w:t>
      </w:r>
      <w:r w:rsidRPr="00EE1CF1">
        <w:rPr>
          <w:rFonts w:eastAsia="Times New Roman" w:cs="Arial"/>
          <w:b/>
          <w:szCs w:val="24"/>
          <w:lang w:eastAsia="it-IT"/>
        </w:rPr>
        <w:t>He-P2012: Performance and Energy Exploration of Architecturally Heterogeneous Many-Cores</w:t>
      </w:r>
      <w:r w:rsidRPr="00EE1CF1">
        <w:rPr>
          <w:rFonts w:eastAsia="Times New Roman" w:cs="Arial"/>
          <w:szCs w:val="24"/>
          <w:lang w:eastAsia="it-IT"/>
        </w:rPr>
        <w:t xml:space="preserve">,” </w:t>
      </w:r>
      <w:r w:rsidRPr="00EE1CF1">
        <w:rPr>
          <w:rFonts w:eastAsia="Times New Roman" w:cs="Arial"/>
          <w:iCs/>
          <w:szCs w:val="24"/>
          <w:lang w:eastAsia="it-IT"/>
        </w:rPr>
        <w:t>Journal of Signal Processing Systems</w:t>
      </w:r>
      <w:r w:rsidRPr="00EE1CF1">
        <w:rPr>
          <w:rFonts w:eastAsia="Times New Roman" w:cs="Arial"/>
          <w:szCs w:val="24"/>
          <w:lang w:eastAsia="it-IT"/>
        </w:rPr>
        <w:t>, pp. 1–16, 2015.</w:t>
      </w:r>
    </w:p>
    <w:p w14:paraId="6EBDAD74" w14:textId="27566798" w:rsidR="00EE1CF1" w:rsidRPr="00EE1CF1" w:rsidRDefault="00EE1CF1" w:rsidP="00EE1CF1">
      <w:pPr>
        <w:spacing w:after="0"/>
        <w:rPr>
          <w:rFonts w:eastAsia="Times New Roman" w:cs="Arial"/>
          <w:szCs w:val="24"/>
          <w:lang w:eastAsia="it-IT"/>
        </w:rPr>
      </w:pPr>
      <w:r w:rsidRPr="00EE1CF1">
        <w:rPr>
          <w:rFonts w:eastAsia="Times New Roman" w:cs="Arial"/>
          <w:szCs w:val="24"/>
          <w:lang w:eastAsia="it-IT"/>
        </w:rPr>
        <w:t>[5]</w:t>
      </w:r>
      <w:r w:rsidRPr="00C77B95">
        <w:rPr>
          <w:rFonts w:eastAsia="Times New Roman" w:cs="Arial"/>
          <w:szCs w:val="24"/>
          <w:lang w:eastAsia="it-IT"/>
        </w:rPr>
        <w:tab/>
      </w:r>
      <w:r w:rsidRPr="00EE1CF1">
        <w:rPr>
          <w:rFonts w:eastAsia="Times New Roman" w:cs="Arial"/>
          <w:szCs w:val="24"/>
          <w:lang w:eastAsia="it-IT"/>
        </w:rPr>
        <w:t>A. Pullini, F. Conti, D. Rossi, I. Loi, M. Gautschi, and L. Benini, “</w:t>
      </w:r>
      <w:r w:rsidRPr="00EE1CF1">
        <w:rPr>
          <w:rFonts w:eastAsia="Times New Roman" w:cs="Arial"/>
          <w:b/>
          <w:szCs w:val="24"/>
          <w:lang w:eastAsia="it-IT"/>
        </w:rPr>
        <w:t>A Heterogeneous Multi-Core System-on-Chip for Energy Efficient Brain Inspired Computing</w:t>
      </w:r>
      <w:r w:rsidRPr="00EE1CF1">
        <w:rPr>
          <w:rFonts w:eastAsia="Times New Roman" w:cs="Arial"/>
          <w:szCs w:val="24"/>
          <w:lang w:eastAsia="it-IT"/>
        </w:rPr>
        <w:t xml:space="preserve">,” </w:t>
      </w:r>
      <w:r w:rsidRPr="00EE1CF1">
        <w:rPr>
          <w:rFonts w:eastAsia="Times New Roman" w:cs="Arial"/>
          <w:iCs/>
          <w:szCs w:val="24"/>
          <w:lang w:eastAsia="it-IT"/>
        </w:rPr>
        <w:t>IEEE Transactions on Circuits and Systems II: Express Briefs</w:t>
      </w:r>
      <w:r w:rsidRPr="00EE1CF1">
        <w:rPr>
          <w:rFonts w:eastAsia="Times New Roman" w:cs="Arial"/>
          <w:szCs w:val="24"/>
          <w:lang w:eastAsia="it-IT"/>
        </w:rPr>
        <w:t>, vol. PP, no. 99, pp. 1–1, 2017.</w:t>
      </w:r>
    </w:p>
    <w:p w14:paraId="55DF8CFB" w14:textId="77777777" w:rsidR="00BB3C58" w:rsidRPr="00C77B95" w:rsidRDefault="00BB3C58" w:rsidP="00BB3C58">
      <w:pPr>
        <w:rPr>
          <w:rFonts w:cs="Arial"/>
        </w:rPr>
      </w:pPr>
    </w:p>
    <w:sectPr w:rsidR="00BB3C58" w:rsidRPr="00C77B95" w:rsidSect="00F126FD">
      <w:footerReference w:type="first" r:id="rId15"/>
      <w:pgSz w:w="11907" w:h="16840" w:code="9"/>
      <w:pgMar w:top="1985" w:right="1230" w:bottom="1985" w:left="1230" w:header="720" w:footer="9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6699A" w14:textId="77777777" w:rsidR="00A305F3" w:rsidRDefault="00A305F3" w:rsidP="000C403C">
      <w:pPr>
        <w:spacing w:after="0"/>
      </w:pPr>
      <w:r>
        <w:separator/>
      </w:r>
    </w:p>
  </w:endnote>
  <w:endnote w:type="continuationSeparator" w:id="0">
    <w:p w14:paraId="3D05EEBD" w14:textId="77777777" w:rsidR="00A305F3" w:rsidRDefault="00A305F3"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7DB1" w14:textId="77777777" w:rsidR="00682CF9" w:rsidRDefault="00682CF9" w:rsidP="009167D8">
    <w:pPr>
      <w:pStyle w:val="Pidipagina"/>
      <w:tabs>
        <w:tab w:val="left" w:pos="432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892D4" w14:textId="239F5D86" w:rsidR="00682CF9" w:rsidRPr="005E67A7" w:rsidRDefault="00682CF9" w:rsidP="009167D8">
    <w:pPr>
      <w:pBdr>
        <w:top w:val="single" w:sz="4" w:space="1" w:color="auto"/>
      </w:pBdr>
      <w:tabs>
        <w:tab w:val="left" w:pos="4320"/>
        <w:tab w:val="right" w:pos="9360"/>
      </w:tabs>
      <w:spacing w:after="0"/>
      <w:rPr>
        <w:sz w:val="22"/>
      </w:rPr>
    </w:pPr>
    <w:r>
      <w:rPr>
        <w:noProof/>
        <w:lang w:val="it-IT" w:eastAsia="it-IT"/>
      </w:rPr>
      <w:drawing>
        <wp:anchor distT="0" distB="0" distL="114300" distR="114300" simplePos="0" relativeHeight="251657728" behindDoc="1" locked="0" layoutInCell="1" allowOverlap="1" wp14:anchorId="326C4B1D" wp14:editId="7F8A67A1">
          <wp:simplePos x="0" y="0"/>
          <wp:positionH relativeFrom="column">
            <wp:posOffset>2740025</wp:posOffset>
          </wp:positionH>
          <wp:positionV relativeFrom="paragraph">
            <wp:posOffset>25400</wp:posOffset>
          </wp:positionV>
          <wp:extent cx="340995" cy="286385"/>
          <wp:effectExtent l="0" t="0" r="0" b="0"/>
          <wp:wrapNone/>
          <wp:docPr id="14" name="Immagine 14" descr="pulp_logo_icon_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p_logo_icon_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7A7">
      <w:rPr>
        <w:sz w:val="22"/>
      </w:rPr>
      <w:t>Rev. 1.</w:t>
    </w:r>
    <w:r>
      <w:rPr>
        <w:sz w:val="22"/>
      </w:rPr>
      <w:t>0</w:t>
    </w:r>
    <w:r w:rsidRPr="005E67A7">
      <w:rPr>
        <w:noProof/>
        <w:sz w:val="22"/>
        <w:lang w:val="de-CH" w:eastAsia="de-CH"/>
      </w:rPr>
      <w:t xml:space="preserve"> </w:t>
    </w:r>
    <w:r w:rsidRPr="005E67A7">
      <w:rPr>
        <w:noProof/>
        <w:sz w:val="22"/>
        <w:lang w:val="de-CH" w:eastAsia="de-CH"/>
      </w:rPr>
      <w:tab/>
    </w:r>
    <w:r w:rsidRPr="005E67A7">
      <w:rPr>
        <w:sz w:val="22"/>
      </w:rPr>
      <w:tab/>
      <w:t xml:space="preserve">Page </w:t>
    </w:r>
    <w:r w:rsidRPr="005E67A7">
      <w:rPr>
        <w:bCs/>
        <w:sz w:val="22"/>
      </w:rPr>
      <w:fldChar w:fldCharType="begin"/>
    </w:r>
    <w:r w:rsidRPr="005E67A7">
      <w:rPr>
        <w:bCs/>
        <w:sz w:val="22"/>
      </w:rPr>
      <w:instrText xml:space="preserve"> PAGE  \* Arabic  \* MERGEFORMAT </w:instrText>
    </w:r>
    <w:r w:rsidRPr="005E67A7">
      <w:rPr>
        <w:bCs/>
        <w:sz w:val="22"/>
      </w:rPr>
      <w:fldChar w:fldCharType="separate"/>
    </w:r>
    <w:r>
      <w:rPr>
        <w:bCs/>
        <w:noProof/>
        <w:sz w:val="22"/>
      </w:rPr>
      <w:t>1</w:t>
    </w:r>
    <w:r w:rsidRPr="005E67A7">
      <w:rPr>
        <w:bCs/>
        <w:sz w:val="22"/>
      </w:rPr>
      <w:fldChar w:fldCharType="end"/>
    </w:r>
    <w:r w:rsidRPr="005E67A7">
      <w:rPr>
        <w:sz w:val="22"/>
      </w:rPr>
      <w:t xml:space="preserve"> of </w:t>
    </w:r>
    <w:r w:rsidRPr="005E67A7">
      <w:rPr>
        <w:bCs/>
        <w:sz w:val="22"/>
      </w:rPr>
      <w:fldChar w:fldCharType="begin"/>
    </w:r>
    <w:r w:rsidRPr="005E67A7">
      <w:rPr>
        <w:bCs/>
        <w:sz w:val="22"/>
      </w:rPr>
      <w:instrText xml:space="preserve"> NUMPAGES  \* Arabic  \* MERGEFORMAT </w:instrText>
    </w:r>
    <w:r w:rsidRPr="005E67A7">
      <w:rPr>
        <w:bCs/>
        <w:sz w:val="22"/>
      </w:rPr>
      <w:fldChar w:fldCharType="separate"/>
    </w:r>
    <w:r>
      <w:rPr>
        <w:bCs/>
        <w:noProof/>
        <w:sz w:val="22"/>
      </w:rPr>
      <w:t>28</w:t>
    </w:r>
    <w:r w:rsidRPr="005E67A7">
      <w:rPr>
        <w:bCs/>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830E" w14:textId="77777777" w:rsidR="00682CF9" w:rsidRDefault="00682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04E16" w14:textId="77777777" w:rsidR="00A305F3" w:rsidRDefault="00A305F3" w:rsidP="000C403C">
      <w:pPr>
        <w:spacing w:after="0"/>
      </w:pPr>
      <w:r>
        <w:separator/>
      </w:r>
    </w:p>
  </w:footnote>
  <w:footnote w:type="continuationSeparator" w:id="0">
    <w:p w14:paraId="7896DAFA" w14:textId="77777777" w:rsidR="00A305F3" w:rsidRDefault="00A305F3"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2463E" w14:textId="0AF143E8" w:rsidR="00682CF9" w:rsidRPr="001A70A8" w:rsidRDefault="00682CF9" w:rsidP="009167D8">
    <w:pPr>
      <w:pStyle w:val="HeaderFooter"/>
      <w:pBdr>
        <w:bottom w:val="single" w:sz="4" w:space="1" w:color="auto"/>
      </w:pBdr>
      <w:tabs>
        <w:tab w:val="left" w:pos="4320"/>
      </w:tabs>
      <w:spacing w:after="0"/>
      <w:rPr>
        <w:rFonts w:eastAsia="MS Mincho" w:cs="Arial"/>
        <w:sz w:val="22"/>
        <w:lang w:eastAsia="ja-JP"/>
      </w:rPr>
    </w:pPr>
    <w:r>
      <w:rPr>
        <w:rFonts w:eastAsia="MS Mincho"/>
        <w:noProof/>
        <w:sz w:val="22"/>
        <w:lang w:val="it-IT" w:eastAsia="it-IT"/>
      </w:rPr>
      <w:drawing>
        <wp:inline distT="0" distB="0" distL="0" distR="0" wp14:anchorId="4603F761" wp14:editId="21361264">
          <wp:extent cx="1151890" cy="328930"/>
          <wp:effectExtent l="0" t="0" r="0" b="1270"/>
          <wp:docPr id="13" name="Immagine 13" descr="pulp_logo_inline1_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p_logo_inline1_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328930"/>
                  </a:xfrm>
                  <a:prstGeom prst="rect">
                    <a:avLst/>
                  </a:prstGeom>
                  <a:noFill/>
                  <a:ln>
                    <a:noFill/>
                  </a:ln>
                </pic:spPr>
              </pic:pic>
            </a:graphicData>
          </a:graphic>
        </wp:inline>
      </w:drawing>
    </w:r>
    <w:r w:rsidRPr="005E67A7">
      <w:rPr>
        <w:sz w:val="22"/>
      </w:rPr>
      <w:tab/>
    </w:r>
    <w:r>
      <w:rPr>
        <w:rFonts w:eastAsia="MS Mincho" w:cs="Arial"/>
        <w:sz w:val="22"/>
        <w:lang w:eastAsia="ja-JP"/>
      </w:rPr>
      <w:t>HWPE Interface Specifications</w:t>
    </w:r>
    <w:r w:rsidRPr="005E67A7">
      <w:rPr>
        <w:sz w:val="22"/>
      </w:rPr>
      <w:tab/>
    </w:r>
    <w:r w:rsidRPr="005E67A7">
      <w:rPr>
        <w:sz w:val="22"/>
      </w:rPr>
      <w:fldChar w:fldCharType="begin"/>
    </w:r>
    <w:r w:rsidRPr="005E67A7">
      <w:rPr>
        <w:sz w:val="22"/>
      </w:rPr>
      <w:instrText xml:space="preserve"> DATE \@"M/d/yyyy" </w:instrText>
    </w:r>
    <w:r w:rsidRPr="005E67A7">
      <w:rPr>
        <w:sz w:val="22"/>
      </w:rPr>
      <w:fldChar w:fldCharType="separate"/>
    </w:r>
    <w:r>
      <w:rPr>
        <w:noProof/>
        <w:sz w:val="22"/>
      </w:rPr>
      <w:t>1/18/2018</w:t>
    </w:r>
    <w:r w:rsidRPr="005E67A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D016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9E03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D80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E77625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4C8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8675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792BE9"/>
    <w:multiLevelType w:val="hybridMultilevel"/>
    <w:tmpl w:val="AC2CC8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2473CE"/>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E121D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385B9B"/>
    <w:multiLevelType w:val="hybridMultilevel"/>
    <w:tmpl w:val="913E6D7A"/>
    <w:lvl w:ilvl="0" w:tplc="472E3A7C">
      <w:start w:val="1"/>
      <w:numFmt w:val="decimal"/>
      <w:lvlText w:val="%1."/>
      <w:lvlJc w:val="left"/>
      <w:pPr>
        <w:ind w:left="3600" w:hanging="360"/>
      </w:pPr>
      <w:rPr>
        <w:rFonts w:hint="default"/>
        <w:b/>
        <w:i/>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4" w15:restartNumberingAfterBreak="0">
    <w:nsid w:val="33806C6E"/>
    <w:multiLevelType w:val="hybridMultilevel"/>
    <w:tmpl w:val="08C86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C814BD"/>
    <w:multiLevelType w:val="multilevel"/>
    <w:tmpl w:val="0538A67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379D4103"/>
    <w:multiLevelType w:val="hybridMultilevel"/>
    <w:tmpl w:val="76343E04"/>
    <w:lvl w:ilvl="0" w:tplc="EACE6CAC">
      <w:start w:val="1"/>
      <w:numFmt w:val="decimal"/>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A3224"/>
    <w:multiLevelType w:val="hybridMultilevel"/>
    <w:tmpl w:val="865E6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1D77A52"/>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1E4A3D"/>
    <w:multiLevelType w:val="hybridMultilevel"/>
    <w:tmpl w:val="77046B5E"/>
    <w:lvl w:ilvl="0" w:tplc="0410000F">
      <w:start w:val="1"/>
      <w:numFmt w:val="decimal"/>
      <w:lvlText w:val="%1."/>
      <w:lvlJc w:val="left"/>
      <w:pPr>
        <w:ind w:left="3600" w:hanging="360"/>
      </w:pPr>
      <w:rPr>
        <w:rFont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15:restartNumberingAfterBreak="0">
    <w:nsid w:val="5B285263"/>
    <w:multiLevelType w:val="hybridMultilevel"/>
    <w:tmpl w:val="B2B2E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632C1F"/>
    <w:multiLevelType w:val="hybridMultilevel"/>
    <w:tmpl w:val="B39AC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321240C"/>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806C08"/>
    <w:multiLevelType w:val="hybridMultilevel"/>
    <w:tmpl w:val="9E56C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36007"/>
    <w:multiLevelType w:val="hybridMultilevel"/>
    <w:tmpl w:val="83EEAE0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E6187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9A77D3B"/>
    <w:multiLevelType w:val="multilevel"/>
    <w:tmpl w:val="08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30260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0497E"/>
    <w:multiLevelType w:val="hybridMultilevel"/>
    <w:tmpl w:val="75BE6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FE13224"/>
    <w:multiLevelType w:val="hybridMultilevel"/>
    <w:tmpl w:val="ACE44F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6"/>
    <w:lvlOverride w:ilvl="0">
      <w:startOverride w:val="1"/>
    </w:lvlOverride>
  </w:num>
  <w:num w:numId="2">
    <w:abstractNumId w:val="29"/>
  </w:num>
  <w:num w:numId="3">
    <w:abstractNumId w:val="16"/>
  </w:num>
  <w:num w:numId="4">
    <w:abstractNumId w:val="19"/>
  </w:num>
  <w:num w:numId="5">
    <w:abstractNumId w:val="18"/>
  </w:num>
  <w:num w:numId="6">
    <w:abstractNumId w:val="16"/>
    <w:lvlOverride w:ilvl="0">
      <w:startOverride w:val="1"/>
    </w:lvlOverride>
  </w:num>
  <w:num w:numId="7">
    <w:abstractNumId w:val="19"/>
    <w:lvlOverride w:ilvl="0">
      <w:startOverride w:val="1"/>
    </w:lvlOverride>
  </w:num>
  <w:num w:numId="8">
    <w:abstractNumId w:val="19"/>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5"/>
  </w:num>
  <w:num w:numId="24">
    <w:abstractNumId w:val="28"/>
  </w:num>
  <w:num w:numId="25">
    <w:abstractNumId w:val="26"/>
  </w:num>
  <w:num w:numId="26">
    <w:abstractNumId w:val="27"/>
  </w:num>
  <w:num w:numId="27">
    <w:abstractNumId w:val="12"/>
  </w:num>
  <w:num w:numId="28">
    <w:abstractNumId w:val="17"/>
  </w:num>
  <w:num w:numId="29">
    <w:abstractNumId w:val="23"/>
  </w:num>
  <w:num w:numId="30">
    <w:abstractNumId w:val="11"/>
  </w:num>
  <w:num w:numId="31">
    <w:abstractNumId w:val="31"/>
  </w:num>
  <w:num w:numId="32">
    <w:abstractNumId w:val="14"/>
  </w:num>
  <w:num w:numId="33">
    <w:abstractNumId w:val="21"/>
  </w:num>
  <w:num w:numId="34">
    <w:abstractNumId w:val="25"/>
  </w:num>
  <w:num w:numId="35">
    <w:abstractNumId w:val="10"/>
  </w:num>
  <w:num w:numId="36">
    <w:abstractNumId w:val="24"/>
  </w:num>
  <w:num w:numId="37">
    <w:abstractNumId w:val="20"/>
  </w:num>
  <w:num w:numId="38">
    <w:abstractNumId w:val="13"/>
  </w:num>
  <w:num w:numId="39">
    <w:abstractNumId w:val="30"/>
  </w:num>
  <w:num w:numId="40">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PersonalInformation/>
  <w:removeDateAndTime/>
  <w:embedSystemFonts/>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120"/>
  <w:drawingGridVerticalSpacing w:val="163"/>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0F1EA2"/>
    <w:rsid w:val="000001E3"/>
    <w:rsid w:val="000058B8"/>
    <w:rsid w:val="000070A2"/>
    <w:rsid w:val="00007383"/>
    <w:rsid w:val="00011A06"/>
    <w:rsid w:val="00011C39"/>
    <w:rsid w:val="000132F9"/>
    <w:rsid w:val="00014E44"/>
    <w:rsid w:val="00026BC6"/>
    <w:rsid w:val="00033104"/>
    <w:rsid w:val="000426E1"/>
    <w:rsid w:val="00045011"/>
    <w:rsid w:val="000452A9"/>
    <w:rsid w:val="0004537D"/>
    <w:rsid w:val="00045B91"/>
    <w:rsid w:val="000468FB"/>
    <w:rsid w:val="0004743A"/>
    <w:rsid w:val="00052C35"/>
    <w:rsid w:val="00054919"/>
    <w:rsid w:val="00060A01"/>
    <w:rsid w:val="000622E6"/>
    <w:rsid w:val="0006247E"/>
    <w:rsid w:val="00062F7B"/>
    <w:rsid w:val="00063AF9"/>
    <w:rsid w:val="00064084"/>
    <w:rsid w:val="000728A3"/>
    <w:rsid w:val="000735DA"/>
    <w:rsid w:val="00076C3A"/>
    <w:rsid w:val="000804F4"/>
    <w:rsid w:val="000824BE"/>
    <w:rsid w:val="000831C3"/>
    <w:rsid w:val="000854E6"/>
    <w:rsid w:val="000855D7"/>
    <w:rsid w:val="00085AF0"/>
    <w:rsid w:val="00091B38"/>
    <w:rsid w:val="000923FF"/>
    <w:rsid w:val="00092CD5"/>
    <w:rsid w:val="000968AF"/>
    <w:rsid w:val="00096E89"/>
    <w:rsid w:val="000A147F"/>
    <w:rsid w:val="000A2232"/>
    <w:rsid w:val="000A3018"/>
    <w:rsid w:val="000A471C"/>
    <w:rsid w:val="000A569D"/>
    <w:rsid w:val="000A7A12"/>
    <w:rsid w:val="000B1929"/>
    <w:rsid w:val="000B1B02"/>
    <w:rsid w:val="000B3A1A"/>
    <w:rsid w:val="000B4882"/>
    <w:rsid w:val="000B4AA5"/>
    <w:rsid w:val="000B598E"/>
    <w:rsid w:val="000B74ED"/>
    <w:rsid w:val="000C0018"/>
    <w:rsid w:val="000C01E9"/>
    <w:rsid w:val="000C2098"/>
    <w:rsid w:val="000C29F2"/>
    <w:rsid w:val="000C403C"/>
    <w:rsid w:val="000C4F6C"/>
    <w:rsid w:val="000C5350"/>
    <w:rsid w:val="000C5A66"/>
    <w:rsid w:val="000D116C"/>
    <w:rsid w:val="000D1379"/>
    <w:rsid w:val="000D1855"/>
    <w:rsid w:val="000D1A85"/>
    <w:rsid w:val="000D214C"/>
    <w:rsid w:val="000D2986"/>
    <w:rsid w:val="000D5091"/>
    <w:rsid w:val="000E021A"/>
    <w:rsid w:val="000E0DDA"/>
    <w:rsid w:val="000E38A2"/>
    <w:rsid w:val="000E5FDE"/>
    <w:rsid w:val="000E797E"/>
    <w:rsid w:val="000F0C35"/>
    <w:rsid w:val="000F1EA2"/>
    <w:rsid w:val="000F695C"/>
    <w:rsid w:val="00101BC2"/>
    <w:rsid w:val="001020F6"/>
    <w:rsid w:val="0010288F"/>
    <w:rsid w:val="00104BEE"/>
    <w:rsid w:val="001101AD"/>
    <w:rsid w:val="00117866"/>
    <w:rsid w:val="0012389C"/>
    <w:rsid w:val="00124B9B"/>
    <w:rsid w:val="001320F8"/>
    <w:rsid w:val="00134E34"/>
    <w:rsid w:val="00135B78"/>
    <w:rsid w:val="001403DE"/>
    <w:rsid w:val="001407D7"/>
    <w:rsid w:val="00143DF7"/>
    <w:rsid w:val="00144F1E"/>
    <w:rsid w:val="0014725C"/>
    <w:rsid w:val="00150628"/>
    <w:rsid w:val="00151D96"/>
    <w:rsid w:val="00152877"/>
    <w:rsid w:val="0015361F"/>
    <w:rsid w:val="0015528C"/>
    <w:rsid w:val="00157DBE"/>
    <w:rsid w:val="00161277"/>
    <w:rsid w:val="00162518"/>
    <w:rsid w:val="00163B60"/>
    <w:rsid w:val="00170F14"/>
    <w:rsid w:val="0017335C"/>
    <w:rsid w:val="0017393A"/>
    <w:rsid w:val="00174FA9"/>
    <w:rsid w:val="00184E41"/>
    <w:rsid w:val="00193EB2"/>
    <w:rsid w:val="00194437"/>
    <w:rsid w:val="00194894"/>
    <w:rsid w:val="00194E65"/>
    <w:rsid w:val="00195DCA"/>
    <w:rsid w:val="0019748D"/>
    <w:rsid w:val="00197CEA"/>
    <w:rsid w:val="001A073E"/>
    <w:rsid w:val="001A0DAD"/>
    <w:rsid w:val="001A70A8"/>
    <w:rsid w:val="001A7E87"/>
    <w:rsid w:val="001B2237"/>
    <w:rsid w:val="001B3CED"/>
    <w:rsid w:val="001B4781"/>
    <w:rsid w:val="001B4E71"/>
    <w:rsid w:val="001B6756"/>
    <w:rsid w:val="001C0E9C"/>
    <w:rsid w:val="001C15B0"/>
    <w:rsid w:val="001C4F4F"/>
    <w:rsid w:val="001C5A6B"/>
    <w:rsid w:val="001C62E4"/>
    <w:rsid w:val="001C6B3D"/>
    <w:rsid w:val="001C731A"/>
    <w:rsid w:val="001D05A6"/>
    <w:rsid w:val="001D1903"/>
    <w:rsid w:val="001D1D64"/>
    <w:rsid w:val="001E09E2"/>
    <w:rsid w:val="001E1BE1"/>
    <w:rsid w:val="001E2766"/>
    <w:rsid w:val="001E2996"/>
    <w:rsid w:val="001E374A"/>
    <w:rsid w:val="001E4AD6"/>
    <w:rsid w:val="001E5F84"/>
    <w:rsid w:val="001E671B"/>
    <w:rsid w:val="001F016C"/>
    <w:rsid w:val="001F0D8C"/>
    <w:rsid w:val="001F149E"/>
    <w:rsid w:val="001F16E8"/>
    <w:rsid w:val="001F2F62"/>
    <w:rsid w:val="001F4650"/>
    <w:rsid w:val="002003F6"/>
    <w:rsid w:val="00204D9D"/>
    <w:rsid w:val="00205E8B"/>
    <w:rsid w:val="00205EE2"/>
    <w:rsid w:val="00206812"/>
    <w:rsid w:val="00213D3F"/>
    <w:rsid w:val="00213F11"/>
    <w:rsid w:val="00222E1E"/>
    <w:rsid w:val="00224868"/>
    <w:rsid w:val="00230700"/>
    <w:rsid w:val="002326A5"/>
    <w:rsid w:val="00232759"/>
    <w:rsid w:val="00234D51"/>
    <w:rsid w:val="00242668"/>
    <w:rsid w:val="002434DA"/>
    <w:rsid w:val="00245E2C"/>
    <w:rsid w:val="0024669C"/>
    <w:rsid w:val="00250EB7"/>
    <w:rsid w:val="0025191F"/>
    <w:rsid w:val="00252FC2"/>
    <w:rsid w:val="002532AE"/>
    <w:rsid w:val="00254B8E"/>
    <w:rsid w:val="00261711"/>
    <w:rsid w:val="002618AC"/>
    <w:rsid w:val="00262B84"/>
    <w:rsid w:val="00263C26"/>
    <w:rsid w:val="00264569"/>
    <w:rsid w:val="0026467F"/>
    <w:rsid w:val="002704BB"/>
    <w:rsid w:val="0027118E"/>
    <w:rsid w:val="002712FB"/>
    <w:rsid w:val="00271643"/>
    <w:rsid w:val="0027320B"/>
    <w:rsid w:val="00274FA8"/>
    <w:rsid w:val="002772DB"/>
    <w:rsid w:val="00282537"/>
    <w:rsid w:val="002846CC"/>
    <w:rsid w:val="00284758"/>
    <w:rsid w:val="002850A3"/>
    <w:rsid w:val="00285375"/>
    <w:rsid w:val="002859E7"/>
    <w:rsid w:val="00287DC9"/>
    <w:rsid w:val="00290C89"/>
    <w:rsid w:val="0029224E"/>
    <w:rsid w:val="00292D1B"/>
    <w:rsid w:val="002932B4"/>
    <w:rsid w:val="0029395C"/>
    <w:rsid w:val="00294E5E"/>
    <w:rsid w:val="002A025E"/>
    <w:rsid w:val="002A0347"/>
    <w:rsid w:val="002A1AD1"/>
    <w:rsid w:val="002A29EE"/>
    <w:rsid w:val="002A5326"/>
    <w:rsid w:val="002A7B9D"/>
    <w:rsid w:val="002B1B7B"/>
    <w:rsid w:val="002B68AB"/>
    <w:rsid w:val="002C2DDD"/>
    <w:rsid w:val="002C45A5"/>
    <w:rsid w:val="002C5FC4"/>
    <w:rsid w:val="002C6B82"/>
    <w:rsid w:val="002D34C7"/>
    <w:rsid w:val="002D3AAC"/>
    <w:rsid w:val="002D4D7F"/>
    <w:rsid w:val="002D58D9"/>
    <w:rsid w:val="002D6D44"/>
    <w:rsid w:val="002D73DC"/>
    <w:rsid w:val="002E2488"/>
    <w:rsid w:val="002E51DF"/>
    <w:rsid w:val="002E619B"/>
    <w:rsid w:val="002E632B"/>
    <w:rsid w:val="002F3645"/>
    <w:rsid w:val="002F49D2"/>
    <w:rsid w:val="002F54F1"/>
    <w:rsid w:val="002F742E"/>
    <w:rsid w:val="002F79F2"/>
    <w:rsid w:val="003008EB"/>
    <w:rsid w:val="00302ACE"/>
    <w:rsid w:val="00302CB9"/>
    <w:rsid w:val="003030A5"/>
    <w:rsid w:val="00305578"/>
    <w:rsid w:val="003119BC"/>
    <w:rsid w:val="003147BB"/>
    <w:rsid w:val="00314CC1"/>
    <w:rsid w:val="00316455"/>
    <w:rsid w:val="00317856"/>
    <w:rsid w:val="003258AA"/>
    <w:rsid w:val="003309E4"/>
    <w:rsid w:val="003331AB"/>
    <w:rsid w:val="00334EFE"/>
    <w:rsid w:val="00335AC4"/>
    <w:rsid w:val="003364A0"/>
    <w:rsid w:val="0033667E"/>
    <w:rsid w:val="0034073E"/>
    <w:rsid w:val="00345A16"/>
    <w:rsid w:val="003460CB"/>
    <w:rsid w:val="003519F9"/>
    <w:rsid w:val="00352A84"/>
    <w:rsid w:val="00353E4F"/>
    <w:rsid w:val="00356FE8"/>
    <w:rsid w:val="0036096F"/>
    <w:rsid w:val="00364122"/>
    <w:rsid w:val="00370D98"/>
    <w:rsid w:val="00371075"/>
    <w:rsid w:val="0037586B"/>
    <w:rsid w:val="00376A0B"/>
    <w:rsid w:val="0038190E"/>
    <w:rsid w:val="00381AEB"/>
    <w:rsid w:val="00384FF2"/>
    <w:rsid w:val="003852A3"/>
    <w:rsid w:val="0038574C"/>
    <w:rsid w:val="003871C6"/>
    <w:rsid w:val="00392AD1"/>
    <w:rsid w:val="003935BD"/>
    <w:rsid w:val="00393D7E"/>
    <w:rsid w:val="003953C2"/>
    <w:rsid w:val="00395A96"/>
    <w:rsid w:val="00396B12"/>
    <w:rsid w:val="00397573"/>
    <w:rsid w:val="003A4711"/>
    <w:rsid w:val="003A5A2F"/>
    <w:rsid w:val="003A62F7"/>
    <w:rsid w:val="003A64DF"/>
    <w:rsid w:val="003B21B5"/>
    <w:rsid w:val="003C0A02"/>
    <w:rsid w:val="003C548D"/>
    <w:rsid w:val="003C6084"/>
    <w:rsid w:val="003D11E9"/>
    <w:rsid w:val="003D1BDD"/>
    <w:rsid w:val="003D38F7"/>
    <w:rsid w:val="003D4714"/>
    <w:rsid w:val="003D4BEC"/>
    <w:rsid w:val="003D5FF5"/>
    <w:rsid w:val="003D602F"/>
    <w:rsid w:val="003E1755"/>
    <w:rsid w:val="003E20E1"/>
    <w:rsid w:val="003F0816"/>
    <w:rsid w:val="003F0C65"/>
    <w:rsid w:val="003F16FD"/>
    <w:rsid w:val="003F4322"/>
    <w:rsid w:val="004017D9"/>
    <w:rsid w:val="004024C7"/>
    <w:rsid w:val="004028B0"/>
    <w:rsid w:val="00403459"/>
    <w:rsid w:val="00407C23"/>
    <w:rsid w:val="00416064"/>
    <w:rsid w:val="00416E98"/>
    <w:rsid w:val="00416EC0"/>
    <w:rsid w:val="00423A7B"/>
    <w:rsid w:val="00423C3B"/>
    <w:rsid w:val="00435B92"/>
    <w:rsid w:val="00436526"/>
    <w:rsid w:val="004368B8"/>
    <w:rsid w:val="00437996"/>
    <w:rsid w:val="0044655F"/>
    <w:rsid w:val="00450702"/>
    <w:rsid w:val="004512AA"/>
    <w:rsid w:val="004526EF"/>
    <w:rsid w:val="00453135"/>
    <w:rsid w:val="00453CEE"/>
    <w:rsid w:val="00453D54"/>
    <w:rsid w:val="00453F64"/>
    <w:rsid w:val="004609AE"/>
    <w:rsid w:val="004666C7"/>
    <w:rsid w:val="00466989"/>
    <w:rsid w:val="0047132D"/>
    <w:rsid w:val="00472176"/>
    <w:rsid w:val="00474121"/>
    <w:rsid w:val="0047550B"/>
    <w:rsid w:val="004766A3"/>
    <w:rsid w:val="00476E33"/>
    <w:rsid w:val="0048131B"/>
    <w:rsid w:val="004814A8"/>
    <w:rsid w:val="0048269F"/>
    <w:rsid w:val="0048301D"/>
    <w:rsid w:val="00485295"/>
    <w:rsid w:val="00485DE3"/>
    <w:rsid w:val="004870CE"/>
    <w:rsid w:val="004877F7"/>
    <w:rsid w:val="00487E58"/>
    <w:rsid w:val="00491D27"/>
    <w:rsid w:val="004965BB"/>
    <w:rsid w:val="00497402"/>
    <w:rsid w:val="004975E4"/>
    <w:rsid w:val="004A5007"/>
    <w:rsid w:val="004A77DD"/>
    <w:rsid w:val="004B0477"/>
    <w:rsid w:val="004B2EB7"/>
    <w:rsid w:val="004B3010"/>
    <w:rsid w:val="004B42B7"/>
    <w:rsid w:val="004B44C9"/>
    <w:rsid w:val="004C38A1"/>
    <w:rsid w:val="004C7DAC"/>
    <w:rsid w:val="004D264D"/>
    <w:rsid w:val="004D39C2"/>
    <w:rsid w:val="004D3D96"/>
    <w:rsid w:val="004D4A01"/>
    <w:rsid w:val="004D6998"/>
    <w:rsid w:val="004D69A4"/>
    <w:rsid w:val="004D73FB"/>
    <w:rsid w:val="004E4C96"/>
    <w:rsid w:val="004E5474"/>
    <w:rsid w:val="004F051E"/>
    <w:rsid w:val="004F216D"/>
    <w:rsid w:val="004F22D2"/>
    <w:rsid w:val="004F2BC3"/>
    <w:rsid w:val="004F4DE9"/>
    <w:rsid w:val="004F7C4C"/>
    <w:rsid w:val="005015C2"/>
    <w:rsid w:val="00501CCD"/>
    <w:rsid w:val="0050378B"/>
    <w:rsid w:val="00506196"/>
    <w:rsid w:val="00511666"/>
    <w:rsid w:val="00513DB7"/>
    <w:rsid w:val="00513F85"/>
    <w:rsid w:val="0051585B"/>
    <w:rsid w:val="005168F2"/>
    <w:rsid w:val="00517D7F"/>
    <w:rsid w:val="00524491"/>
    <w:rsid w:val="00524C84"/>
    <w:rsid w:val="00526AE1"/>
    <w:rsid w:val="00532333"/>
    <w:rsid w:val="005325FF"/>
    <w:rsid w:val="005347A4"/>
    <w:rsid w:val="00534CF0"/>
    <w:rsid w:val="00537F52"/>
    <w:rsid w:val="0054040C"/>
    <w:rsid w:val="0054084F"/>
    <w:rsid w:val="00541F0C"/>
    <w:rsid w:val="00546989"/>
    <w:rsid w:val="00554077"/>
    <w:rsid w:val="00554A3D"/>
    <w:rsid w:val="0055525B"/>
    <w:rsid w:val="00557996"/>
    <w:rsid w:val="0056249E"/>
    <w:rsid w:val="00562623"/>
    <w:rsid w:val="005634E3"/>
    <w:rsid w:val="0056390B"/>
    <w:rsid w:val="0056712B"/>
    <w:rsid w:val="00571CC2"/>
    <w:rsid w:val="00572E83"/>
    <w:rsid w:val="00574571"/>
    <w:rsid w:val="005747CA"/>
    <w:rsid w:val="00574E84"/>
    <w:rsid w:val="00575187"/>
    <w:rsid w:val="00575B29"/>
    <w:rsid w:val="00576A97"/>
    <w:rsid w:val="00581C8E"/>
    <w:rsid w:val="00581CA2"/>
    <w:rsid w:val="005843E8"/>
    <w:rsid w:val="00585C32"/>
    <w:rsid w:val="005876C2"/>
    <w:rsid w:val="00590ACB"/>
    <w:rsid w:val="00593ADE"/>
    <w:rsid w:val="00593B01"/>
    <w:rsid w:val="0059443F"/>
    <w:rsid w:val="00596F02"/>
    <w:rsid w:val="00597C23"/>
    <w:rsid w:val="005A07D6"/>
    <w:rsid w:val="005A0FFF"/>
    <w:rsid w:val="005A4139"/>
    <w:rsid w:val="005A4A8E"/>
    <w:rsid w:val="005A781E"/>
    <w:rsid w:val="005B22C1"/>
    <w:rsid w:val="005B292D"/>
    <w:rsid w:val="005B4358"/>
    <w:rsid w:val="005B4C27"/>
    <w:rsid w:val="005B5683"/>
    <w:rsid w:val="005B5994"/>
    <w:rsid w:val="005B66D9"/>
    <w:rsid w:val="005C06CB"/>
    <w:rsid w:val="005C4653"/>
    <w:rsid w:val="005D1AFF"/>
    <w:rsid w:val="005D1CAB"/>
    <w:rsid w:val="005D1F4B"/>
    <w:rsid w:val="005D26F3"/>
    <w:rsid w:val="005D2B5F"/>
    <w:rsid w:val="005D36A7"/>
    <w:rsid w:val="005D398B"/>
    <w:rsid w:val="005D4A2C"/>
    <w:rsid w:val="005D6846"/>
    <w:rsid w:val="005E3F95"/>
    <w:rsid w:val="005E4B02"/>
    <w:rsid w:val="005E54C4"/>
    <w:rsid w:val="005E67A7"/>
    <w:rsid w:val="005E6E31"/>
    <w:rsid w:val="005E74D1"/>
    <w:rsid w:val="005E7EC6"/>
    <w:rsid w:val="005F5BC1"/>
    <w:rsid w:val="005F70DA"/>
    <w:rsid w:val="0060088F"/>
    <w:rsid w:val="00600ADB"/>
    <w:rsid w:val="00601294"/>
    <w:rsid w:val="00602850"/>
    <w:rsid w:val="00604107"/>
    <w:rsid w:val="0060491A"/>
    <w:rsid w:val="006060FC"/>
    <w:rsid w:val="00607257"/>
    <w:rsid w:val="00611A6D"/>
    <w:rsid w:val="006243FA"/>
    <w:rsid w:val="00624D4F"/>
    <w:rsid w:val="00626DBD"/>
    <w:rsid w:val="00630F17"/>
    <w:rsid w:val="0063139A"/>
    <w:rsid w:val="00632483"/>
    <w:rsid w:val="006349A0"/>
    <w:rsid w:val="00635541"/>
    <w:rsid w:val="00635B99"/>
    <w:rsid w:val="00636999"/>
    <w:rsid w:val="00636C0E"/>
    <w:rsid w:val="00640459"/>
    <w:rsid w:val="0064060D"/>
    <w:rsid w:val="006408ED"/>
    <w:rsid w:val="00641637"/>
    <w:rsid w:val="00642FA9"/>
    <w:rsid w:val="006438D9"/>
    <w:rsid w:val="006450F8"/>
    <w:rsid w:val="00646F87"/>
    <w:rsid w:val="00647A0B"/>
    <w:rsid w:val="00650FEF"/>
    <w:rsid w:val="00652805"/>
    <w:rsid w:val="00654963"/>
    <w:rsid w:val="00657049"/>
    <w:rsid w:val="0066091A"/>
    <w:rsid w:val="00664FFF"/>
    <w:rsid w:val="00666DC0"/>
    <w:rsid w:val="00672F21"/>
    <w:rsid w:val="0067308D"/>
    <w:rsid w:val="0067408D"/>
    <w:rsid w:val="00674889"/>
    <w:rsid w:val="006755C6"/>
    <w:rsid w:val="006764C6"/>
    <w:rsid w:val="00682CF9"/>
    <w:rsid w:val="00683EB1"/>
    <w:rsid w:val="00685FB4"/>
    <w:rsid w:val="00687920"/>
    <w:rsid w:val="00691F20"/>
    <w:rsid w:val="00692D10"/>
    <w:rsid w:val="006964F2"/>
    <w:rsid w:val="00697716"/>
    <w:rsid w:val="00697A65"/>
    <w:rsid w:val="006A0534"/>
    <w:rsid w:val="006A149A"/>
    <w:rsid w:val="006A2A80"/>
    <w:rsid w:val="006A4AFD"/>
    <w:rsid w:val="006A6BD0"/>
    <w:rsid w:val="006A7292"/>
    <w:rsid w:val="006B2DC9"/>
    <w:rsid w:val="006B4353"/>
    <w:rsid w:val="006B6206"/>
    <w:rsid w:val="006B6A41"/>
    <w:rsid w:val="006C0865"/>
    <w:rsid w:val="006C0D38"/>
    <w:rsid w:val="006C3109"/>
    <w:rsid w:val="006C3DAB"/>
    <w:rsid w:val="006C44B5"/>
    <w:rsid w:val="006C53D6"/>
    <w:rsid w:val="006C5552"/>
    <w:rsid w:val="006D012F"/>
    <w:rsid w:val="006D0E74"/>
    <w:rsid w:val="006D1C5B"/>
    <w:rsid w:val="006D4F60"/>
    <w:rsid w:val="006D684C"/>
    <w:rsid w:val="006D7F74"/>
    <w:rsid w:val="006E02C4"/>
    <w:rsid w:val="006E2FD0"/>
    <w:rsid w:val="006E3701"/>
    <w:rsid w:val="006E3A13"/>
    <w:rsid w:val="006E6034"/>
    <w:rsid w:val="006E7639"/>
    <w:rsid w:val="006F05C7"/>
    <w:rsid w:val="006F106E"/>
    <w:rsid w:val="006F1602"/>
    <w:rsid w:val="006F2D15"/>
    <w:rsid w:val="006F423B"/>
    <w:rsid w:val="006F6FC8"/>
    <w:rsid w:val="006F74AE"/>
    <w:rsid w:val="00702E8D"/>
    <w:rsid w:val="00703069"/>
    <w:rsid w:val="00710DF6"/>
    <w:rsid w:val="00711336"/>
    <w:rsid w:val="00712911"/>
    <w:rsid w:val="00713BCF"/>
    <w:rsid w:val="0071581F"/>
    <w:rsid w:val="00715E27"/>
    <w:rsid w:val="00716C6C"/>
    <w:rsid w:val="007228D6"/>
    <w:rsid w:val="00723D43"/>
    <w:rsid w:val="00727237"/>
    <w:rsid w:val="00730E2B"/>
    <w:rsid w:val="00733D46"/>
    <w:rsid w:val="00734648"/>
    <w:rsid w:val="00735B0C"/>
    <w:rsid w:val="007413DA"/>
    <w:rsid w:val="00741EA9"/>
    <w:rsid w:val="00743A8A"/>
    <w:rsid w:val="00744BFA"/>
    <w:rsid w:val="007452D4"/>
    <w:rsid w:val="00745E23"/>
    <w:rsid w:val="00750DAD"/>
    <w:rsid w:val="007515A6"/>
    <w:rsid w:val="00755328"/>
    <w:rsid w:val="007566FF"/>
    <w:rsid w:val="007569FB"/>
    <w:rsid w:val="00756EF1"/>
    <w:rsid w:val="00757789"/>
    <w:rsid w:val="0076283D"/>
    <w:rsid w:val="00764479"/>
    <w:rsid w:val="00764F0D"/>
    <w:rsid w:val="00767738"/>
    <w:rsid w:val="00773966"/>
    <w:rsid w:val="00774B5E"/>
    <w:rsid w:val="00777F91"/>
    <w:rsid w:val="0078052E"/>
    <w:rsid w:val="00781353"/>
    <w:rsid w:val="00781AED"/>
    <w:rsid w:val="00781EEA"/>
    <w:rsid w:val="00783E02"/>
    <w:rsid w:val="0079283B"/>
    <w:rsid w:val="0079674E"/>
    <w:rsid w:val="00797A7E"/>
    <w:rsid w:val="007A31F3"/>
    <w:rsid w:val="007A4EA6"/>
    <w:rsid w:val="007A6C70"/>
    <w:rsid w:val="007B0FDB"/>
    <w:rsid w:val="007B3C47"/>
    <w:rsid w:val="007B5FD4"/>
    <w:rsid w:val="007B6029"/>
    <w:rsid w:val="007C0FFE"/>
    <w:rsid w:val="007C18CB"/>
    <w:rsid w:val="007C4350"/>
    <w:rsid w:val="007D2BBD"/>
    <w:rsid w:val="007D7AC3"/>
    <w:rsid w:val="007E07EE"/>
    <w:rsid w:val="007E37AC"/>
    <w:rsid w:val="007E529E"/>
    <w:rsid w:val="007E676C"/>
    <w:rsid w:val="007E6D52"/>
    <w:rsid w:val="007E7B89"/>
    <w:rsid w:val="007F06A1"/>
    <w:rsid w:val="007F2514"/>
    <w:rsid w:val="007F2AE2"/>
    <w:rsid w:val="007F5BA9"/>
    <w:rsid w:val="00800BF7"/>
    <w:rsid w:val="00806F0A"/>
    <w:rsid w:val="008120FC"/>
    <w:rsid w:val="00812104"/>
    <w:rsid w:val="00813076"/>
    <w:rsid w:val="008138DE"/>
    <w:rsid w:val="0081394F"/>
    <w:rsid w:val="00815414"/>
    <w:rsid w:val="00816B25"/>
    <w:rsid w:val="00816D6F"/>
    <w:rsid w:val="0082078E"/>
    <w:rsid w:val="00823228"/>
    <w:rsid w:val="00824871"/>
    <w:rsid w:val="00830567"/>
    <w:rsid w:val="00836718"/>
    <w:rsid w:val="00840CFA"/>
    <w:rsid w:val="008434CC"/>
    <w:rsid w:val="00845449"/>
    <w:rsid w:val="00845822"/>
    <w:rsid w:val="00851BBA"/>
    <w:rsid w:val="00851BBD"/>
    <w:rsid w:val="00851ED3"/>
    <w:rsid w:val="00857ABD"/>
    <w:rsid w:val="00860BAB"/>
    <w:rsid w:val="00862E1E"/>
    <w:rsid w:val="008636CD"/>
    <w:rsid w:val="008657F7"/>
    <w:rsid w:val="00865CB6"/>
    <w:rsid w:val="00871FFB"/>
    <w:rsid w:val="00872A82"/>
    <w:rsid w:val="0087676B"/>
    <w:rsid w:val="00877DBC"/>
    <w:rsid w:val="00883AB8"/>
    <w:rsid w:val="0088481A"/>
    <w:rsid w:val="008848FC"/>
    <w:rsid w:val="00887C23"/>
    <w:rsid w:val="008924BD"/>
    <w:rsid w:val="00894E36"/>
    <w:rsid w:val="00896481"/>
    <w:rsid w:val="00897F13"/>
    <w:rsid w:val="008A27AC"/>
    <w:rsid w:val="008A3046"/>
    <w:rsid w:val="008A4D37"/>
    <w:rsid w:val="008A5471"/>
    <w:rsid w:val="008A5E04"/>
    <w:rsid w:val="008A5F5D"/>
    <w:rsid w:val="008A6EBF"/>
    <w:rsid w:val="008A72FA"/>
    <w:rsid w:val="008A7899"/>
    <w:rsid w:val="008B2688"/>
    <w:rsid w:val="008B3892"/>
    <w:rsid w:val="008B4C69"/>
    <w:rsid w:val="008B641D"/>
    <w:rsid w:val="008B7A03"/>
    <w:rsid w:val="008C11FB"/>
    <w:rsid w:val="008C154C"/>
    <w:rsid w:val="008C6BA4"/>
    <w:rsid w:val="008C746D"/>
    <w:rsid w:val="008C77AA"/>
    <w:rsid w:val="008D06C9"/>
    <w:rsid w:val="008D1A86"/>
    <w:rsid w:val="008D2257"/>
    <w:rsid w:val="008D24CB"/>
    <w:rsid w:val="008D26E1"/>
    <w:rsid w:val="008D6A57"/>
    <w:rsid w:val="008E0459"/>
    <w:rsid w:val="008E063B"/>
    <w:rsid w:val="008E0794"/>
    <w:rsid w:val="008E37FB"/>
    <w:rsid w:val="008E3826"/>
    <w:rsid w:val="008E6CDE"/>
    <w:rsid w:val="008E7844"/>
    <w:rsid w:val="008E7A68"/>
    <w:rsid w:val="008F0814"/>
    <w:rsid w:val="008F74E0"/>
    <w:rsid w:val="008F7B9E"/>
    <w:rsid w:val="00900613"/>
    <w:rsid w:val="00901DC5"/>
    <w:rsid w:val="00901DC6"/>
    <w:rsid w:val="00902050"/>
    <w:rsid w:val="00902B2C"/>
    <w:rsid w:val="00902E22"/>
    <w:rsid w:val="00903935"/>
    <w:rsid w:val="00904563"/>
    <w:rsid w:val="00905BF6"/>
    <w:rsid w:val="0090712A"/>
    <w:rsid w:val="0091016B"/>
    <w:rsid w:val="00910567"/>
    <w:rsid w:val="00911756"/>
    <w:rsid w:val="00913A9A"/>
    <w:rsid w:val="009167D8"/>
    <w:rsid w:val="00916DF0"/>
    <w:rsid w:val="00916E34"/>
    <w:rsid w:val="00920626"/>
    <w:rsid w:val="0092337F"/>
    <w:rsid w:val="009237BC"/>
    <w:rsid w:val="00923B01"/>
    <w:rsid w:val="00924471"/>
    <w:rsid w:val="00924B5A"/>
    <w:rsid w:val="009254B8"/>
    <w:rsid w:val="0092613A"/>
    <w:rsid w:val="009266AD"/>
    <w:rsid w:val="0092674E"/>
    <w:rsid w:val="00931C9A"/>
    <w:rsid w:val="009334FF"/>
    <w:rsid w:val="00933C9C"/>
    <w:rsid w:val="00933D25"/>
    <w:rsid w:val="00937A12"/>
    <w:rsid w:val="00942389"/>
    <w:rsid w:val="009511AE"/>
    <w:rsid w:val="009516BD"/>
    <w:rsid w:val="00952041"/>
    <w:rsid w:val="009524EA"/>
    <w:rsid w:val="00953AAE"/>
    <w:rsid w:val="0095455D"/>
    <w:rsid w:val="00954706"/>
    <w:rsid w:val="00955956"/>
    <w:rsid w:val="00956A60"/>
    <w:rsid w:val="00957BA8"/>
    <w:rsid w:val="00957E02"/>
    <w:rsid w:val="00960DB0"/>
    <w:rsid w:val="009637FE"/>
    <w:rsid w:val="009638D1"/>
    <w:rsid w:val="00964629"/>
    <w:rsid w:val="00964FDB"/>
    <w:rsid w:val="00966C7D"/>
    <w:rsid w:val="009703AD"/>
    <w:rsid w:val="00970B9C"/>
    <w:rsid w:val="00971E2F"/>
    <w:rsid w:val="00972A17"/>
    <w:rsid w:val="00973A21"/>
    <w:rsid w:val="00975BCE"/>
    <w:rsid w:val="00981B97"/>
    <w:rsid w:val="00985962"/>
    <w:rsid w:val="009863C0"/>
    <w:rsid w:val="009865EE"/>
    <w:rsid w:val="0099036D"/>
    <w:rsid w:val="00991F9B"/>
    <w:rsid w:val="009920E3"/>
    <w:rsid w:val="0099267A"/>
    <w:rsid w:val="0099626E"/>
    <w:rsid w:val="00996EE1"/>
    <w:rsid w:val="009A307E"/>
    <w:rsid w:val="009A3689"/>
    <w:rsid w:val="009A5668"/>
    <w:rsid w:val="009A580D"/>
    <w:rsid w:val="009A5C12"/>
    <w:rsid w:val="009A5F06"/>
    <w:rsid w:val="009A7FB0"/>
    <w:rsid w:val="009B0FCC"/>
    <w:rsid w:val="009B1035"/>
    <w:rsid w:val="009B23B9"/>
    <w:rsid w:val="009B5D30"/>
    <w:rsid w:val="009C26A5"/>
    <w:rsid w:val="009C26C4"/>
    <w:rsid w:val="009C6FA9"/>
    <w:rsid w:val="009C759B"/>
    <w:rsid w:val="009C7DE5"/>
    <w:rsid w:val="009D034B"/>
    <w:rsid w:val="009D1323"/>
    <w:rsid w:val="009D3520"/>
    <w:rsid w:val="009D48A0"/>
    <w:rsid w:val="009D59BA"/>
    <w:rsid w:val="009D62A9"/>
    <w:rsid w:val="009E0810"/>
    <w:rsid w:val="009E1BDE"/>
    <w:rsid w:val="009E47B5"/>
    <w:rsid w:val="009E49AC"/>
    <w:rsid w:val="009E5262"/>
    <w:rsid w:val="009E5F75"/>
    <w:rsid w:val="009E6677"/>
    <w:rsid w:val="009E7EC8"/>
    <w:rsid w:val="009F04BE"/>
    <w:rsid w:val="009F3CD9"/>
    <w:rsid w:val="009F4107"/>
    <w:rsid w:val="009F4DB2"/>
    <w:rsid w:val="009F7D3A"/>
    <w:rsid w:val="00A02291"/>
    <w:rsid w:val="00A023CE"/>
    <w:rsid w:val="00A03B02"/>
    <w:rsid w:val="00A05F43"/>
    <w:rsid w:val="00A07357"/>
    <w:rsid w:val="00A1033D"/>
    <w:rsid w:val="00A108FD"/>
    <w:rsid w:val="00A10CF8"/>
    <w:rsid w:val="00A11573"/>
    <w:rsid w:val="00A12413"/>
    <w:rsid w:val="00A124C9"/>
    <w:rsid w:val="00A148F5"/>
    <w:rsid w:val="00A15E80"/>
    <w:rsid w:val="00A16642"/>
    <w:rsid w:val="00A211BB"/>
    <w:rsid w:val="00A22391"/>
    <w:rsid w:val="00A22B3A"/>
    <w:rsid w:val="00A260AB"/>
    <w:rsid w:val="00A26A13"/>
    <w:rsid w:val="00A27336"/>
    <w:rsid w:val="00A305F3"/>
    <w:rsid w:val="00A35884"/>
    <w:rsid w:val="00A3639F"/>
    <w:rsid w:val="00A37519"/>
    <w:rsid w:val="00A40E11"/>
    <w:rsid w:val="00A411E0"/>
    <w:rsid w:val="00A42114"/>
    <w:rsid w:val="00A4294D"/>
    <w:rsid w:val="00A44B6A"/>
    <w:rsid w:val="00A459F3"/>
    <w:rsid w:val="00A47989"/>
    <w:rsid w:val="00A5246A"/>
    <w:rsid w:val="00A52762"/>
    <w:rsid w:val="00A53A57"/>
    <w:rsid w:val="00A5531E"/>
    <w:rsid w:val="00A5569D"/>
    <w:rsid w:val="00A56581"/>
    <w:rsid w:val="00A57F64"/>
    <w:rsid w:val="00A60BC1"/>
    <w:rsid w:val="00A6355B"/>
    <w:rsid w:val="00A648D2"/>
    <w:rsid w:val="00A66409"/>
    <w:rsid w:val="00A67F60"/>
    <w:rsid w:val="00A72D45"/>
    <w:rsid w:val="00A7504A"/>
    <w:rsid w:val="00A7600F"/>
    <w:rsid w:val="00A8139B"/>
    <w:rsid w:val="00A82580"/>
    <w:rsid w:val="00A90936"/>
    <w:rsid w:val="00A91F7D"/>
    <w:rsid w:val="00A94D9D"/>
    <w:rsid w:val="00A965F0"/>
    <w:rsid w:val="00A967F6"/>
    <w:rsid w:val="00A96AD6"/>
    <w:rsid w:val="00A96FDC"/>
    <w:rsid w:val="00A97A41"/>
    <w:rsid w:val="00AA259D"/>
    <w:rsid w:val="00AA2E6F"/>
    <w:rsid w:val="00AA5613"/>
    <w:rsid w:val="00AB0C60"/>
    <w:rsid w:val="00AB1048"/>
    <w:rsid w:val="00AC09D3"/>
    <w:rsid w:val="00AC3196"/>
    <w:rsid w:val="00AC4522"/>
    <w:rsid w:val="00AC5F6F"/>
    <w:rsid w:val="00AC6BB6"/>
    <w:rsid w:val="00AD05D1"/>
    <w:rsid w:val="00AD7195"/>
    <w:rsid w:val="00AE0E4B"/>
    <w:rsid w:val="00AE1ED5"/>
    <w:rsid w:val="00AE7113"/>
    <w:rsid w:val="00AF622E"/>
    <w:rsid w:val="00AF720F"/>
    <w:rsid w:val="00B00C86"/>
    <w:rsid w:val="00B0396F"/>
    <w:rsid w:val="00B04248"/>
    <w:rsid w:val="00B07743"/>
    <w:rsid w:val="00B104F2"/>
    <w:rsid w:val="00B15B9A"/>
    <w:rsid w:val="00B177F3"/>
    <w:rsid w:val="00B20499"/>
    <w:rsid w:val="00B22B7D"/>
    <w:rsid w:val="00B23564"/>
    <w:rsid w:val="00B2596C"/>
    <w:rsid w:val="00B26668"/>
    <w:rsid w:val="00B27A03"/>
    <w:rsid w:val="00B32F6D"/>
    <w:rsid w:val="00B35559"/>
    <w:rsid w:val="00B3588D"/>
    <w:rsid w:val="00B3712A"/>
    <w:rsid w:val="00B37DCD"/>
    <w:rsid w:val="00B40174"/>
    <w:rsid w:val="00B44D03"/>
    <w:rsid w:val="00B454A1"/>
    <w:rsid w:val="00B468EE"/>
    <w:rsid w:val="00B476C7"/>
    <w:rsid w:val="00B47BC5"/>
    <w:rsid w:val="00B47F43"/>
    <w:rsid w:val="00B527E7"/>
    <w:rsid w:val="00B52BFD"/>
    <w:rsid w:val="00B53218"/>
    <w:rsid w:val="00B53472"/>
    <w:rsid w:val="00B55DF0"/>
    <w:rsid w:val="00B567F9"/>
    <w:rsid w:val="00B56A46"/>
    <w:rsid w:val="00B56D9F"/>
    <w:rsid w:val="00B577D0"/>
    <w:rsid w:val="00B61011"/>
    <w:rsid w:val="00B610C0"/>
    <w:rsid w:val="00B62E41"/>
    <w:rsid w:val="00B6557C"/>
    <w:rsid w:val="00B65DD0"/>
    <w:rsid w:val="00B6695B"/>
    <w:rsid w:val="00B67C9B"/>
    <w:rsid w:val="00B76E64"/>
    <w:rsid w:val="00B76E94"/>
    <w:rsid w:val="00B8036B"/>
    <w:rsid w:val="00B864A2"/>
    <w:rsid w:val="00B90300"/>
    <w:rsid w:val="00B9047B"/>
    <w:rsid w:val="00B91479"/>
    <w:rsid w:val="00B91863"/>
    <w:rsid w:val="00B9550F"/>
    <w:rsid w:val="00B95E6B"/>
    <w:rsid w:val="00BA0AB6"/>
    <w:rsid w:val="00BA15F2"/>
    <w:rsid w:val="00BA1B51"/>
    <w:rsid w:val="00BA3924"/>
    <w:rsid w:val="00BB080E"/>
    <w:rsid w:val="00BB28FF"/>
    <w:rsid w:val="00BB3C58"/>
    <w:rsid w:val="00BB4FBC"/>
    <w:rsid w:val="00BC0C6A"/>
    <w:rsid w:val="00BC5B37"/>
    <w:rsid w:val="00BD178E"/>
    <w:rsid w:val="00BD1AB5"/>
    <w:rsid w:val="00BD51BA"/>
    <w:rsid w:val="00BE04CB"/>
    <w:rsid w:val="00BE134F"/>
    <w:rsid w:val="00BF0A7B"/>
    <w:rsid w:val="00BF1CD1"/>
    <w:rsid w:val="00BF5D09"/>
    <w:rsid w:val="00C0044C"/>
    <w:rsid w:val="00C02D54"/>
    <w:rsid w:val="00C02E50"/>
    <w:rsid w:val="00C03230"/>
    <w:rsid w:val="00C032BA"/>
    <w:rsid w:val="00C05C7C"/>
    <w:rsid w:val="00C068E0"/>
    <w:rsid w:val="00C1118F"/>
    <w:rsid w:val="00C13B4E"/>
    <w:rsid w:val="00C207F5"/>
    <w:rsid w:val="00C24831"/>
    <w:rsid w:val="00C24951"/>
    <w:rsid w:val="00C26952"/>
    <w:rsid w:val="00C27261"/>
    <w:rsid w:val="00C2783F"/>
    <w:rsid w:val="00C35B7F"/>
    <w:rsid w:val="00C35CFB"/>
    <w:rsid w:val="00C37A85"/>
    <w:rsid w:val="00C404E5"/>
    <w:rsid w:val="00C4101B"/>
    <w:rsid w:val="00C4163A"/>
    <w:rsid w:val="00C44F33"/>
    <w:rsid w:val="00C457CD"/>
    <w:rsid w:val="00C47B88"/>
    <w:rsid w:val="00C50A86"/>
    <w:rsid w:val="00C5363B"/>
    <w:rsid w:val="00C5383D"/>
    <w:rsid w:val="00C55049"/>
    <w:rsid w:val="00C55848"/>
    <w:rsid w:val="00C55FE5"/>
    <w:rsid w:val="00C56F2D"/>
    <w:rsid w:val="00C628D6"/>
    <w:rsid w:val="00C63F57"/>
    <w:rsid w:val="00C6524F"/>
    <w:rsid w:val="00C65D13"/>
    <w:rsid w:val="00C666D3"/>
    <w:rsid w:val="00C71F20"/>
    <w:rsid w:val="00C720ED"/>
    <w:rsid w:val="00C75A57"/>
    <w:rsid w:val="00C75FA8"/>
    <w:rsid w:val="00C77B95"/>
    <w:rsid w:val="00C77E51"/>
    <w:rsid w:val="00C836C2"/>
    <w:rsid w:val="00C85C6A"/>
    <w:rsid w:val="00C8685F"/>
    <w:rsid w:val="00C91242"/>
    <w:rsid w:val="00C926F3"/>
    <w:rsid w:val="00C93A3A"/>
    <w:rsid w:val="00C94FDC"/>
    <w:rsid w:val="00C97D84"/>
    <w:rsid w:val="00CA080E"/>
    <w:rsid w:val="00CA087D"/>
    <w:rsid w:val="00CA20A8"/>
    <w:rsid w:val="00CA3220"/>
    <w:rsid w:val="00CA378B"/>
    <w:rsid w:val="00CA45DB"/>
    <w:rsid w:val="00CA7008"/>
    <w:rsid w:val="00CA70EF"/>
    <w:rsid w:val="00CB1172"/>
    <w:rsid w:val="00CB162C"/>
    <w:rsid w:val="00CB2C15"/>
    <w:rsid w:val="00CB5F16"/>
    <w:rsid w:val="00CB6293"/>
    <w:rsid w:val="00CB6302"/>
    <w:rsid w:val="00CB6ACD"/>
    <w:rsid w:val="00CB7774"/>
    <w:rsid w:val="00CB7AEE"/>
    <w:rsid w:val="00CC0D06"/>
    <w:rsid w:val="00CC4504"/>
    <w:rsid w:val="00CC5490"/>
    <w:rsid w:val="00CC68FE"/>
    <w:rsid w:val="00CD1AE7"/>
    <w:rsid w:val="00CD1CEB"/>
    <w:rsid w:val="00CD5972"/>
    <w:rsid w:val="00CD6369"/>
    <w:rsid w:val="00CD69C6"/>
    <w:rsid w:val="00CD6AB7"/>
    <w:rsid w:val="00CE15D7"/>
    <w:rsid w:val="00CE5CB9"/>
    <w:rsid w:val="00CF09C2"/>
    <w:rsid w:val="00CF4592"/>
    <w:rsid w:val="00CF5AFB"/>
    <w:rsid w:val="00CF7A1C"/>
    <w:rsid w:val="00D01583"/>
    <w:rsid w:val="00D01690"/>
    <w:rsid w:val="00D03E0B"/>
    <w:rsid w:val="00D04DE6"/>
    <w:rsid w:val="00D05903"/>
    <w:rsid w:val="00D05F44"/>
    <w:rsid w:val="00D1772D"/>
    <w:rsid w:val="00D209BC"/>
    <w:rsid w:val="00D21A96"/>
    <w:rsid w:val="00D21F95"/>
    <w:rsid w:val="00D30235"/>
    <w:rsid w:val="00D31ABF"/>
    <w:rsid w:val="00D326C7"/>
    <w:rsid w:val="00D34204"/>
    <w:rsid w:val="00D34F4F"/>
    <w:rsid w:val="00D350A5"/>
    <w:rsid w:val="00D36579"/>
    <w:rsid w:val="00D41013"/>
    <w:rsid w:val="00D4364D"/>
    <w:rsid w:val="00D457E0"/>
    <w:rsid w:val="00D45A14"/>
    <w:rsid w:val="00D45F2B"/>
    <w:rsid w:val="00D4616C"/>
    <w:rsid w:val="00D479F5"/>
    <w:rsid w:val="00D50E9E"/>
    <w:rsid w:val="00D5189D"/>
    <w:rsid w:val="00D53C57"/>
    <w:rsid w:val="00D5563A"/>
    <w:rsid w:val="00D563E0"/>
    <w:rsid w:val="00D56B2C"/>
    <w:rsid w:val="00D5728D"/>
    <w:rsid w:val="00D6119C"/>
    <w:rsid w:val="00D61EEA"/>
    <w:rsid w:val="00D63443"/>
    <w:rsid w:val="00D66F98"/>
    <w:rsid w:val="00D708F7"/>
    <w:rsid w:val="00D7169F"/>
    <w:rsid w:val="00D76FB1"/>
    <w:rsid w:val="00D80C85"/>
    <w:rsid w:val="00D81547"/>
    <w:rsid w:val="00D904BB"/>
    <w:rsid w:val="00D90CE8"/>
    <w:rsid w:val="00D94755"/>
    <w:rsid w:val="00D9588C"/>
    <w:rsid w:val="00D95FC8"/>
    <w:rsid w:val="00D96CEF"/>
    <w:rsid w:val="00DA0B2B"/>
    <w:rsid w:val="00DA18F9"/>
    <w:rsid w:val="00DA6A31"/>
    <w:rsid w:val="00DA6E69"/>
    <w:rsid w:val="00DA6FDB"/>
    <w:rsid w:val="00DA7066"/>
    <w:rsid w:val="00DB0360"/>
    <w:rsid w:val="00DB178B"/>
    <w:rsid w:val="00DB2F06"/>
    <w:rsid w:val="00DB5FE9"/>
    <w:rsid w:val="00DB6C33"/>
    <w:rsid w:val="00DC08D6"/>
    <w:rsid w:val="00DC0CAF"/>
    <w:rsid w:val="00DC397A"/>
    <w:rsid w:val="00DC39FE"/>
    <w:rsid w:val="00DC49B0"/>
    <w:rsid w:val="00DC5888"/>
    <w:rsid w:val="00DC6633"/>
    <w:rsid w:val="00DC740D"/>
    <w:rsid w:val="00DD292C"/>
    <w:rsid w:val="00DD3531"/>
    <w:rsid w:val="00DD3DDA"/>
    <w:rsid w:val="00DE14E2"/>
    <w:rsid w:val="00DE530F"/>
    <w:rsid w:val="00DE6532"/>
    <w:rsid w:val="00DE6A77"/>
    <w:rsid w:val="00DE6AFD"/>
    <w:rsid w:val="00DE73E1"/>
    <w:rsid w:val="00DF22C1"/>
    <w:rsid w:val="00DF2532"/>
    <w:rsid w:val="00DF27C4"/>
    <w:rsid w:val="00DF635A"/>
    <w:rsid w:val="00DF698F"/>
    <w:rsid w:val="00E100AD"/>
    <w:rsid w:val="00E11A3B"/>
    <w:rsid w:val="00E12612"/>
    <w:rsid w:val="00E134CA"/>
    <w:rsid w:val="00E141C1"/>
    <w:rsid w:val="00E17E12"/>
    <w:rsid w:val="00E209E3"/>
    <w:rsid w:val="00E22145"/>
    <w:rsid w:val="00E25D2D"/>
    <w:rsid w:val="00E302F3"/>
    <w:rsid w:val="00E30BCD"/>
    <w:rsid w:val="00E310B0"/>
    <w:rsid w:val="00E31AAE"/>
    <w:rsid w:val="00E32D76"/>
    <w:rsid w:val="00E3315B"/>
    <w:rsid w:val="00E33EBB"/>
    <w:rsid w:val="00E34BCC"/>
    <w:rsid w:val="00E360B7"/>
    <w:rsid w:val="00E36BCE"/>
    <w:rsid w:val="00E373B9"/>
    <w:rsid w:val="00E37D6D"/>
    <w:rsid w:val="00E4681E"/>
    <w:rsid w:val="00E502EC"/>
    <w:rsid w:val="00E51B3B"/>
    <w:rsid w:val="00E52429"/>
    <w:rsid w:val="00E5323A"/>
    <w:rsid w:val="00E545DD"/>
    <w:rsid w:val="00E54AE8"/>
    <w:rsid w:val="00E555B8"/>
    <w:rsid w:val="00E5655F"/>
    <w:rsid w:val="00E56670"/>
    <w:rsid w:val="00E56912"/>
    <w:rsid w:val="00E60141"/>
    <w:rsid w:val="00E6049D"/>
    <w:rsid w:val="00E617B2"/>
    <w:rsid w:val="00E61E11"/>
    <w:rsid w:val="00E636AF"/>
    <w:rsid w:val="00E63D57"/>
    <w:rsid w:val="00E64664"/>
    <w:rsid w:val="00E665F5"/>
    <w:rsid w:val="00E67132"/>
    <w:rsid w:val="00E70E71"/>
    <w:rsid w:val="00E7245E"/>
    <w:rsid w:val="00E72C87"/>
    <w:rsid w:val="00E72DB1"/>
    <w:rsid w:val="00E8010D"/>
    <w:rsid w:val="00E815BC"/>
    <w:rsid w:val="00E82C8A"/>
    <w:rsid w:val="00E82F2F"/>
    <w:rsid w:val="00E83264"/>
    <w:rsid w:val="00E84A51"/>
    <w:rsid w:val="00E92FA5"/>
    <w:rsid w:val="00E93828"/>
    <w:rsid w:val="00E95DDC"/>
    <w:rsid w:val="00E962F1"/>
    <w:rsid w:val="00E963C9"/>
    <w:rsid w:val="00E96C2C"/>
    <w:rsid w:val="00E9724F"/>
    <w:rsid w:val="00EA0848"/>
    <w:rsid w:val="00EA1979"/>
    <w:rsid w:val="00EA205E"/>
    <w:rsid w:val="00EA230C"/>
    <w:rsid w:val="00EA3B5F"/>
    <w:rsid w:val="00EA4FD2"/>
    <w:rsid w:val="00EA551F"/>
    <w:rsid w:val="00EA6DB8"/>
    <w:rsid w:val="00EA7261"/>
    <w:rsid w:val="00EB0835"/>
    <w:rsid w:val="00EB0D13"/>
    <w:rsid w:val="00EB1A10"/>
    <w:rsid w:val="00EB2A39"/>
    <w:rsid w:val="00EB2B16"/>
    <w:rsid w:val="00EB2B81"/>
    <w:rsid w:val="00EB4AA8"/>
    <w:rsid w:val="00EC27E7"/>
    <w:rsid w:val="00EC295D"/>
    <w:rsid w:val="00EC3540"/>
    <w:rsid w:val="00EC6C10"/>
    <w:rsid w:val="00ED090E"/>
    <w:rsid w:val="00ED161D"/>
    <w:rsid w:val="00ED2000"/>
    <w:rsid w:val="00ED36EB"/>
    <w:rsid w:val="00ED5216"/>
    <w:rsid w:val="00ED5A30"/>
    <w:rsid w:val="00ED6632"/>
    <w:rsid w:val="00EE1CF1"/>
    <w:rsid w:val="00EE2E92"/>
    <w:rsid w:val="00EE4CC8"/>
    <w:rsid w:val="00EE5D44"/>
    <w:rsid w:val="00EF0038"/>
    <w:rsid w:val="00EF39B8"/>
    <w:rsid w:val="00EF654D"/>
    <w:rsid w:val="00EF6CCE"/>
    <w:rsid w:val="00F0295A"/>
    <w:rsid w:val="00F02A7A"/>
    <w:rsid w:val="00F03E36"/>
    <w:rsid w:val="00F04E26"/>
    <w:rsid w:val="00F05340"/>
    <w:rsid w:val="00F059B3"/>
    <w:rsid w:val="00F07A29"/>
    <w:rsid w:val="00F11F87"/>
    <w:rsid w:val="00F126FD"/>
    <w:rsid w:val="00F17CAE"/>
    <w:rsid w:val="00F226F3"/>
    <w:rsid w:val="00F25A47"/>
    <w:rsid w:val="00F26F22"/>
    <w:rsid w:val="00F27204"/>
    <w:rsid w:val="00F2748D"/>
    <w:rsid w:val="00F27996"/>
    <w:rsid w:val="00F30D13"/>
    <w:rsid w:val="00F30FB9"/>
    <w:rsid w:val="00F31642"/>
    <w:rsid w:val="00F32505"/>
    <w:rsid w:val="00F412BA"/>
    <w:rsid w:val="00F4209D"/>
    <w:rsid w:val="00F42B09"/>
    <w:rsid w:val="00F436AA"/>
    <w:rsid w:val="00F441D6"/>
    <w:rsid w:val="00F52483"/>
    <w:rsid w:val="00F529E8"/>
    <w:rsid w:val="00F5439E"/>
    <w:rsid w:val="00F57A87"/>
    <w:rsid w:val="00F6019D"/>
    <w:rsid w:val="00F61AA4"/>
    <w:rsid w:val="00F64F5A"/>
    <w:rsid w:val="00F71355"/>
    <w:rsid w:val="00F7311A"/>
    <w:rsid w:val="00F738C2"/>
    <w:rsid w:val="00F74D53"/>
    <w:rsid w:val="00F75672"/>
    <w:rsid w:val="00F80ADC"/>
    <w:rsid w:val="00F81714"/>
    <w:rsid w:val="00F832D6"/>
    <w:rsid w:val="00F85FC3"/>
    <w:rsid w:val="00F87A41"/>
    <w:rsid w:val="00F90B4F"/>
    <w:rsid w:val="00F9115C"/>
    <w:rsid w:val="00F93E8E"/>
    <w:rsid w:val="00F93E90"/>
    <w:rsid w:val="00F953A8"/>
    <w:rsid w:val="00F961A7"/>
    <w:rsid w:val="00F96BD0"/>
    <w:rsid w:val="00FA03EB"/>
    <w:rsid w:val="00FA0F3F"/>
    <w:rsid w:val="00FA34A2"/>
    <w:rsid w:val="00FA616F"/>
    <w:rsid w:val="00FA747A"/>
    <w:rsid w:val="00FA775F"/>
    <w:rsid w:val="00FB2963"/>
    <w:rsid w:val="00FB36FD"/>
    <w:rsid w:val="00FB3995"/>
    <w:rsid w:val="00FB3EB6"/>
    <w:rsid w:val="00FB6C29"/>
    <w:rsid w:val="00FC052D"/>
    <w:rsid w:val="00FC0B5A"/>
    <w:rsid w:val="00FC149F"/>
    <w:rsid w:val="00FD1E4D"/>
    <w:rsid w:val="00FD271F"/>
    <w:rsid w:val="00FD2F3F"/>
    <w:rsid w:val="00FD5A9B"/>
    <w:rsid w:val="00FD5BA1"/>
    <w:rsid w:val="00FE2D78"/>
    <w:rsid w:val="00FE2E3A"/>
    <w:rsid w:val="00FE46A3"/>
    <w:rsid w:val="00FE4D3E"/>
    <w:rsid w:val="00FF0020"/>
    <w:rsid w:val="00FF01D1"/>
    <w:rsid w:val="00FF1E23"/>
    <w:rsid w:val="00FF3605"/>
    <w:rsid w:val="00FF6D99"/>
    <w:rsid w:val="00FF7A7F"/>
    <w:rsid w:val="185F486E"/>
  </w:rsids>
  <m:mathPr>
    <m:mathFont m:val="Cambria Math"/>
    <m:brkBin m:val="before"/>
    <m:brkBinSub m:val="--"/>
    <m:smallFrac m:val="0"/>
    <m:dispDef m:val="0"/>
    <m:lMargin m:val="0"/>
    <m:rMargin m:val="0"/>
    <m:defJc m:val="centerGroup"/>
    <m:wrapRight/>
    <m:intLim m:val="subSup"/>
    <m:naryLim m:val="subSup"/>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B6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85FC3"/>
    <w:pPr>
      <w:spacing w:after="200"/>
    </w:pPr>
    <w:rPr>
      <w:rFonts w:ascii="Arial Narrow" w:eastAsia="Cambria" w:hAnsi="Arial Narrow"/>
      <w:sz w:val="24"/>
      <w:szCs w:val="22"/>
      <w:lang w:val="en-US" w:eastAsia="en-US"/>
    </w:rPr>
  </w:style>
  <w:style w:type="paragraph" w:styleId="Titolo1">
    <w:name w:val="heading 1"/>
    <w:basedOn w:val="Normale"/>
    <w:next w:val="Normale"/>
    <w:link w:val="Titolo1Carattere"/>
    <w:uiPriority w:val="9"/>
    <w:qFormat/>
    <w:rsid w:val="00302CB9"/>
    <w:pPr>
      <w:keepNext/>
      <w:keepLines/>
      <w:numPr>
        <w:numId w:val="23"/>
      </w:numPr>
      <w:spacing w:before="360" w:after="240"/>
      <w:ind w:left="431" w:hanging="431"/>
      <w:outlineLvl w:val="0"/>
    </w:pPr>
    <w:rPr>
      <w:rFonts w:eastAsia="MS Gothic"/>
      <w:b/>
      <w:bCs/>
      <w:sz w:val="32"/>
      <w:szCs w:val="28"/>
    </w:rPr>
  </w:style>
  <w:style w:type="paragraph" w:styleId="Titolo2">
    <w:name w:val="heading 2"/>
    <w:basedOn w:val="Normale"/>
    <w:next w:val="Normale"/>
    <w:link w:val="Titolo2Carattere"/>
    <w:uiPriority w:val="9"/>
    <w:unhideWhenUsed/>
    <w:qFormat/>
    <w:rsid w:val="00896481"/>
    <w:pPr>
      <w:keepNext/>
      <w:keepLines/>
      <w:numPr>
        <w:ilvl w:val="1"/>
        <w:numId w:val="23"/>
      </w:numPr>
      <w:spacing w:before="240" w:after="120"/>
      <w:ind w:left="578" w:hanging="578"/>
      <w:outlineLvl w:val="1"/>
    </w:pPr>
    <w:rPr>
      <w:rFonts w:eastAsia="MS Gothic"/>
      <w:b/>
      <w:bCs/>
      <w:sz w:val="26"/>
      <w:szCs w:val="26"/>
    </w:rPr>
  </w:style>
  <w:style w:type="paragraph" w:styleId="Titolo3">
    <w:name w:val="heading 3"/>
    <w:basedOn w:val="Normale"/>
    <w:next w:val="Normale"/>
    <w:link w:val="Titolo3Carattere"/>
    <w:uiPriority w:val="9"/>
    <w:unhideWhenUsed/>
    <w:qFormat/>
    <w:rsid w:val="00302CB9"/>
    <w:pPr>
      <w:keepNext/>
      <w:keepLines/>
      <w:numPr>
        <w:ilvl w:val="2"/>
        <w:numId w:val="23"/>
      </w:numPr>
      <w:spacing w:before="240" w:after="120"/>
      <w:outlineLvl w:val="2"/>
    </w:pPr>
    <w:rPr>
      <w:rFonts w:eastAsia="MS Gothic"/>
      <w:b/>
      <w:bCs/>
    </w:rPr>
  </w:style>
  <w:style w:type="paragraph" w:styleId="Titolo4">
    <w:name w:val="heading 4"/>
    <w:basedOn w:val="Normale"/>
    <w:next w:val="Normale"/>
    <w:link w:val="Titolo4Carattere"/>
    <w:uiPriority w:val="9"/>
    <w:unhideWhenUsed/>
    <w:qFormat/>
    <w:rsid w:val="00674889"/>
    <w:pPr>
      <w:keepNext/>
      <w:keepLines/>
      <w:numPr>
        <w:ilvl w:val="3"/>
        <w:numId w:val="23"/>
      </w:numPr>
      <w:spacing w:before="200" w:after="0"/>
      <w:outlineLvl w:val="3"/>
    </w:pPr>
    <w:rPr>
      <w:rFonts w:eastAsia="MS Gothic"/>
      <w:b/>
      <w:bCs/>
      <w:i/>
      <w:iCs/>
    </w:rPr>
  </w:style>
  <w:style w:type="paragraph" w:styleId="Titolo5">
    <w:name w:val="heading 5"/>
    <w:basedOn w:val="Normale"/>
    <w:next w:val="Normale"/>
    <w:link w:val="Titolo5Carattere"/>
    <w:uiPriority w:val="99"/>
    <w:rsid w:val="00674889"/>
    <w:pPr>
      <w:keepNext/>
      <w:keepLines/>
      <w:numPr>
        <w:ilvl w:val="4"/>
        <w:numId w:val="23"/>
      </w:numPr>
      <w:spacing w:before="200"/>
      <w:outlineLvl w:val="4"/>
    </w:pPr>
    <w:rPr>
      <w:rFonts w:eastAsia="MS Gothic"/>
    </w:rPr>
  </w:style>
  <w:style w:type="paragraph" w:styleId="Titolo6">
    <w:name w:val="heading 6"/>
    <w:basedOn w:val="Normale"/>
    <w:next w:val="Normale"/>
    <w:link w:val="Titolo6Carattere"/>
    <w:uiPriority w:val="99"/>
    <w:rsid w:val="00674889"/>
    <w:pPr>
      <w:keepNext/>
      <w:keepLines/>
      <w:numPr>
        <w:ilvl w:val="5"/>
        <w:numId w:val="23"/>
      </w:numPr>
      <w:spacing w:before="200"/>
      <w:outlineLvl w:val="5"/>
    </w:pPr>
    <w:rPr>
      <w:rFonts w:eastAsia="MS Gothic"/>
      <w:i/>
      <w:iCs/>
    </w:rPr>
  </w:style>
  <w:style w:type="paragraph" w:styleId="Titolo7">
    <w:name w:val="heading 7"/>
    <w:basedOn w:val="Normale"/>
    <w:next w:val="Normale"/>
    <w:link w:val="Titolo7Carattere"/>
    <w:uiPriority w:val="99"/>
    <w:rsid w:val="00674889"/>
    <w:pPr>
      <w:keepNext/>
      <w:keepLines/>
      <w:numPr>
        <w:ilvl w:val="6"/>
        <w:numId w:val="23"/>
      </w:numPr>
      <w:spacing w:before="200"/>
      <w:outlineLvl w:val="6"/>
    </w:pPr>
    <w:rPr>
      <w:rFonts w:eastAsia="MS Gothic"/>
      <w:b/>
      <w:iCs/>
    </w:rPr>
  </w:style>
  <w:style w:type="paragraph" w:styleId="Titolo8">
    <w:name w:val="heading 8"/>
    <w:basedOn w:val="Normale"/>
    <w:next w:val="Normale"/>
    <w:link w:val="Titolo8Carattere"/>
    <w:uiPriority w:val="99"/>
    <w:rsid w:val="00674889"/>
    <w:pPr>
      <w:keepNext/>
      <w:keepLines/>
      <w:numPr>
        <w:ilvl w:val="7"/>
        <w:numId w:val="23"/>
      </w:numPr>
      <w:spacing w:before="200"/>
      <w:outlineLvl w:val="7"/>
    </w:pPr>
    <w:rPr>
      <w:rFonts w:eastAsia="MS Gothic"/>
      <w:sz w:val="20"/>
      <w:szCs w:val="20"/>
    </w:rPr>
  </w:style>
  <w:style w:type="paragraph" w:styleId="Titolo9">
    <w:name w:val="heading 9"/>
    <w:basedOn w:val="Normale"/>
    <w:next w:val="Normale"/>
    <w:link w:val="Titolo9Carattere"/>
    <w:uiPriority w:val="99"/>
    <w:rsid w:val="00674889"/>
    <w:pPr>
      <w:keepNext/>
      <w:keepLines/>
      <w:numPr>
        <w:ilvl w:val="8"/>
        <w:numId w:val="23"/>
      </w:numPr>
      <w:spacing w:before="200"/>
      <w:outlineLvl w:val="8"/>
    </w:pPr>
    <w:rPr>
      <w:rFonts w:eastAsia="MS Gothic"/>
      <w:i/>
      <w:i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302CB9"/>
    <w:rPr>
      <w:rFonts w:ascii="Arial Narrow" w:eastAsia="MS Gothic" w:hAnsi="Arial Narrow" w:cs="Times New Roman"/>
      <w:b/>
      <w:bCs/>
      <w:sz w:val="32"/>
      <w:szCs w:val="28"/>
    </w:rPr>
  </w:style>
  <w:style w:type="character" w:customStyle="1" w:styleId="Titolo2Carattere">
    <w:name w:val="Titolo 2 Carattere"/>
    <w:link w:val="Titolo2"/>
    <w:uiPriority w:val="9"/>
    <w:rsid w:val="00896481"/>
    <w:rPr>
      <w:rFonts w:ascii="Arial Narrow" w:eastAsia="MS Gothic" w:hAnsi="Arial Narrow" w:cs="Times New Roman"/>
      <w:b/>
      <w:bCs/>
      <w:sz w:val="26"/>
      <w:szCs w:val="26"/>
    </w:rPr>
  </w:style>
  <w:style w:type="character" w:customStyle="1" w:styleId="Titolo3Carattere">
    <w:name w:val="Titolo 3 Carattere"/>
    <w:link w:val="Titolo3"/>
    <w:uiPriority w:val="9"/>
    <w:rsid w:val="00302CB9"/>
    <w:rPr>
      <w:rFonts w:ascii="Arial Narrow" w:eastAsia="MS Gothic" w:hAnsi="Arial Narrow" w:cs="Times New Roman"/>
      <w:b/>
      <w:bCs/>
      <w:sz w:val="24"/>
      <w:szCs w:val="22"/>
    </w:rPr>
  </w:style>
  <w:style w:type="character" w:customStyle="1" w:styleId="Titolo4Carattere">
    <w:name w:val="Titolo 4 Carattere"/>
    <w:link w:val="Titolo4"/>
    <w:uiPriority w:val="9"/>
    <w:rsid w:val="00674889"/>
    <w:rPr>
      <w:rFonts w:ascii="Arial Narrow" w:eastAsia="MS Gothic" w:hAnsi="Arial Narrow" w:cs="Times New Roman"/>
      <w:b/>
      <w:bCs/>
      <w:i/>
      <w:iCs/>
      <w:sz w:val="24"/>
      <w:szCs w:val="22"/>
    </w:rPr>
  </w:style>
  <w:style w:type="character" w:customStyle="1" w:styleId="Titolo5Carattere">
    <w:name w:val="Titolo 5 Carattere"/>
    <w:link w:val="Titolo5"/>
    <w:uiPriority w:val="99"/>
    <w:rsid w:val="00674889"/>
    <w:rPr>
      <w:rFonts w:ascii="Arial Narrow" w:eastAsia="MS Gothic" w:hAnsi="Arial Narrow" w:cs="Times New Roman"/>
      <w:sz w:val="24"/>
      <w:szCs w:val="22"/>
    </w:rPr>
  </w:style>
  <w:style w:type="character" w:customStyle="1" w:styleId="Titolo6Carattere">
    <w:name w:val="Titolo 6 Carattere"/>
    <w:link w:val="Titolo6"/>
    <w:uiPriority w:val="99"/>
    <w:rsid w:val="00674889"/>
    <w:rPr>
      <w:rFonts w:ascii="Arial Narrow" w:eastAsia="MS Gothic" w:hAnsi="Arial Narrow" w:cs="Times New Roman"/>
      <w:i/>
      <w:iCs/>
      <w:sz w:val="24"/>
      <w:szCs w:val="22"/>
    </w:rPr>
  </w:style>
  <w:style w:type="character" w:customStyle="1" w:styleId="Titolo7Carattere">
    <w:name w:val="Titolo 7 Carattere"/>
    <w:link w:val="Titolo7"/>
    <w:uiPriority w:val="99"/>
    <w:rsid w:val="00674889"/>
    <w:rPr>
      <w:rFonts w:ascii="Arial Narrow" w:eastAsia="MS Gothic" w:hAnsi="Arial Narrow" w:cs="Times New Roman"/>
      <w:b/>
      <w:iCs/>
      <w:sz w:val="24"/>
      <w:szCs w:val="22"/>
    </w:rPr>
  </w:style>
  <w:style w:type="character" w:customStyle="1" w:styleId="Titolo8Carattere">
    <w:name w:val="Titolo 8 Carattere"/>
    <w:link w:val="Titolo8"/>
    <w:uiPriority w:val="99"/>
    <w:rsid w:val="00674889"/>
    <w:rPr>
      <w:rFonts w:ascii="Arial Narrow" w:eastAsia="MS Gothic" w:hAnsi="Arial Narrow" w:cs="Times New Roman"/>
    </w:rPr>
  </w:style>
  <w:style w:type="character" w:customStyle="1" w:styleId="Titolo9Carattere">
    <w:name w:val="Titolo 9 Carattere"/>
    <w:link w:val="Titolo9"/>
    <w:uiPriority w:val="99"/>
    <w:rsid w:val="00674889"/>
    <w:rPr>
      <w:rFonts w:ascii="Arial Narrow" w:eastAsia="MS Gothic" w:hAnsi="Arial Narrow" w:cs="Times New Roman"/>
      <w:i/>
      <w:iCs/>
    </w:rPr>
  </w:style>
  <w:style w:type="paragraph" w:styleId="Intestazione">
    <w:name w:val="header"/>
    <w:basedOn w:val="Normale"/>
    <w:link w:val="IntestazioneCarattere"/>
    <w:unhideWhenUsed/>
    <w:rsid w:val="00D80C85"/>
    <w:pPr>
      <w:tabs>
        <w:tab w:val="center" w:pos="4536"/>
        <w:tab w:val="right" w:pos="9072"/>
      </w:tabs>
      <w:spacing w:after="0"/>
    </w:pPr>
  </w:style>
  <w:style w:type="character" w:customStyle="1" w:styleId="IntestazioneCarattere">
    <w:name w:val="Intestazione Carattere"/>
    <w:link w:val="Intestazione"/>
    <w:rsid w:val="00D80C85"/>
    <w:rPr>
      <w:rFonts w:ascii="Arial Narrow" w:eastAsia="Cambria" w:hAnsi="Arial Narrow" w:cs="Times New Roman"/>
      <w:sz w:val="24"/>
      <w:szCs w:val="22"/>
    </w:rPr>
  </w:style>
  <w:style w:type="paragraph" w:styleId="Corpotesto">
    <w:name w:val="Body Text"/>
    <w:basedOn w:val="Normale"/>
    <w:link w:val="CorpotestoCarattere"/>
    <w:uiPriority w:val="99"/>
    <w:unhideWhenUsed/>
    <w:rsid w:val="00923B01"/>
    <w:pPr>
      <w:spacing w:after="120"/>
    </w:pPr>
  </w:style>
  <w:style w:type="character" w:customStyle="1" w:styleId="CorpotestoCarattere">
    <w:name w:val="Corpo testo Carattere"/>
    <w:link w:val="Corpotesto"/>
    <w:uiPriority w:val="99"/>
    <w:rsid w:val="00923B01"/>
    <w:rPr>
      <w:rFonts w:ascii="Arial Narrow" w:eastAsia="Cambria" w:hAnsi="Arial Narrow" w:cs="Times New Roman"/>
      <w:sz w:val="24"/>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link w:val="Testofumetto"/>
    <w:uiPriority w:val="99"/>
    <w:semiHidden/>
    <w:rsid w:val="00B44D03"/>
    <w:rPr>
      <w:rFonts w:ascii="Cambria" w:eastAsia="Cambria" w:hAnsi="Cambria"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link w:val="Mappadocumento"/>
    <w:uiPriority w:val="99"/>
    <w:semiHidden/>
    <w:rsid w:val="00B44D03"/>
    <w:rPr>
      <w:rFonts w:ascii="Cambria" w:eastAsia="Cambria" w:hAnsi="Cambria" w:cs="Lucida Grande"/>
      <w:sz w:val="22"/>
      <w:szCs w:val="22"/>
    </w:rPr>
  </w:style>
  <w:style w:type="paragraph" w:styleId="Revisione">
    <w:name w:val="Revision"/>
    <w:hidden/>
    <w:uiPriority w:val="99"/>
    <w:semiHidden/>
    <w:rsid w:val="006C3109"/>
    <w:rPr>
      <w:rFonts w:ascii="Helvetica Neue" w:hAnsi="Helvetica Neue"/>
      <w:sz w:val="24"/>
      <w:szCs w:val="24"/>
      <w:lang w:val="en-US" w:eastAsia="en-US"/>
    </w:rPr>
  </w:style>
  <w:style w:type="paragraph" w:styleId="Paragrafoelenco">
    <w:name w:val="List Paragraph"/>
    <w:basedOn w:val="Normale"/>
    <w:uiPriority w:val="99"/>
    <w:rsid w:val="00B44D03"/>
    <w:pPr>
      <w:ind w:left="720"/>
      <w:contextualSpacing/>
    </w:pPr>
  </w:style>
  <w:style w:type="character" w:styleId="Collegamentoipertestuale">
    <w:name w:val="Hyperlink"/>
    <w:uiPriority w:val="99"/>
    <w:rsid w:val="00674889"/>
    <w:rPr>
      <w:rFonts w:ascii="Arial Narrow" w:hAnsi="Arial Narrow" w:cs="Times New Roman"/>
      <w:color w:val="0070C0"/>
      <w:sz w:val="24"/>
      <w:u w:val="single"/>
    </w:rPr>
  </w:style>
  <w:style w:type="table" w:styleId="Grigliatabella">
    <w:name w:val="Table Grid"/>
    <w:basedOn w:val="Tabellanormale"/>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nhideWhenUsed/>
    <w:qFormat/>
    <w:rsid w:val="00334EFE"/>
    <w:pPr>
      <w:spacing w:before="40"/>
      <w:jc w:val="center"/>
    </w:pPr>
    <w:rPr>
      <w:bCs/>
      <w:sz w:val="22"/>
      <w:szCs w:val="18"/>
    </w:rPr>
  </w:style>
  <w:style w:type="paragraph" w:styleId="Titolosommario">
    <w:name w:val="TOC Heading"/>
    <w:basedOn w:val="Normale"/>
    <w:next w:val="Normale"/>
    <w:uiPriority w:val="39"/>
    <w:unhideWhenUsed/>
    <w:qFormat/>
    <w:rsid w:val="00896481"/>
    <w:pPr>
      <w:jc w:val="center"/>
    </w:pPr>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AA259D"/>
    <w:pPr>
      <w:tabs>
        <w:tab w:val="lef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Pidipagina">
    <w:name w:val="footer"/>
    <w:basedOn w:val="Normale"/>
    <w:link w:val="PidipaginaCarattere"/>
    <w:uiPriority w:val="99"/>
    <w:unhideWhenUsed/>
    <w:rsid w:val="00D80C85"/>
    <w:pPr>
      <w:tabs>
        <w:tab w:val="center" w:pos="4536"/>
        <w:tab w:val="right" w:pos="9072"/>
      </w:tabs>
      <w:spacing w:after="0"/>
    </w:pPr>
  </w:style>
  <w:style w:type="character" w:customStyle="1" w:styleId="PidipaginaCarattere">
    <w:name w:val="Piè di pagina Carattere"/>
    <w:link w:val="Pidipagina"/>
    <w:uiPriority w:val="99"/>
    <w:rsid w:val="00D80C85"/>
    <w:rPr>
      <w:rFonts w:ascii="Arial Narrow" w:eastAsia="Cambria" w:hAnsi="Arial Narrow" w:cs="Times New Roman"/>
      <w:sz w:val="24"/>
      <w:szCs w:val="22"/>
    </w:rPr>
  </w:style>
  <w:style w:type="character" w:styleId="Numeropagina">
    <w:name w:val="page number"/>
    <w:uiPriority w:val="99"/>
    <w:semiHidden/>
    <w:rsid w:val="00B44D03"/>
    <w:rPr>
      <w:rFonts w:cs="Times New Roman"/>
    </w:rPr>
  </w:style>
  <w:style w:type="paragraph" w:customStyle="1" w:styleId="HeaderFooter">
    <w:name w:val="Header &amp; Footer"/>
    <w:basedOn w:val="Normale"/>
    <w:uiPriority w:val="99"/>
    <w:rsid w:val="00D80C85"/>
    <w:pPr>
      <w:tabs>
        <w:tab w:val="right" w:pos="9360"/>
      </w:tabs>
      <w:suppressAutoHyphens/>
      <w:spacing w:after="180" w:line="312" w:lineRule="auto"/>
    </w:pPr>
    <w:rPr>
      <w:rFonts w:eastAsia="ヒラギノ角ゴ Pro W3"/>
      <w:color w:val="000000"/>
      <w:sz w:val="20"/>
    </w:rPr>
  </w:style>
  <w:style w:type="paragraph" w:customStyle="1" w:styleId="CompanyAddress">
    <w:name w:val="Company Address"/>
    <w:uiPriority w:val="99"/>
    <w:rsid w:val="00923B01"/>
    <w:pPr>
      <w:spacing w:line="288" w:lineRule="auto"/>
    </w:pPr>
    <w:rPr>
      <w:rFonts w:ascii="Arial Narrow" w:eastAsia="ヒラギノ角ゴ Pro W3" w:hAnsi="Arial Narrow"/>
      <w:color w:val="000000"/>
      <w:lang w:val="en-US" w:eastAsia="en-US"/>
    </w:rPr>
  </w:style>
  <w:style w:type="paragraph" w:customStyle="1" w:styleId="Body">
    <w:name w:val="Body"/>
    <w:uiPriority w:val="99"/>
    <w:rsid w:val="00923B01"/>
    <w:pPr>
      <w:suppressAutoHyphens/>
      <w:spacing w:after="180" w:line="312" w:lineRule="auto"/>
    </w:pPr>
    <w:rPr>
      <w:rFonts w:ascii="Arial Narrow" w:eastAsia="ヒラギノ角ゴ Pro W3" w:hAnsi="Arial Narrow"/>
      <w:color w:val="000000"/>
      <w:lang w:val="en-US" w:eastAsia="en-US"/>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D80C85"/>
    <w:pPr>
      <w:numPr>
        <w:ilvl w:val="1"/>
      </w:numPr>
      <w:jc w:val="right"/>
    </w:pPr>
    <w:rPr>
      <w:rFonts w:eastAsia="MS Gothic"/>
      <w:i/>
      <w:iCs/>
      <w:spacing w:val="15"/>
      <w:sz w:val="28"/>
      <w:szCs w:val="24"/>
    </w:rPr>
  </w:style>
  <w:style w:type="character" w:customStyle="1" w:styleId="SottotitoloCarattere">
    <w:name w:val="Sottotitolo Carattere"/>
    <w:link w:val="Sottotitolo"/>
    <w:uiPriority w:val="11"/>
    <w:rsid w:val="00D80C85"/>
    <w:rPr>
      <w:rFonts w:ascii="Arial Narrow" w:eastAsia="MS Gothic" w:hAnsi="Arial Narrow" w:cs="Times New Roman"/>
      <w:i/>
      <w:iCs/>
      <w:spacing w:val="15"/>
      <w:sz w:val="28"/>
      <w:szCs w:val="24"/>
    </w:rPr>
  </w:style>
  <w:style w:type="character" w:styleId="Collegamentovisitato">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rsid w:val="00923B01"/>
    <w:pPr>
      <w:spacing w:before="120" w:after="120" w:line="252" w:lineRule="auto"/>
    </w:pPr>
    <w:rPr>
      <w:i/>
      <w:color w:val="000000"/>
    </w:rPr>
  </w:style>
  <w:style w:type="character" w:styleId="Enfasidelicata">
    <w:name w:val="Subtle Emphasis"/>
    <w:uiPriority w:val="19"/>
    <w:rsid w:val="00923B01"/>
    <w:rPr>
      <w:i/>
      <w:iCs/>
      <w:color w:val="auto"/>
    </w:rPr>
  </w:style>
  <w:style w:type="paragraph" w:customStyle="1" w:styleId="Note">
    <w:name w:val="Note"/>
    <w:basedOn w:val="Normale"/>
    <w:link w:val="NoteChar"/>
    <w:qFormat/>
    <w:rsid w:val="0082078E"/>
    <w:pPr>
      <w:spacing w:before="120" w:after="180"/>
    </w:pPr>
    <w:rPr>
      <w:i/>
    </w:rPr>
  </w:style>
  <w:style w:type="character" w:customStyle="1" w:styleId="NoteChar">
    <w:name w:val="Note Char"/>
    <w:link w:val="Note"/>
    <w:rsid w:val="0082078E"/>
    <w:rPr>
      <w:rFonts w:ascii="Arial Narrow" w:eastAsia="Cambria" w:hAnsi="Arial Narrow"/>
      <w:i/>
      <w:sz w:val="24"/>
      <w:szCs w:val="22"/>
      <w:lang w:val="en-US" w:eastAsia="en-US"/>
    </w:rPr>
  </w:style>
  <w:style w:type="character" w:styleId="Enfasicorsivo">
    <w:name w:val="Emphasis"/>
    <w:uiPriority w:val="20"/>
    <w:qFormat/>
    <w:rsid w:val="00896481"/>
    <w:rPr>
      <w:rFonts w:ascii="Arial Narrow" w:hAnsi="Arial Narrow"/>
      <w:i/>
      <w:iCs/>
    </w:rPr>
  </w:style>
  <w:style w:type="table" w:styleId="Sfondochiaro">
    <w:name w:val="Light Shading"/>
    <w:basedOn w:val="Tabellanormale"/>
    <w:uiPriority w:val="60"/>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imandocommento">
    <w:name w:val="annotation reference"/>
    <w:uiPriority w:val="99"/>
    <w:semiHidden/>
    <w:unhideWhenUsed/>
    <w:rsid w:val="00697716"/>
    <w:rPr>
      <w:sz w:val="16"/>
      <w:szCs w:val="16"/>
    </w:rPr>
  </w:style>
  <w:style w:type="paragraph" w:styleId="Testocommento">
    <w:name w:val="annotation text"/>
    <w:basedOn w:val="Normale"/>
    <w:link w:val="TestocommentoCarattere"/>
    <w:uiPriority w:val="99"/>
    <w:semiHidden/>
    <w:unhideWhenUsed/>
    <w:rsid w:val="00697716"/>
    <w:rPr>
      <w:sz w:val="20"/>
      <w:szCs w:val="20"/>
    </w:rPr>
  </w:style>
  <w:style w:type="character" w:customStyle="1" w:styleId="TestocommentoCarattere">
    <w:name w:val="Testo commento Carattere"/>
    <w:link w:val="Testocommento"/>
    <w:uiPriority w:val="99"/>
    <w:semiHidden/>
    <w:rsid w:val="00697716"/>
    <w:rPr>
      <w:rFonts w:ascii="Cambria" w:eastAsia="Cambria" w:hAnsi="Cambria" w:cs="Times New Roman"/>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link w:val="Soggettocommento"/>
    <w:uiPriority w:val="99"/>
    <w:semiHidden/>
    <w:rsid w:val="00697716"/>
    <w:rPr>
      <w:rFonts w:ascii="Cambria" w:eastAsia="Cambria" w:hAnsi="Cambria" w:cs="Times New Roman"/>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link w:val="Rientrocorpodeltesto"/>
    <w:uiPriority w:val="99"/>
    <w:rsid w:val="004877F7"/>
    <w:rPr>
      <w:rFonts w:ascii="Cambria" w:eastAsia="Cambria" w:hAnsi="Cambria" w:cs="Times New Roman"/>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4877F7"/>
    <w:pPr>
      <w:numPr>
        <w:numId w:val="10"/>
      </w:numPr>
      <w:contextualSpacing/>
    </w:pPr>
  </w:style>
  <w:style w:type="paragraph" w:styleId="Puntoelenco2">
    <w:name w:val="List Bullet 2"/>
    <w:basedOn w:val="Normale"/>
    <w:uiPriority w:val="99"/>
    <w:unhideWhenUsed/>
    <w:rsid w:val="004877F7"/>
    <w:pPr>
      <w:numPr>
        <w:numId w:val="12"/>
      </w:numPr>
      <w:contextualSpacing/>
    </w:pPr>
  </w:style>
  <w:style w:type="paragraph" w:styleId="Numeroelenco">
    <w:name w:val="List Number"/>
    <w:basedOn w:val="Normale"/>
    <w:uiPriority w:val="99"/>
    <w:unhideWhenUsed/>
    <w:rsid w:val="004877F7"/>
    <w:pPr>
      <w:numPr>
        <w:numId w:val="14"/>
      </w:numPr>
      <w:contextualSpacing/>
    </w:pPr>
  </w:style>
  <w:style w:type="paragraph" w:styleId="Numeroelenco2">
    <w:name w:val="List Number 2"/>
    <w:basedOn w:val="Normale"/>
    <w:uiPriority w:val="99"/>
    <w:unhideWhenUsed/>
    <w:rsid w:val="004877F7"/>
    <w:pPr>
      <w:numPr>
        <w:numId w:val="16"/>
      </w:numPr>
      <w:contextualSpacing/>
    </w:pPr>
  </w:style>
  <w:style w:type="paragraph" w:styleId="Titolo">
    <w:name w:val="Title"/>
    <w:basedOn w:val="Normale"/>
    <w:next w:val="Normale"/>
    <w:link w:val="TitoloCarattere"/>
    <w:uiPriority w:val="10"/>
    <w:qFormat/>
    <w:rsid w:val="00D80C85"/>
    <w:pPr>
      <w:pBdr>
        <w:bottom w:val="single" w:sz="8" w:space="4" w:color="009900"/>
      </w:pBdr>
      <w:spacing w:after="300"/>
      <w:contextualSpacing/>
      <w:jc w:val="right"/>
    </w:pPr>
    <w:rPr>
      <w:rFonts w:eastAsia="MS Gothic"/>
      <w:b/>
      <w:color w:val="009900"/>
      <w:spacing w:val="5"/>
      <w:kern w:val="28"/>
      <w:sz w:val="52"/>
      <w:szCs w:val="52"/>
    </w:rPr>
  </w:style>
  <w:style w:type="character" w:customStyle="1" w:styleId="TitoloCarattere">
    <w:name w:val="Titolo Carattere"/>
    <w:link w:val="Titolo"/>
    <w:uiPriority w:val="10"/>
    <w:rsid w:val="00D80C85"/>
    <w:rPr>
      <w:rFonts w:ascii="Arial Narrow" w:eastAsia="MS Gothic" w:hAnsi="Arial Narrow" w:cs="Times New Roman"/>
      <w:b/>
      <w:color w:val="009900"/>
      <w:spacing w:val="5"/>
      <w:kern w:val="28"/>
      <w:sz w:val="52"/>
      <w:szCs w:val="52"/>
    </w:rPr>
  </w:style>
  <w:style w:type="paragraph" w:customStyle="1" w:styleId="FrontMatter">
    <w:name w:val="Front Matter"/>
    <w:basedOn w:val="Normale"/>
    <w:next w:val="Normale"/>
    <w:qFormat/>
    <w:rsid w:val="00302CB9"/>
    <w:pPr>
      <w:spacing w:after="0"/>
    </w:pPr>
    <w:rPr>
      <w:i/>
      <w:color w:val="000000"/>
      <w:sz w:val="20"/>
    </w:rPr>
  </w:style>
  <w:style w:type="paragraph" w:customStyle="1" w:styleId="Table">
    <w:name w:val="Table"/>
    <w:basedOn w:val="Normale"/>
    <w:qFormat/>
    <w:rsid w:val="00600ADB"/>
    <w:pPr>
      <w:suppressAutoHyphens/>
      <w:spacing w:before="40" w:after="40"/>
    </w:pPr>
    <w:rPr>
      <w:rFonts w:eastAsia="Times New Roman"/>
      <w:bCs/>
      <w:szCs w:val="20"/>
    </w:rPr>
  </w:style>
  <w:style w:type="character" w:styleId="Titolodellibro">
    <w:name w:val="Book Title"/>
    <w:uiPriority w:val="33"/>
    <w:rsid w:val="009167D8"/>
    <w:rPr>
      <w:b/>
      <w:bCs/>
      <w:i/>
      <w:iCs/>
      <w:spacing w:val="5"/>
    </w:rPr>
  </w:style>
  <w:style w:type="character" w:styleId="Enfasiintensa">
    <w:name w:val="Intense Emphasis"/>
    <w:uiPriority w:val="21"/>
    <w:rsid w:val="00674889"/>
    <w:rPr>
      <w:i/>
      <w:iCs/>
      <w:color w:val="auto"/>
    </w:rPr>
  </w:style>
  <w:style w:type="paragraph" w:styleId="Citazioneintensa">
    <w:name w:val="Intense Quote"/>
    <w:basedOn w:val="Normale"/>
    <w:next w:val="Normale"/>
    <w:link w:val="CitazioneintensaCarattere"/>
    <w:uiPriority w:val="30"/>
    <w:rsid w:val="00674889"/>
    <w:pPr>
      <w:pBdr>
        <w:top w:val="single" w:sz="4" w:space="10" w:color="4F81BD"/>
        <w:bottom w:val="single" w:sz="4" w:space="10" w:color="4F81BD"/>
      </w:pBdr>
      <w:spacing w:before="360" w:after="360"/>
      <w:ind w:left="864" w:right="864"/>
      <w:jc w:val="center"/>
    </w:pPr>
    <w:rPr>
      <w:i/>
      <w:iCs/>
    </w:rPr>
  </w:style>
  <w:style w:type="character" w:customStyle="1" w:styleId="CitazioneintensaCarattere">
    <w:name w:val="Citazione intensa Carattere"/>
    <w:link w:val="Citazioneintensa"/>
    <w:uiPriority w:val="30"/>
    <w:rsid w:val="00674889"/>
    <w:rPr>
      <w:rFonts w:ascii="Arial Narrow" w:eastAsia="Cambria" w:hAnsi="Arial Narrow" w:cs="Times New Roman"/>
      <w:i/>
      <w:iCs/>
      <w:sz w:val="24"/>
      <w:szCs w:val="22"/>
    </w:rPr>
  </w:style>
  <w:style w:type="character" w:styleId="Riferimentointenso">
    <w:name w:val="Intense Reference"/>
    <w:uiPriority w:val="32"/>
    <w:rsid w:val="00674889"/>
    <w:rPr>
      <w:b/>
      <w:bCs/>
      <w:smallCaps/>
      <w:color w:val="auto"/>
      <w:spacing w:val="5"/>
    </w:rPr>
  </w:style>
  <w:style w:type="paragraph" w:styleId="Intestazionenota">
    <w:name w:val="Note Heading"/>
    <w:basedOn w:val="Normale"/>
    <w:next w:val="Normale"/>
    <w:link w:val="IntestazionenotaCarattere"/>
    <w:uiPriority w:val="99"/>
    <w:unhideWhenUsed/>
    <w:qFormat/>
    <w:rsid w:val="00F85FC3"/>
    <w:pPr>
      <w:shd w:val="clear" w:color="auto" w:fill="D9D9D9"/>
      <w:spacing w:before="120" w:after="120"/>
      <w:jc w:val="center"/>
    </w:pPr>
    <w:rPr>
      <w:b/>
      <w:i/>
    </w:rPr>
  </w:style>
  <w:style w:type="character" w:customStyle="1" w:styleId="IntestazionenotaCarattere">
    <w:name w:val="Intestazione nota Carattere"/>
    <w:link w:val="Intestazionenota"/>
    <w:uiPriority w:val="99"/>
    <w:rsid w:val="00F85FC3"/>
    <w:rPr>
      <w:rFonts w:ascii="Arial Narrow" w:eastAsia="Cambria" w:hAnsi="Arial Narrow"/>
      <w:b/>
      <w:i/>
      <w:sz w:val="24"/>
      <w:szCs w:val="22"/>
      <w:shd w:val="clear" w:color="auto" w:fill="D9D9D9"/>
      <w:lang w:val="en-US" w:eastAsia="en-US"/>
    </w:rPr>
  </w:style>
  <w:style w:type="paragraph" w:styleId="Testonotaapidipagina">
    <w:name w:val="footnote text"/>
    <w:basedOn w:val="Normale"/>
    <w:link w:val="TestonotaapidipaginaCarattere"/>
    <w:uiPriority w:val="99"/>
    <w:unhideWhenUsed/>
    <w:rsid w:val="00647A0B"/>
    <w:pPr>
      <w:spacing w:after="0"/>
    </w:pPr>
    <w:rPr>
      <w:szCs w:val="24"/>
    </w:rPr>
  </w:style>
  <w:style w:type="character" w:customStyle="1" w:styleId="TestonotaapidipaginaCarattere">
    <w:name w:val="Testo nota a piè di pagina Carattere"/>
    <w:basedOn w:val="Carpredefinitoparagrafo"/>
    <w:link w:val="Testonotaapidipagina"/>
    <w:uiPriority w:val="99"/>
    <w:rsid w:val="00647A0B"/>
    <w:rPr>
      <w:rFonts w:ascii="Arial Narrow" w:eastAsia="Cambria" w:hAnsi="Arial Narrow"/>
      <w:sz w:val="24"/>
      <w:szCs w:val="24"/>
      <w:lang w:val="en-US" w:eastAsia="en-US"/>
    </w:rPr>
  </w:style>
  <w:style w:type="character" w:styleId="Rimandonotaapidipagina">
    <w:name w:val="footnote reference"/>
    <w:basedOn w:val="Carpredefinitoparagrafo"/>
    <w:uiPriority w:val="99"/>
    <w:unhideWhenUsed/>
    <w:rsid w:val="00647A0B"/>
    <w:rPr>
      <w:vertAlign w:val="superscript"/>
    </w:rPr>
  </w:style>
  <w:style w:type="character" w:styleId="Testosegnaposto">
    <w:name w:val="Placeholder Text"/>
    <w:basedOn w:val="Carpredefinitoparagrafo"/>
    <w:uiPriority w:val="99"/>
    <w:semiHidden/>
    <w:rsid w:val="00045011"/>
    <w:rPr>
      <w:color w:val="808080"/>
    </w:rPr>
  </w:style>
  <w:style w:type="table" w:styleId="Tabellasemplice-1">
    <w:name w:val="Plain Table 1"/>
    <w:basedOn w:val="Tabellanormale"/>
    <w:uiPriority w:val="41"/>
    <w:rsid w:val="00CB77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B77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CB77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2">
    <w:name w:val="Grid Table 2"/>
    <w:basedOn w:val="Tabellanormale"/>
    <w:uiPriority w:val="47"/>
    <w:rsid w:val="00CB777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CB777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3">
    <w:name w:val="Grid Table 4 Accent 3"/>
    <w:basedOn w:val="Tabellanormale"/>
    <w:uiPriority w:val="49"/>
    <w:rsid w:val="00CB777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4">
    <w:name w:val="Grid Table 4"/>
    <w:basedOn w:val="Tabellanormale"/>
    <w:uiPriority w:val="49"/>
    <w:rsid w:val="00CB777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5scura-colore3">
    <w:name w:val="Grid Table 5 Dark Accent 3"/>
    <w:basedOn w:val="Tabellanormale"/>
    <w:uiPriority w:val="50"/>
    <w:rsid w:val="00CB77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
    <w:name w:val="Grid Table 5 Dark"/>
    <w:basedOn w:val="Tabellanormale"/>
    <w:uiPriority w:val="50"/>
    <w:rsid w:val="00CB77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elenco5scura-colore3">
    <w:name w:val="List Table 5 Dark Accent 3"/>
    <w:basedOn w:val="Tabellanormale"/>
    <w:uiPriority w:val="50"/>
    <w:rsid w:val="00CB777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66005">
      <w:bodyDiv w:val="1"/>
      <w:marLeft w:val="0"/>
      <w:marRight w:val="0"/>
      <w:marTop w:val="0"/>
      <w:marBottom w:val="0"/>
      <w:divBdr>
        <w:top w:val="none" w:sz="0" w:space="0" w:color="auto"/>
        <w:left w:val="none" w:sz="0" w:space="0" w:color="auto"/>
        <w:bottom w:val="none" w:sz="0" w:space="0" w:color="auto"/>
        <w:right w:val="none" w:sz="0" w:space="0" w:color="auto"/>
      </w:divBdr>
    </w:div>
    <w:div w:id="1136490624">
      <w:bodyDiv w:val="1"/>
      <w:marLeft w:val="0"/>
      <w:marRight w:val="0"/>
      <w:marTop w:val="0"/>
      <w:marBottom w:val="0"/>
      <w:divBdr>
        <w:top w:val="none" w:sz="0" w:space="0" w:color="auto"/>
        <w:left w:val="none" w:sz="0" w:space="0" w:color="auto"/>
        <w:bottom w:val="none" w:sz="0" w:space="0" w:color="auto"/>
        <w:right w:val="none" w:sz="0" w:space="0" w:color="auto"/>
      </w:divBdr>
    </w:div>
    <w:div w:id="1363748249">
      <w:bodyDiv w:val="1"/>
      <w:marLeft w:val="0"/>
      <w:marRight w:val="0"/>
      <w:marTop w:val="0"/>
      <w:marBottom w:val="0"/>
      <w:divBdr>
        <w:top w:val="none" w:sz="0" w:space="0" w:color="auto"/>
        <w:left w:val="none" w:sz="0" w:space="0" w:color="auto"/>
        <w:bottom w:val="none" w:sz="0" w:space="0" w:color="auto"/>
        <w:right w:val="none" w:sz="0" w:space="0" w:color="auto"/>
      </w:divBdr>
    </w:div>
    <w:div w:id="1410152183">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782798290">
      <w:bodyDiv w:val="1"/>
      <w:marLeft w:val="0"/>
      <w:marRight w:val="0"/>
      <w:marTop w:val="0"/>
      <w:marBottom w:val="0"/>
      <w:divBdr>
        <w:top w:val="none" w:sz="0" w:space="0" w:color="auto"/>
        <w:left w:val="none" w:sz="0" w:space="0" w:color="auto"/>
        <w:bottom w:val="none" w:sz="0" w:space="0" w:color="auto"/>
        <w:right w:val="none" w:sz="0" w:space="0" w:color="auto"/>
      </w:divBdr>
      <w:divsChild>
        <w:div w:id="976034981">
          <w:marLeft w:val="0"/>
          <w:marRight w:val="0"/>
          <w:marTop w:val="0"/>
          <w:marBottom w:val="0"/>
          <w:divBdr>
            <w:top w:val="none" w:sz="0" w:space="0" w:color="auto"/>
            <w:left w:val="none" w:sz="0" w:space="0" w:color="auto"/>
            <w:bottom w:val="none" w:sz="0" w:space="0" w:color="auto"/>
            <w:right w:val="none" w:sz="0" w:space="0" w:color="auto"/>
          </w:divBdr>
          <w:divsChild>
            <w:div w:id="576208706">
              <w:marLeft w:val="0"/>
              <w:marRight w:val="0"/>
              <w:marTop w:val="0"/>
              <w:marBottom w:val="0"/>
              <w:divBdr>
                <w:top w:val="none" w:sz="0" w:space="0" w:color="auto"/>
                <w:left w:val="none" w:sz="0" w:space="0" w:color="auto"/>
                <w:bottom w:val="none" w:sz="0" w:space="0" w:color="auto"/>
                <w:right w:val="none" w:sz="0" w:space="0" w:color="auto"/>
              </w:divBdr>
              <w:divsChild>
                <w:div w:id="486629133">
                  <w:marLeft w:val="360"/>
                  <w:marRight w:val="96"/>
                  <w:marTop w:val="0"/>
                  <w:marBottom w:val="0"/>
                  <w:divBdr>
                    <w:top w:val="none" w:sz="0" w:space="0" w:color="auto"/>
                    <w:left w:val="none" w:sz="0" w:space="0" w:color="auto"/>
                    <w:bottom w:val="none" w:sz="0" w:space="0" w:color="auto"/>
                    <w:right w:val="none" w:sz="0" w:space="0" w:color="auto"/>
                  </w:divBdr>
                </w:div>
              </w:divsChild>
            </w:div>
            <w:div w:id="287048068">
              <w:marLeft w:val="0"/>
              <w:marRight w:val="0"/>
              <w:marTop w:val="0"/>
              <w:marBottom w:val="0"/>
              <w:divBdr>
                <w:top w:val="none" w:sz="0" w:space="0" w:color="auto"/>
                <w:left w:val="none" w:sz="0" w:space="0" w:color="auto"/>
                <w:bottom w:val="none" w:sz="0" w:space="0" w:color="auto"/>
                <w:right w:val="none" w:sz="0" w:space="0" w:color="auto"/>
              </w:divBdr>
              <w:divsChild>
                <w:div w:id="1704287309">
                  <w:marLeft w:val="360"/>
                  <w:marRight w:val="96"/>
                  <w:marTop w:val="0"/>
                  <w:marBottom w:val="0"/>
                  <w:divBdr>
                    <w:top w:val="none" w:sz="0" w:space="0" w:color="auto"/>
                    <w:left w:val="none" w:sz="0" w:space="0" w:color="auto"/>
                    <w:bottom w:val="none" w:sz="0" w:space="0" w:color="auto"/>
                    <w:right w:val="none" w:sz="0" w:space="0" w:color="auto"/>
                  </w:divBdr>
                </w:div>
              </w:divsChild>
            </w:div>
            <w:div w:id="1483885790">
              <w:marLeft w:val="0"/>
              <w:marRight w:val="0"/>
              <w:marTop w:val="0"/>
              <w:marBottom w:val="0"/>
              <w:divBdr>
                <w:top w:val="none" w:sz="0" w:space="0" w:color="auto"/>
                <w:left w:val="none" w:sz="0" w:space="0" w:color="auto"/>
                <w:bottom w:val="none" w:sz="0" w:space="0" w:color="auto"/>
                <w:right w:val="none" w:sz="0" w:space="0" w:color="auto"/>
              </w:divBdr>
              <w:divsChild>
                <w:div w:id="953362887">
                  <w:marLeft w:val="360"/>
                  <w:marRight w:val="96"/>
                  <w:marTop w:val="0"/>
                  <w:marBottom w:val="0"/>
                  <w:divBdr>
                    <w:top w:val="none" w:sz="0" w:space="0" w:color="auto"/>
                    <w:left w:val="none" w:sz="0" w:space="0" w:color="auto"/>
                    <w:bottom w:val="none" w:sz="0" w:space="0" w:color="auto"/>
                    <w:right w:val="none" w:sz="0" w:space="0" w:color="auto"/>
                  </w:divBdr>
                </w:div>
              </w:divsChild>
            </w:div>
            <w:div w:id="1576353758">
              <w:marLeft w:val="0"/>
              <w:marRight w:val="0"/>
              <w:marTop w:val="0"/>
              <w:marBottom w:val="0"/>
              <w:divBdr>
                <w:top w:val="none" w:sz="0" w:space="0" w:color="auto"/>
                <w:left w:val="none" w:sz="0" w:space="0" w:color="auto"/>
                <w:bottom w:val="none" w:sz="0" w:space="0" w:color="auto"/>
                <w:right w:val="none" w:sz="0" w:space="0" w:color="auto"/>
              </w:divBdr>
              <w:divsChild>
                <w:div w:id="1975791168">
                  <w:marLeft w:val="360"/>
                  <w:marRight w:val="96"/>
                  <w:marTop w:val="0"/>
                  <w:marBottom w:val="0"/>
                  <w:divBdr>
                    <w:top w:val="none" w:sz="0" w:space="0" w:color="auto"/>
                    <w:left w:val="none" w:sz="0" w:space="0" w:color="auto"/>
                    <w:bottom w:val="none" w:sz="0" w:space="0" w:color="auto"/>
                    <w:right w:val="none" w:sz="0" w:space="0" w:color="auto"/>
                  </w:divBdr>
                </w:div>
              </w:divsChild>
            </w:div>
            <w:div w:id="1675759975">
              <w:marLeft w:val="0"/>
              <w:marRight w:val="0"/>
              <w:marTop w:val="0"/>
              <w:marBottom w:val="0"/>
              <w:divBdr>
                <w:top w:val="none" w:sz="0" w:space="0" w:color="auto"/>
                <w:left w:val="none" w:sz="0" w:space="0" w:color="auto"/>
                <w:bottom w:val="none" w:sz="0" w:space="0" w:color="auto"/>
                <w:right w:val="none" w:sz="0" w:space="0" w:color="auto"/>
              </w:divBdr>
              <w:divsChild>
                <w:div w:id="8887342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fconti@iis.ee.ethz.ch" TargetMode="External"/><Relationship Id="rId4" Type="http://schemas.openxmlformats.org/officeDocument/2006/relationships/settings" Target="settings.xml"/><Relationship Id="rId9" Type="http://schemas.openxmlformats.org/officeDocument/2006/relationships/hyperlink" Target="mailto:f.conti@unibo.it"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conti/Dropbox/Projects/reports/PULP/HWCE_documentation.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9C95B-CC02-294E-8BE4-C981A785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HWCE_documentation.dotx</Template>
  <TotalTime>0</TotalTime>
  <Pages>21</Pages>
  <Words>3861</Words>
  <Characters>22010</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2018-01-14T21:40:00Z</dcterms:created>
  <dcterms:modified xsi:type="dcterms:W3CDTF">2018-01-18T23:44:00Z</dcterms:modified>
</cp:coreProperties>
</file>