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9AD5" w14:textId="7DDE1484" w:rsidR="00495721" w:rsidRPr="00141023" w:rsidRDefault="00782719" w:rsidP="005D1CD5">
      <w:pPr>
        <w:jc w:val="center"/>
        <w:rPr>
          <w:b/>
          <w:sz w:val="28"/>
          <w:szCs w:val="28"/>
          <w:u w:val="single"/>
          <w:lang w:val="en-US"/>
        </w:rPr>
      </w:pPr>
      <w:r w:rsidRPr="00141023">
        <w:rPr>
          <w:b/>
          <w:sz w:val="28"/>
          <w:szCs w:val="28"/>
          <w:u w:val="single"/>
          <w:lang w:val="en-US"/>
        </w:rPr>
        <w:t>Testing intra- and inter-coder agreement</w:t>
      </w:r>
    </w:p>
    <w:p w14:paraId="3E2C83E0" w14:textId="1D9F3378" w:rsidR="00F562BF" w:rsidRPr="005D1CD5" w:rsidRDefault="00F562BF">
      <w:pPr>
        <w:rPr>
          <w:b/>
          <w:u w:val="single"/>
          <w:lang w:val="en-US"/>
        </w:rPr>
      </w:pPr>
      <w:r w:rsidRPr="005D1CD5">
        <w:rPr>
          <w:b/>
          <w:u w:val="single"/>
          <w:lang w:val="en-US"/>
        </w:rPr>
        <w:t xml:space="preserve">How many </w:t>
      </w:r>
      <w:r w:rsidR="00D02EBA">
        <w:rPr>
          <w:b/>
          <w:u w:val="single"/>
          <w:lang w:val="en-US"/>
        </w:rPr>
        <w:t>(and which) units</w:t>
      </w:r>
      <w:r w:rsidRPr="005D1CD5">
        <w:rPr>
          <w:b/>
          <w:u w:val="single"/>
          <w:lang w:val="en-US"/>
        </w:rPr>
        <w:t xml:space="preserve"> to include in </w:t>
      </w:r>
      <w:r w:rsidR="006743B8" w:rsidRPr="005D1CD5">
        <w:rPr>
          <w:b/>
          <w:u w:val="single"/>
          <w:lang w:val="en-US"/>
        </w:rPr>
        <w:t>a coding agreement test</w:t>
      </w:r>
    </w:p>
    <w:p w14:paraId="6B1EE864" w14:textId="22A43418" w:rsidR="00F562BF" w:rsidRDefault="008D3E38">
      <w:pPr>
        <w:rPr>
          <w:lang w:val="en-US"/>
        </w:rPr>
      </w:pPr>
      <w:r>
        <w:rPr>
          <w:lang w:val="en-US"/>
        </w:rPr>
        <w:t>There are no strict rules regarding the number of units that need to be included in the coding agreement test. The rule of thumb you sometimes read (defining a percentage of the total sample to determine the number of units for the coding agreement test) should not be used. The main impact of selecting more units are the following:</w:t>
      </w:r>
    </w:p>
    <w:p w14:paraId="106F3179" w14:textId="570F5705" w:rsidR="008D3E38" w:rsidRDefault="008D3E38" w:rsidP="008D3E38">
      <w:pPr>
        <w:pStyle w:val="ListParagraph"/>
        <w:numPr>
          <w:ilvl w:val="0"/>
          <w:numId w:val="2"/>
        </w:numPr>
        <w:rPr>
          <w:lang w:val="en-US"/>
        </w:rPr>
      </w:pPr>
      <w:r w:rsidRPr="00D02EBA">
        <w:rPr>
          <w:b/>
          <w:lang w:val="en-US"/>
        </w:rPr>
        <w:t xml:space="preserve">You get more variation on the variables. </w:t>
      </w:r>
      <w:r>
        <w:rPr>
          <w:lang w:val="en-US"/>
        </w:rPr>
        <w:t xml:space="preserve">If you have too few units and conduct tests for many variables, you risk to have the same “true” result for a variable across all units. If e.g. you want to code how often the health minister appears in frontpage news and you include too few articles, you run the risk that the health minister does not appear a single time. Based on this, you cannot estimate whether coders accurately recognize if the health minister appears or not. </w:t>
      </w:r>
    </w:p>
    <w:p w14:paraId="028A3A81" w14:textId="78FF758A" w:rsidR="008D3E38" w:rsidRDefault="008D3E38" w:rsidP="008D3E38">
      <w:pPr>
        <w:pStyle w:val="ListParagraph"/>
        <w:numPr>
          <w:ilvl w:val="0"/>
          <w:numId w:val="2"/>
        </w:numPr>
        <w:rPr>
          <w:lang w:val="en-US"/>
        </w:rPr>
      </w:pPr>
      <w:r w:rsidRPr="00D02EBA">
        <w:rPr>
          <w:b/>
          <w:lang w:val="en-US"/>
        </w:rPr>
        <w:t>You get slimmer confidence intervals.</w:t>
      </w:r>
      <w:r>
        <w:rPr>
          <w:lang w:val="en-US"/>
        </w:rPr>
        <w:t xml:space="preserve"> When you calculate coding agreement indices (see below), you have to reckon that these are only estimates with some uncertainty. This is expressed by confidence intervals: with a relatively high probability (e.g. 95%), the real value lies somewhere in an interval around the estimated value (that is a 95% confidence interval). The more units you include in the test, the slimmer does the interval get and the estimate becomes a more reliable approximation of the real value. </w:t>
      </w:r>
    </w:p>
    <w:p w14:paraId="7B4D29F0" w14:textId="4D3075CA" w:rsidR="008D3E38" w:rsidRDefault="008D3E38" w:rsidP="008D3E38">
      <w:pPr>
        <w:rPr>
          <w:lang w:val="en-US"/>
        </w:rPr>
      </w:pPr>
      <w:r>
        <w:rPr>
          <w:lang w:val="en-US"/>
        </w:rPr>
        <w:t xml:space="preserve">If you can afford to code 100 or more units several times by all coders, that is clearly good. Less than 30 units may cause problematically low variation on some variables, and induce too much uncertainty into the results (i.e. too wide confidence intervals). </w:t>
      </w:r>
    </w:p>
    <w:p w14:paraId="5723A983" w14:textId="7F864294" w:rsidR="008D3E38" w:rsidRDefault="008D3E38" w:rsidP="008D3E38">
      <w:pPr>
        <w:rPr>
          <w:lang w:val="en-US"/>
        </w:rPr>
      </w:pPr>
      <w:r>
        <w:rPr>
          <w:lang w:val="en-US"/>
        </w:rPr>
        <w:t xml:space="preserve">It should be considered that </w:t>
      </w:r>
      <w:r w:rsidR="00D02EBA">
        <w:rPr>
          <w:lang w:val="en-US"/>
        </w:rPr>
        <w:t>having more than two coders also leads to more comparisons and thereby slims the confidence intervals. Therefore a high number of coders involved in the agreement task can justify reducing the number of units.</w:t>
      </w:r>
    </w:p>
    <w:p w14:paraId="5CB52C9D" w14:textId="394791BD" w:rsidR="00D02EBA" w:rsidRPr="008D3E38" w:rsidRDefault="00D02EBA" w:rsidP="008D3E38">
      <w:pPr>
        <w:rPr>
          <w:lang w:val="en-US"/>
        </w:rPr>
      </w:pPr>
      <w:r>
        <w:rPr>
          <w:lang w:val="en-US"/>
        </w:rPr>
        <w:t xml:space="preserve">For selecting which units should go into the coding agreement test, a random selection is generally a good solution. However, it can make sense to sample specific units to increase the extent of variation on variables with low variation. In the case of the health minister, we could actively seek out articles that feature the health minister such that the test will be more useful to assess the coders’ performance on that variable. </w:t>
      </w:r>
    </w:p>
    <w:p w14:paraId="203D075C" w14:textId="1B5876E9" w:rsidR="00F562BF" w:rsidRPr="005D1CD5" w:rsidRDefault="00F562BF">
      <w:pPr>
        <w:rPr>
          <w:b/>
          <w:u w:val="single"/>
          <w:lang w:val="en-US"/>
        </w:rPr>
      </w:pPr>
      <w:r w:rsidRPr="005D1CD5">
        <w:rPr>
          <w:b/>
          <w:u w:val="single"/>
          <w:lang w:val="en-US"/>
        </w:rPr>
        <w:t xml:space="preserve">How </w:t>
      </w:r>
      <w:r w:rsidR="006743B8" w:rsidRPr="005D1CD5">
        <w:rPr>
          <w:b/>
          <w:u w:val="single"/>
          <w:lang w:val="en-US"/>
        </w:rPr>
        <w:t xml:space="preserve">does </w:t>
      </w:r>
      <w:r w:rsidRPr="005D1CD5">
        <w:rPr>
          <w:b/>
          <w:u w:val="single"/>
          <w:lang w:val="en-US"/>
        </w:rPr>
        <w:t xml:space="preserve">a coding agreement test </w:t>
      </w:r>
      <w:r w:rsidR="006743B8" w:rsidRPr="005D1CD5">
        <w:rPr>
          <w:b/>
          <w:u w:val="single"/>
          <w:lang w:val="en-US"/>
        </w:rPr>
        <w:t xml:space="preserve">(and the data it generates) </w:t>
      </w:r>
      <w:r w:rsidRPr="005D1CD5">
        <w:rPr>
          <w:b/>
          <w:u w:val="single"/>
          <w:lang w:val="en-US"/>
        </w:rPr>
        <w:t xml:space="preserve">look like and how </w:t>
      </w:r>
      <w:r w:rsidR="006743B8" w:rsidRPr="005D1CD5">
        <w:rPr>
          <w:b/>
          <w:u w:val="single"/>
          <w:lang w:val="en-US"/>
        </w:rPr>
        <w:t xml:space="preserve">does </w:t>
      </w:r>
      <w:r w:rsidRPr="005D1CD5">
        <w:rPr>
          <w:b/>
          <w:u w:val="single"/>
          <w:lang w:val="en-US"/>
        </w:rPr>
        <w:t>it work</w:t>
      </w:r>
      <w:r w:rsidR="006743B8" w:rsidRPr="005D1CD5">
        <w:rPr>
          <w:b/>
          <w:u w:val="single"/>
          <w:lang w:val="en-US"/>
        </w:rPr>
        <w:t>?</w:t>
      </w:r>
    </w:p>
    <w:p w14:paraId="0C922221" w14:textId="49D9BB94" w:rsidR="00782719" w:rsidRDefault="00782719">
      <w:pPr>
        <w:rPr>
          <w:lang w:val="en-US"/>
        </w:rPr>
      </w:pPr>
      <w:r>
        <w:rPr>
          <w:lang w:val="en-US"/>
        </w:rPr>
        <w:t>We conduct a content analysis of frontpage newspaper articles in Aftenposten with four different categories. Each category exemplifies four different types of scaling that are commonplace in content analysis:</w:t>
      </w:r>
    </w:p>
    <w:p w14:paraId="32FB56C8" w14:textId="63E6253C" w:rsidR="00782719" w:rsidRDefault="00782719" w:rsidP="00782719">
      <w:pPr>
        <w:pStyle w:val="ListParagraph"/>
        <w:numPr>
          <w:ilvl w:val="0"/>
          <w:numId w:val="1"/>
        </w:numPr>
        <w:rPr>
          <w:lang w:val="en-US"/>
        </w:rPr>
      </w:pPr>
      <w:r>
        <w:rPr>
          <w:lang w:val="en-US"/>
        </w:rPr>
        <w:t>Category 1: Does the article feature the Norwegian prime minister (=1) or not (=0)?</w:t>
      </w:r>
    </w:p>
    <w:p w14:paraId="0F2F6C61" w14:textId="58A4A513" w:rsidR="00782719" w:rsidRDefault="00782719" w:rsidP="00782719">
      <w:pPr>
        <w:pStyle w:val="ListParagraph"/>
        <w:numPr>
          <w:ilvl w:val="0"/>
          <w:numId w:val="1"/>
        </w:numPr>
        <w:rPr>
          <w:lang w:val="en-US"/>
        </w:rPr>
      </w:pPr>
      <w:r>
        <w:rPr>
          <w:lang w:val="en-US"/>
        </w:rPr>
        <w:t>Category 2: How many words does the article feature (a count variable).</w:t>
      </w:r>
    </w:p>
    <w:p w14:paraId="3F5DB161" w14:textId="3C15C725" w:rsidR="00782719" w:rsidRDefault="00782719" w:rsidP="00782719">
      <w:pPr>
        <w:pStyle w:val="ListParagraph"/>
        <w:numPr>
          <w:ilvl w:val="0"/>
          <w:numId w:val="1"/>
        </w:numPr>
        <w:rPr>
          <w:lang w:val="en-US"/>
        </w:rPr>
      </w:pPr>
      <w:r>
        <w:rPr>
          <w:lang w:val="en-US"/>
        </w:rPr>
        <w:t>Category 3: Is the article’s sentiment towards the Norwegian prime minister exclusively negative (1), mostly negative [but also with some positivity] (2), ambivalent [positive and negative in equal proportions] (3), mostly positive [but also with some negativity] (4), or exclusively positive (5) (an ordinal variable)</w:t>
      </w:r>
    </w:p>
    <w:p w14:paraId="2A85A412" w14:textId="75B46509" w:rsidR="00782719" w:rsidRDefault="00782719" w:rsidP="00782719">
      <w:pPr>
        <w:pStyle w:val="ListParagraph"/>
        <w:numPr>
          <w:ilvl w:val="0"/>
          <w:numId w:val="1"/>
        </w:numPr>
        <w:rPr>
          <w:lang w:val="en-US"/>
        </w:rPr>
      </w:pPr>
      <w:r>
        <w:rPr>
          <w:lang w:val="en-US"/>
        </w:rPr>
        <w:t>Category 4: Is the article’s main topic (a) politics, (b) economy, (c) sports, or (d) anything else?</w:t>
      </w:r>
    </w:p>
    <w:p w14:paraId="797B2D13" w14:textId="023EB7C1" w:rsidR="00782719" w:rsidRDefault="00F562BF" w:rsidP="00782719">
      <w:pPr>
        <w:rPr>
          <w:lang w:val="en-US"/>
        </w:rPr>
      </w:pPr>
      <w:r>
        <w:rPr>
          <w:lang w:val="en-US"/>
        </w:rPr>
        <w:t>Three</w:t>
      </w:r>
      <w:r w:rsidR="00782719">
        <w:rPr>
          <w:lang w:val="en-US"/>
        </w:rPr>
        <w:t xml:space="preserve"> coders are involved in the coding process and are included in the agreement test.</w:t>
      </w:r>
    </w:p>
    <w:p w14:paraId="7CEB0AC2" w14:textId="77777777" w:rsidR="006743B8" w:rsidRDefault="00782719" w:rsidP="00782719">
      <w:pPr>
        <w:rPr>
          <w:lang w:val="en-US"/>
        </w:rPr>
      </w:pPr>
      <w:r>
        <w:rPr>
          <w:lang w:val="en-US"/>
        </w:rPr>
        <w:lastRenderedPageBreak/>
        <w:t xml:space="preserve">We choose </w:t>
      </w:r>
      <w:r w:rsidR="00F562BF">
        <w:rPr>
          <w:lang w:val="en-US"/>
        </w:rPr>
        <w:t>8</w:t>
      </w:r>
      <w:r>
        <w:rPr>
          <w:lang w:val="en-US"/>
        </w:rPr>
        <w:t xml:space="preserve"> articles that are to be analyzed regarding these four categories</w:t>
      </w:r>
      <w:r w:rsidR="00F562BF">
        <w:rPr>
          <w:lang w:val="en-US"/>
        </w:rPr>
        <w:t>. Often you would choose for units for the agreement test, but lower numbers of units make the examples easier to understand</w:t>
      </w:r>
      <w:r>
        <w:rPr>
          <w:lang w:val="en-US"/>
        </w:rPr>
        <w:t xml:space="preserve">. All </w:t>
      </w:r>
      <w:r w:rsidR="00F562BF">
        <w:rPr>
          <w:lang w:val="en-US"/>
        </w:rPr>
        <w:t>three</w:t>
      </w:r>
      <w:r>
        <w:rPr>
          <w:lang w:val="en-US"/>
        </w:rPr>
        <w:t xml:space="preserve"> coders code all </w:t>
      </w:r>
      <w:r w:rsidR="00F562BF">
        <w:rPr>
          <w:lang w:val="en-US"/>
        </w:rPr>
        <w:t>8</w:t>
      </w:r>
      <w:r>
        <w:rPr>
          <w:lang w:val="en-US"/>
        </w:rPr>
        <w:t xml:space="preserve"> articles such that we can assess their agreement in direct comparison regarding the same articles. </w:t>
      </w:r>
    </w:p>
    <w:p w14:paraId="2B616370" w14:textId="7D909A77" w:rsidR="006743B8" w:rsidRDefault="00F562BF" w:rsidP="00782719">
      <w:pPr>
        <w:rPr>
          <w:lang w:val="en-US"/>
        </w:rPr>
      </w:pPr>
      <w:r>
        <w:rPr>
          <w:lang w:val="en-US"/>
        </w:rPr>
        <w:t>For an intra-coder reliability test, o</w:t>
      </w:r>
      <w:r w:rsidR="00782719">
        <w:rPr>
          <w:lang w:val="en-US"/>
        </w:rPr>
        <w:t xml:space="preserve">ne coder </w:t>
      </w:r>
      <w:r w:rsidR="006743B8">
        <w:rPr>
          <w:lang w:val="en-US"/>
        </w:rPr>
        <w:t xml:space="preserve">would </w:t>
      </w:r>
      <w:r w:rsidR="00782719">
        <w:rPr>
          <w:lang w:val="en-US"/>
        </w:rPr>
        <w:t xml:space="preserve">repeat coding the articles </w:t>
      </w:r>
      <w:r w:rsidR="006743B8">
        <w:rPr>
          <w:lang w:val="en-US"/>
        </w:rPr>
        <w:t xml:space="preserve">at a later time (e.g. </w:t>
      </w:r>
      <w:r w:rsidR="00782719">
        <w:rPr>
          <w:lang w:val="en-US"/>
        </w:rPr>
        <w:t>four weeks after having completed the first round of coding</w:t>
      </w:r>
      <w:r w:rsidR="006743B8">
        <w:rPr>
          <w:lang w:val="en-US"/>
        </w:rPr>
        <w:t>)</w:t>
      </w:r>
      <w:r>
        <w:rPr>
          <w:lang w:val="en-US"/>
        </w:rPr>
        <w:t xml:space="preserve">. </w:t>
      </w:r>
      <w:r w:rsidR="006743B8">
        <w:rPr>
          <w:lang w:val="en-US"/>
        </w:rPr>
        <w:t>Otherwise, the procedure is the same as for an inter-coder agreement test.</w:t>
      </w:r>
    </w:p>
    <w:p w14:paraId="2494FAD0" w14:textId="223020A7" w:rsidR="00782719" w:rsidRDefault="00F562BF" w:rsidP="00782719">
      <w:pPr>
        <w:rPr>
          <w:lang w:val="en-US"/>
        </w:rPr>
      </w:pPr>
      <w:r>
        <w:rPr>
          <w:lang w:val="en-US"/>
        </w:rPr>
        <w:t xml:space="preserve">The tables below provide example results for the four variables. Other than regular data sets, this data set can be thought of as three-dimensional (rather than two-dimensional): case and variable are the typical formats for organizing data. For agreement data, the coder (or sometimes called: rater) </w:t>
      </w:r>
    </w:p>
    <w:p w14:paraId="4518CE1C" w14:textId="6102D7B8" w:rsidR="00F562BF" w:rsidRDefault="00F562BF" w:rsidP="00782719">
      <w:pPr>
        <w:rPr>
          <w:lang w:val="en-US"/>
        </w:rPr>
      </w:pPr>
      <w:r>
        <w:rPr>
          <w:lang w:val="en-US"/>
        </w:rPr>
        <w:t>This involves some math and we should clarify the use of signs and indices:</w:t>
      </w:r>
    </w:p>
    <w:p w14:paraId="451A96E5" w14:textId="39F449BB" w:rsidR="00F562BF" w:rsidRDefault="00F562BF" w:rsidP="00782719">
      <w:pPr>
        <w:rPr>
          <w:lang w:val="en-US"/>
        </w:rPr>
      </w:pPr>
      <w:r>
        <w:rPr>
          <w:lang w:val="en-US"/>
        </w:rPr>
        <w:t>The ten units are called U. Capital “U” stands for all units, u</w:t>
      </w:r>
      <w:r w:rsidRPr="00F562BF">
        <w:rPr>
          <w:vertAlign w:val="subscript"/>
          <w:lang w:val="en-US"/>
        </w:rPr>
        <w:t>1</w:t>
      </w:r>
      <w:r>
        <w:rPr>
          <w:lang w:val="en-US"/>
        </w:rPr>
        <w:t xml:space="preserve"> stands for the first unit, u</w:t>
      </w:r>
      <w:r w:rsidRPr="00F562BF">
        <w:rPr>
          <w:vertAlign w:val="subscript"/>
          <w:lang w:val="en-US"/>
        </w:rPr>
        <w:t>2</w:t>
      </w:r>
      <w:r>
        <w:rPr>
          <w:lang w:val="en-US"/>
        </w:rPr>
        <w:t xml:space="preserve"> for the second unit, and so forth (</w:t>
      </w:r>
      <w:proofErr w:type="spellStart"/>
      <w:r>
        <w:rPr>
          <w:lang w:val="en-US"/>
        </w:rPr>
        <w:t>u</w:t>
      </w:r>
      <w:r w:rsidRPr="00F562BF">
        <w:rPr>
          <w:vertAlign w:val="subscript"/>
          <w:lang w:val="en-US"/>
        </w:rPr>
        <w:t>u</w:t>
      </w:r>
      <w:proofErr w:type="spellEnd"/>
      <w:r>
        <w:rPr>
          <w:lang w:val="en-US"/>
        </w:rPr>
        <w:t xml:space="preserve"> for the u-</w:t>
      </w:r>
      <w:proofErr w:type="spellStart"/>
      <w:r>
        <w:rPr>
          <w:lang w:val="en-US"/>
        </w:rPr>
        <w:t>th</w:t>
      </w:r>
      <w:proofErr w:type="spellEnd"/>
      <w:r>
        <w:rPr>
          <w:lang w:val="en-US"/>
        </w:rPr>
        <w:t xml:space="preserve"> unit).</w:t>
      </w:r>
    </w:p>
    <w:p w14:paraId="6BBD4E4B" w14:textId="26D631EE" w:rsidR="00F562BF" w:rsidRDefault="00F562BF" w:rsidP="00782719">
      <w:pPr>
        <w:rPr>
          <w:lang w:val="en-US"/>
        </w:rPr>
      </w:pPr>
      <w:r>
        <w:rPr>
          <w:lang w:val="en-US"/>
        </w:rPr>
        <w:t>The three coders are called C. Capital “C” stands for all coders, c</w:t>
      </w:r>
      <w:r w:rsidRPr="00F562BF">
        <w:rPr>
          <w:vertAlign w:val="subscript"/>
          <w:lang w:val="en-US"/>
        </w:rPr>
        <w:t>1</w:t>
      </w:r>
      <w:r>
        <w:rPr>
          <w:lang w:val="en-US"/>
        </w:rPr>
        <w:t xml:space="preserve"> stands for coder 1, c</w:t>
      </w:r>
      <w:r w:rsidRPr="00F562BF">
        <w:rPr>
          <w:vertAlign w:val="subscript"/>
          <w:lang w:val="en-US"/>
        </w:rPr>
        <w:t>2</w:t>
      </w:r>
      <w:r>
        <w:rPr>
          <w:lang w:val="en-US"/>
        </w:rPr>
        <w:t xml:space="preserve"> for coder 2, and so forth (c</w:t>
      </w:r>
      <w:r w:rsidRPr="00F562BF">
        <w:rPr>
          <w:vertAlign w:val="subscript"/>
          <w:lang w:val="en-US"/>
        </w:rPr>
        <w:t>c</w:t>
      </w:r>
      <w:r>
        <w:rPr>
          <w:lang w:val="en-US"/>
        </w:rPr>
        <w:t xml:space="preserve"> for the c-</w:t>
      </w:r>
      <w:proofErr w:type="spellStart"/>
      <w:r>
        <w:rPr>
          <w:lang w:val="en-US"/>
        </w:rPr>
        <w:t>th</w:t>
      </w:r>
      <w:proofErr w:type="spellEnd"/>
      <w:r>
        <w:rPr>
          <w:lang w:val="en-US"/>
        </w:rPr>
        <w:t xml:space="preserve"> coder)</w:t>
      </w:r>
    </w:p>
    <w:p w14:paraId="4297B449" w14:textId="5C5CF599" w:rsidR="00F562BF" w:rsidRDefault="00F562BF" w:rsidP="00782719">
      <w:pPr>
        <w:rPr>
          <w:lang w:val="en-US"/>
        </w:rPr>
      </w:pPr>
      <w:r>
        <w:rPr>
          <w:lang w:val="en-US"/>
        </w:rPr>
        <w:t>The four variables are called V. Capital “V” stands for all variables, v</w:t>
      </w:r>
      <w:r w:rsidRPr="00F562BF">
        <w:rPr>
          <w:vertAlign w:val="subscript"/>
          <w:lang w:val="en-US"/>
        </w:rPr>
        <w:t>1</w:t>
      </w:r>
      <w:r>
        <w:rPr>
          <w:lang w:val="en-US"/>
        </w:rPr>
        <w:t xml:space="preserve"> stands for variable 1 (category 1), v</w:t>
      </w:r>
      <w:r w:rsidRPr="00F562BF">
        <w:rPr>
          <w:vertAlign w:val="subscript"/>
          <w:lang w:val="en-US"/>
        </w:rPr>
        <w:t>2</w:t>
      </w:r>
      <w:r>
        <w:rPr>
          <w:lang w:val="en-US"/>
        </w:rPr>
        <w:t xml:space="preserve"> for variable 2 (category 2), and so forth (</w:t>
      </w:r>
      <w:proofErr w:type="spellStart"/>
      <w:r>
        <w:rPr>
          <w:lang w:val="en-US"/>
        </w:rPr>
        <w:t>v</w:t>
      </w:r>
      <w:r w:rsidRPr="00F562BF">
        <w:rPr>
          <w:vertAlign w:val="subscript"/>
          <w:lang w:val="en-US"/>
        </w:rPr>
        <w:t>v</w:t>
      </w:r>
      <w:proofErr w:type="spellEnd"/>
      <w:r>
        <w:rPr>
          <w:lang w:val="en-US"/>
        </w:rPr>
        <w:t xml:space="preserve"> for the v-</w:t>
      </w:r>
      <w:proofErr w:type="spellStart"/>
      <w:r>
        <w:rPr>
          <w:lang w:val="en-US"/>
        </w:rPr>
        <w:t>th</w:t>
      </w:r>
      <w:proofErr w:type="spellEnd"/>
      <w:r>
        <w:rPr>
          <w:lang w:val="en-US"/>
        </w:rPr>
        <w:t xml:space="preserve"> variable). </w:t>
      </w:r>
    </w:p>
    <w:p w14:paraId="7546D275" w14:textId="6441369D" w:rsidR="006743B8" w:rsidRPr="006743B8" w:rsidRDefault="006743B8" w:rsidP="00782719">
      <w:pPr>
        <w:rPr>
          <w:b/>
          <w:lang w:val="en-US"/>
        </w:rPr>
      </w:pPr>
      <w:r w:rsidRPr="006743B8">
        <w:rPr>
          <w:b/>
          <w:lang w:val="en-US"/>
        </w:rPr>
        <w:t>Coding agreement data for variable 1 (“Prime minister mentioned?”)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F562BF" w14:paraId="7ECF161B" w14:textId="77777777" w:rsidTr="00583F03">
        <w:tc>
          <w:tcPr>
            <w:tcW w:w="1006" w:type="dxa"/>
            <w:tcBorders>
              <w:top w:val="single" w:sz="6" w:space="0" w:color="00B0F0"/>
            </w:tcBorders>
          </w:tcPr>
          <w:p w14:paraId="760BAA68" w14:textId="741D9B0E" w:rsidR="00F562BF" w:rsidRDefault="006743B8" w:rsidP="00782719">
            <w:pPr>
              <w:rPr>
                <w:lang w:val="en-US"/>
              </w:rPr>
            </w:pPr>
            <w:r>
              <w:rPr>
                <w:lang w:val="en-US"/>
              </w:rPr>
              <w:t>Data for v</w:t>
            </w:r>
            <w:r w:rsidRPr="006743B8">
              <w:rPr>
                <w:vertAlign w:val="subscript"/>
                <w:lang w:val="en-US"/>
              </w:rPr>
              <w:t>1</w:t>
            </w:r>
          </w:p>
        </w:tc>
        <w:tc>
          <w:tcPr>
            <w:tcW w:w="1007" w:type="dxa"/>
            <w:tcBorders>
              <w:top w:val="single" w:sz="6" w:space="0" w:color="00B0F0"/>
              <w:bottom w:val="single" w:sz="6" w:space="0" w:color="00B0F0"/>
            </w:tcBorders>
          </w:tcPr>
          <w:p w14:paraId="38955549" w14:textId="0EDA33D8" w:rsidR="00F562BF" w:rsidRDefault="00F562BF" w:rsidP="00782719">
            <w:pPr>
              <w:rPr>
                <w:lang w:val="en-US"/>
              </w:rPr>
            </w:pPr>
            <w:r>
              <w:rPr>
                <w:lang w:val="en-US"/>
              </w:rPr>
              <w:t>u</w:t>
            </w:r>
            <w:r w:rsidRPr="00F562BF">
              <w:rPr>
                <w:vertAlign w:val="subscript"/>
                <w:lang w:val="en-US"/>
              </w:rPr>
              <w:t>1</w:t>
            </w:r>
          </w:p>
        </w:tc>
        <w:tc>
          <w:tcPr>
            <w:tcW w:w="1007" w:type="dxa"/>
            <w:tcBorders>
              <w:top w:val="single" w:sz="6" w:space="0" w:color="00B0F0"/>
              <w:bottom w:val="single" w:sz="6" w:space="0" w:color="00B0F0"/>
            </w:tcBorders>
          </w:tcPr>
          <w:p w14:paraId="53F5B4F3" w14:textId="039780A1" w:rsidR="00F562BF" w:rsidRDefault="00F562BF" w:rsidP="00782719">
            <w:pPr>
              <w:rPr>
                <w:lang w:val="en-US"/>
              </w:rPr>
            </w:pPr>
            <w:r>
              <w:rPr>
                <w:lang w:val="en-US"/>
              </w:rPr>
              <w:t>u</w:t>
            </w:r>
            <w:r>
              <w:rPr>
                <w:vertAlign w:val="subscript"/>
                <w:lang w:val="en-US"/>
              </w:rPr>
              <w:t>2</w:t>
            </w:r>
          </w:p>
        </w:tc>
        <w:tc>
          <w:tcPr>
            <w:tcW w:w="1007" w:type="dxa"/>
            <w:tcBorders>
              <w:top w:val="single" w:sz="6" w:space="0" w:color="00B0F0"/>
              <w:bottom w:val="single" w:sz="6" w:space="0" w:color="00B0F0"/>
            </w:tcBorders>
          </w:tcPr>
          <w:p w14:paraId="142BA98B" w14:textId="4F3E2977" w:rsidR="00F562BF" w:rsidRDefault="00F562BF" w:rsidP="00782719">
            <w:pPr>
              <w:rPr>
                <w:lang w:val="en-US"/>
              </w:rPr>
            </w:pPr>
            <w:r>
              <w:rPr>
                <w:lang w:val="en-US"/>
              </w:rPr>
              <w:t>u</w:t>
            </w:r>
            <w:r>
              <w:rPr>
                <w:vertAlign w:val="subscript"/>
                <w:lang w:val="en-US"/>
              </w:rPr>
              <w:t>3</w:t>
            </w:r>
          </w:p>
        </w:tc>
        <w:tc>
          <w:tcPr>
            <w:tcW w:w="1007" w:type="dxa"/>
            <w:tcBorders>
              <w:top w:val="single" w:sz="6" w:space="0" w:color="00B0F0"/>
              <w:bottom w:val="single" w:sz="6" w:space="0" w:color="00B0F0"/>
            </w:tcBorders>
          </w:tcPr>
          <w:p w14:paraId="6A13F61C" w14:textId="0D0E2406" w:rsidR="00F562BF" w:rsidRDefault="00F562BF" w:rsidP="00782719">
            <w:pPr>
              <w:rPr>
                <w:lang w:val="en-US"/>
              </w:rPr>
            </w:pPr>
            <w:r>
              <w:rPr>
                <w:lang w:val="en-US"/>
              </w:rPr>
              <w:t>u</w:t>
            </w:r>
            <w:r>
              <w:rPr>
                <w:vertAlign w:val="subscript"/>
                <w:lang w:val="en-US"/>
              </w:rPr>
              <w:t>4</w:t>
            </w:r>
          </w:p>
        </w:tc>
        <w:tc>
          <w:tcPr>
            <w:tcW w:w="1007" w:type="dxa"/>
            <w:tcBorders>
              <w:top w:val="single" w:sz="6" w:space="0" w:color="00B0F0"/>
              <w:bottom w:val="single" w:sz="6" w:space="0" w:color="00B0F0"/>
            </w:tcBorders>
          </w:tcPr>
          <w:p w14:paraId="1AD58E5B" w14:textId="6FA5BCA2" w:rsidR="00F562BF" w:rsidRDefault="00F562BF" w:rsidP="00782719">
            <w:pPr>
              <w:rPr>
                <w:lang w:val="en-US"/>
              </w:rPr>
            </w:pPr>
            <w:r>
              <w:rPr>
                <w:lang w:val="en-US"/>
              </w:rPr>
              <w:t>u</w:t>
            </w:r>
            <w:r>
              <w:rPr>
                <w:vertAlign w:val="subscript"/>
                <w:lang w:val="en-US"/>
              </w:rPr>
              <w:t>5</w:t>
            </w:r>
          </w:p>
        </w:tc>
        <w:tc>
          <w:tcPr>
            <w:tcW w:w="1007" w:type="dxa"/>
            <w:tcBorders>
              <w:top w:val="single" w:sz="6" w:space="0" w:color="00B0F0"/>
              <w:bottom w:val="single" w:sz="6" w:space="0" w:color="00B0F0"/>
            </w:tcBorders>
          </w:tcPr>
          <w:p w14:paraId="0DC2E80B" w14:textId="766DF43F" w:rsidR="00F562BF" w:rsidRDefault="00F562BF" w:rsidP="00782719">
            <w:pPr>
              <w:rPr>
                <w:lang w:val="en-US"/>
              </w:rPr>
            </w:pPr>
            <w:r>
              <w:rPr>
                <w:lang w:val="en-US"/>
              </w:rPr>
              <w:t>u</w:t>
            </w:r>
            <w:r>
              <w:rPr>
                <w:vertAlign w:val="subscript"/>
                <w:lang w:val="en-US"/>
              </w:rPr>
              <w:t>6</w:t>
            </w:r>
          </w:p>
        </w:tc>
        <w:tc>
          <w:tcPr>
            <w:tcW w:w="1007" w:type="dxa"/>
            <w:tcBorders>
              <w:top w:val="single" w:sz="6" w:space="0" w:color="00B0F0"/>
              <w:bottom w:val="single" w:sz="6" w:space="0" w:color="00B0F0"/>
            </w:tcBorders>
          </w:tcPr>
          <w:p w14:paraId="094C9D34" w14:textId="45EB08DE" w:rsidR="00F562BF" w:rsidRDefault="00F562BF" w:rsidP="00782719">
            <w:pPr>
              <w:rPr>
                <w:lang w:val="en-US"/>
              </w:rPr>
            </w:pPr>
            <w:r>
              <w:rPr>
                <w:lang w:val="en-US"/>
              </w:rPr>
              <w:t>u</w:t>
            </w:r>
            <w:r>
              <w:rPr>
                <w:vertAlign w:val="subscript"/>
                <w:lang w:val="en-US"/>
              </w:rPr>
              <w:t>7</w:t>
            </w:r>
          </w:p>
        </w:tc>
        <w:tc>
          <w:tcPr>
            <w:tcW w:w="1007" w:type="dxa"/>
            <w:tcBorders>
              <w:top w:val="single" w:sz="6" w:space="0" w:color="00B0F0"/>
              <w:bottom w:val="single" w:sz="6" w:space="0" w:color="00B0F0"/>
            </w:tcBorders>
          </w:tcPr>
          <w:p w14:paraId="5B379800" w14:textId="2D820DB6" w:rsidR="00F562BF" w:rsidRDefault="00F562BF" w:rsidP="00782719">
            <w:pPr>
              <w:rPr>
                <w:lang w:val="en-US"/>
              </w:rPr>
            </w:pPr>
            <w:r>
              <w:rPr>
                <w:lang w:val="en-US"/>
              </w:rPr>
              <w:t>u</w:t>
            </w:r>
            <w:r>
              <w:rPr>
                <w:vertAlign w:val="subscript"/>
                <w:lang w:val="en-US"/>
              </w:rPr>
              <w:t>8</w:t>
            </w:r>
          </w:p>
        </w:tc>
      </w:tr>
      <w:tr w:rsidR="00F562BF" w14:paraId="08F473AC" w14:textId="77777777" w:rsidTr="00583F03">
        <w:tc>
          <w:tcPr>
            <w:tcW w:w="1006" w:type="dxa"/>
          </w:tcPr>
          <w:p w14:paraId="69900F67" w14:textId="367A9DED" w:rsidR="00F562BF" w:rsidRDefault="006743B8" w:rsidP="00782719">
            <w:pPr>
              <w:rPr>
                <w:lang w:val="en-US"/>
              </w:rPr>
            </w:pPr>
            <w:r>
              <w:rPr>
                <w:lang w:val="en-US"/>
              </w:rPr>
              <w:t>C</w:t>
            </w:r>
            <w:r w:rsidRPr="006743B8">
              <w:rPr>
                <w:vertAlign w:val="subscript"/>
                <w:lang w:val="en-US"/>
              </w:rPr>
              <w:t>1</w:t>
            </w:r>
          </w:p>
        </w:tc>
        <w:tc>
          <w:tcPr>
            <w:tcW w:w="1007" w:type="dxa"/>
            <w:tcBorders>
              <w:top w:val="single" w:sz="6" w:space="0" w:color="00B0F0"/>
            </w:tcBorders>
          </w:tcPr>
          <w:p w14:paraId="56ABDD86" w14:textId="7F0AAD7F" w:rsidR="00F562BF" w:rsidRDefault="006743B8" w:rsidP="00782719">
            <w:pPr>
              <w:rPr>
                <w:lang w:val="en-US"/>
              </w:rPr>
            </w:pPr>
            <w:r>
              <w:rPr>
                <w:lang w:val="en-US"/>
              </w:rPr>
              <w:t>0</w:t>
            </w:r>
          </w:p>
        </w:tc>
        <w:tc>
          <w:tcPr>
            <w:tcW w:w="1007" w:type="dxa"/>
            <w:tcBorders>
              <w:top w:val="single" w:sz="6" w:space="0" w:color="00B0F0"/>
            </w:tcBorders>
          </w:tcPr>
          <w:p w14:paraId="1A5E483B" w14:textId="57AEEEFA" w:rsidR="00F562BF" w:rsidRDefault="006743B8" w:rsidP="00782719">
            <w:pPr>
              <w:rPr>
                <w:lang w:val="en-US"/>
              </w:rPr>
            </w:pPr>
            <w:r>
              <w:rPr>
                <w:lang w:val="en-US"/>
              </w:rPr>
              <w:t>0</w:t>
            </w:r>
          </w:p>
        </w:tc>
        <w:tc>
          <w:tcPr>
            <w:tcW w:w="1007" w:type="dxa"/>
            <w:tcBorders>
              <w:top w:val="single" w:sz="6" w:space="0" w:color="00B0F0"/>
            </w:tcBorders>
          </w:tcPr>
          <w:p w14:paraId="2E05BE26" w14:textId="6D12C0D0" w:rsidR="00F562BF" w:rsidRDefault="006743B8" w:rsidP="00782719">
            <w:pPr>
              <w:rPr>
                <w:lang w:val="en-US"/>
              </w:rPr>
            </w:pPr>
            <w:r>
              <w:rPr>
                <w:lang w:val="en-US"/>
              </w:rPr>
              <w:t>0</w:t>
            </w:r>
          </w:p>
        </w:tc>
        <w:tc>
          <w:tcPr>
            <w:tcW w:w="1007" w:type="dxa"/>
            <w:tcBorders>
              <w:top w:val="single" w:sz="6" w:space="0" w:color="00B0F0"/>
            </w:tcBorders>
          </w:tcPr>
          <w:p w14:paraId="2D5C92EB" w14:textId="037BDD28" w:rsidR="00F562BF" w:rsidRDefault="006743B8" w:rsidP="00782719">
            <w:pPr>
              <w:rPr>
                <w:lang w:val="en-US"/>
              </w:rPr>
            </w:pPr>
            <w:r>
              <w:rPr>
                <w:lang w:val="en-US"/>
              </w:rPr>
              <w:t>0</w:t>
            </w:r>
          </w:p>
        </w:tc>
        <w:tc>
          <w:tcPr>
            <w:tcW w:w="1007" w:type="dxa"/>
            <w:tcBorders>
              <w:top w:val="single" w:sz="6" w:space="0" w:color="00B0F0"/>
            </w:tcBorders>
          </w:tcPr>
          <w:p w14:paraId="537D166A" w14:textId="41E00918" w:rsidR="00F562BF" w:rsidRDefault="006743B8" w:rsidP="00782719">
            <w:pPr>
              <w:rPr>
                <w:lang w:val="en-US"/>
              </w:rPr>
            </w:pPr>
            <w:r>
              <w:rPr>
                <w:lang w:val="en-US"/>
              </w:rPr>
              <w:t>0</w:t>
            </w:r>
          </w:p>
        </w:tc>
        <w:tc>
          <w:tcPr>
            <w:tcW w:w="1007" w:type="dxa"/>
            <w:tcBorders>
              <w:top w:val="single" w:sz="6" w:space="0" w:color="00B0F0"/>
            </w:tcBorders>
          </w:tcPr>
          <w:p w14:paraId="00D1C092" w14:textId="4AC9B516" w:rsidR="00F562BF" w:rsidRDefault="006743B8" w:rsidP="00782719">
            <w:pPr>
              <w:rPr>
                <w:lang w:val="en-US"/>
              </w:rPr>
            </w:pPr>
            <w:r>
              <w:rPr>
                <w:lang w:val="en-US"/>
              </w:rPr>
              <w:t>1</w:t>
            </w:r>
          </w:p>
        </w:tc>
        <w:tc>
          <w:tcPr>
            <w:tcW w:w="1007" w:type="dxa"/>
            <w:tcBorders>
              <w:top w:val="single" w:sz="6" w:space="0" w:color="00B0F0"/>
            </w:tcBorders>
          </w:tcPr>
          <w:p w14:paraId="09D54F46" w14:textId="3734DEE4" w:rsidR="00F562BF" w:rsidRDefault="006743B8" w:rsidP="00782719">
            <w:pPr>
              <w:rPr>
                <w:lang w:val="en-US"/>
              </w:rPr>
            </w:pPr>
            <w:r>
              <w:rPr>
                <w:lang w:val="en-US"/>
              </w:rPr>
              <w:t>1</w:t>
            </w:r>
          </w:p>
        </w:tc>
        <w:tc>
          <w:tcPr>
            <w:tcW w:w="1007" w:type="dxa"/>
            <w:tcBorders>
              <w:top w:val="single" w:sz="6" w:space="0" w:color="00B0F0"/>
            </w:tcBorders>
          </w:tcPr>
          <w:p w14:paraId="574EE6AE" w14:textId="025798C3" w:rsidR="00F562BF" w:rsidRDefault="006743B8" w:rsidP="00782719">
            <w:pPr>
              <w:rPr>
                <w:lang w:val="en-US"/>
              </w:rPr>
            </w:pPr>
            <w:r>
              <w:rPr>
                <w:lang w:val="en-US"/>
              </w:rPr>
              <w:t>0</w:t>
            </w:r>
          </w:p>
        </w:tc>
      </w:tr>
      <w:tr w:rsidR="00F562BF" w14:paraId="311B414D" w14:textId="77777777" w:rsidTr="00431200">
        <w:tc>
          <w:tcPr>
            <w:tcW w:w="1006" w:type="dxa"/>
          </w:tcPr>
          <w:p w14:paraId="2506502C" w14:textId="7928321A" w:rsidR="00F562BF" w:rsidRDefault="006743B8" w:rsidP="00782719">
            <w:pPr>
              <w:rPr>
                <w:lang w:val="en-US"/>
              </w:rPr>
            </w:pPr>
            <w:r>
              <w:rPr>
                <w:lang w:val="en-US"/>
              </w:rPr>
              <w:t>C</w:t>
            </w:r>
            <w:r w:rsidRPr="006743B8">
              <w:rPr>
                <w:vertAlign w:val="subscript"/>
                <w:lang w:val="en-US"/>
              </w:rPr>
              <w:t>2</w:t>
            </w:r>
          </w:p>
        </w:tc>
        <w:tc>
          <w:tcPr>
            <w:tcW w:w="1007" w:type="dxa"/>
          </w:tcPr>
          <w:p w14:paraId="7E3E74C8" w14:textId="758C32B3" w:rsidR="00F562BF" w:rsidRDefault="006743B8" w:rsidP="00782719">
            <w:pPr>
              <w:rPr>
                <w:lang w:val="en-US"/>
              </w:rPr>
            </w:pPr>
            <w:r>
              <w:rPr>
                <w:lang w:val="en-US"/>
              </w:rPr>
              <w:t>0</w:t>
            </w:r>
          </w:p>
        </w:tc>
        <w:tc>
          <w:tcPr>
            <w:tcW w:w="1007" w:type="dxa"/>
          </w:tcPr>
          <w:p w14:paraId="3D1323D4" w14:textId="1E81F046" w:rsidR="00F562BF" w:rsidRDefault="006743B8" w:rsidP="00782719">
            <w:pPr>
              <w:rPr>
                <w:lang w:val="en-US"/>
              </w:rPr>
            </w:pPr>
            <w:r>
              <w:rPr>
                <w:lang w:val="en-US"/>
              </w:rPr>
              <w:t>0</w:t>
            </w:r>
          </w:p>
        </w:tc>
        <w:tc>
          <w:tcPr>
            <w:tcW w:w="1007" w:type="dxa"/>
          </w:tcPr>
          <w:p w14:paraId="22524992" w14:textId="79EB5F8E" w:rsidR="00F562BF" w:rsidRDefault="006743B8" w:rsidP="00782719">
            <w:pPr>
              <w:rPr>
                <w:lang w:val="en-US"/>
              </w:rPr>
            </w:pPr>
            <w:r>
              <w:rPr>
                <w:lang w:val="en-US"/>
              </w:rPr>
              <w:t>0</w:t>
            </w:r>
          </w:p>
        </w:tc>
        <w:tc>
          <w:tcPr>
            <w:tcW w:w="1007" w:type="dxa"/>
          </w:tcPr>
          <w:p w14:paraId="49DD1971" w14:textId="55BDB848" w:rsidR="00F562BF" w:rsidRDefault="006743B8" w:rsidP="00782719">
            <w:pPr>
              <w:rPr>
                <w:lang w:val="en-US"/>
              </w:rPr>
            </w:pPr>
            <w:r>
              <w:rPr>
                <w:lang w:val="en-US"/>
              </w:rPr>
              <w:t>0</w:t>
            </w:r>
          </w:p>
        </w:tc>
        <w:tc>
          <w:tcPr>
            <w:tcW w:w="1007" w:type="dxa"/>
          </w:tcPr>
          <w:p w14:paraId="4225CEC1" w14:textId="6A5378FF" w:rsidR="00F562BF" w:rsidRDefault="006743B8" w:rsidP="00782719">
            <w:pPr>
              <w:rPr>
                <w:lang w:val="en-US"/>
              </w:rPr>
            </w:pPr>
            <w:r>
              <w:rPr>
                <w:lang w:val="en-US"/>
              </w:rPr>
              <w:t>0</w:t>
            </w:r>
          </w:p>
        </w:tc>
        <w:tc>
          <w:tcPr>
            <w:tcW w:w="1007" w:type="dxa"/>
          </w:tcPr>
          <w:p w14:paraId="3F799FA0" w14:textId="1F55BC7C" w:rsidR="00F562BF" w:rsidRDefault="006743B8" w:rsidP="00782719">
            <w:pPr>
              <w:rPr>
                <w:lang w:val="en-US"/>
              </w:rPr>
            </w:pPr>
            <w:r>
              <w:rPr>
                <w:lang w:val="en-US"/>
              </w:rPr>
              <w:t>1</w:t>
            </w:r>
          </w:p>
        </w:tc>
        <w:tc>
          <w:tcPr>
            <w:tcW w:w="1007" w:type="dxa"/>
          </w:tcPr>
          <w:p w14:paraId="37ED8AFA" w14:textId="372C9F77" w:rsidR="00F562BF" w:rsidRDefault="006743B8" w:rsidP="00782719">
            <w:pPr>
              <w:rPr>
                <w:lang w:val="en-US"/>
              </w:rPr>
            </w:pPr>
            <w:r>
              <w:rPr>
                <w:lang w:val="en-US"/>
              </w:rPr>
              <w:t>1</w:t>
            </w:r>
          </w:p>
        </w:tc>
        <w:tc>
          <w:tcPr>
            <w:tcW w:w="1007" w:type="dxa"/>
          </w:tcPr>
          <w:p w14:paraId="2EF96819" w14:textId="45EE5778" w:rsidR="00F562BF" w:rsidRDefault="006743B8" w:rsidP="00782719">
            <w:pPr>
              <w:rPr>
                <w:lang w:val="en-US"/>
              </w:rPr>
            </w:pPr>
            <w:r>
              <w:rPr>
                <w:lang w:val="en-US"/>
              </w:rPr>
              <w:t>1</w:t>
            </w:r>
          </w:p>
        </w:tc>
      </w:tr>
      <w:tr w:rsidR="00F562BF" w14:paraId="5EED3236" w14:textId="77777777" w:rsidTr="00431200">
        <w:tc>
          <w:tcPr>
            <w:tcW w:w="1006" w:type="dxa"/>
            <w:tcBorders>
              <w:bottom w:val="single" w:sz="6" w:space="0" w:color="00B0F0"/>
            </w:tcBorders>
          </w:tcPr>
          <w:p w14:paraId="7DA505FA" w14:textId="74F6CAC7" w:rsidR="00F562BF" w:rsidRDefault="006743B8" w:rsidP="00782719">
            <w:pPr>
              <w:rPr>
                <w:lang w:val="en-US"/>
              </w:rPr>
            </w:pPr>
            <w:r>
              <w:rPr>
                <w:lang w:val="en-US"/>
              </w:rPr>
              <w:t>C</w:t>
            </w:r>
            <w:r w:rsidRPr="006743B8">
              <w:rPr>
                <w:vertAlign w:val="subscript"/>
                <w:lang w:val="en-US"/>
              </w:rPr>
              <w:t>3</w:t>
            </w:r>
          </w:p>
        </w:tc>
        <w:tc>
          <w:tcPr>
            <w:tcW w:w="1007" w:type="dxa"/>
            <w:tcBorders>
              <w:bottom w:val="single" w:sz="6" w:space="0" w:color="00B0F0"/>
            </w:tcBorders>
          </w:tcPr>
          <w:p w14:paraId="3EE35450" w14:textId="639E7C1F" w:rsidR="00F562BF" w:rsidRDefault="006743B8" w:rsidP="00782719">
            <w:pPr>
              <w:rPr>
                <w:lang w:val="en-US"/>
              </w:rPr>
            </w:pPr>
            <w:r>
              <w:rPr>
                <w:lang w:val="en-US"/>
              </w:rPr>
              <w:t>0</w:t>
            </w:r>
          </w:p>
        </w:tc>
        <w:tc>
          <w:tcPr>
            <w:tcW w:w="1007" w:type="dxa"/>
            <w:tcBorders>
              <w:bottom w:val="single" w:sz="6" w:space="0" w:color="00B0F0"/>
            </w:tcBorders>
          </w:tcPr>
          <w:p w14:paraId="32264AB8" w14:textId="520C8FD2" w:rsidR="00F562BF" w:rsidRDefault="006743B8" w:rsidP="00782719">
            <w:pPr>
              <w:rPr>
                <w:lang w:val="en-US"/>
              </w:rPr>
            </w:pPr>
            <w:r>
              <w:rPr>
                <w:lang w:val="en-US"/>
              </w:rPr>
              <w:t>0</w:t>
            </w:r>
          </w:p>
        </w:tc>
        <w:tc>
          <w:tcPr>
            <w:tcW w:w="1007" w:type="dxa"/>
            <w:tcBorders>
              <w:bottom w:val="single" w:sz="6" w:space="0" w:color="00B0F0"/>
            </w:tcBorders>
          </w:tcPr>
          <w:p w14:paraId="020D3D87" w14:textId="46F64DF8" w:rsidR="00F562BF" w:rsidRDefault="006743B8" w:rsidP="00782719">
            <w:pPr>
              <w:rPr>
                <w:lang w:val="en-US"/>
              </w:rPr>
            </w:pPr>
            <w:r>
              <w:rPr>
                <w:lang w:val="en-US"/>
              </w:rPr>
              <w:t>0</w:t>
            </w:r>
          </w:p>
        </w:tc>
        <w:tc>
          <w:tcPr>
            <w:tcW w:w="1007" w:type="dxa"/>
            <w:tcBorders>
              <w:bottom w:val="single" w:sz="6" w:space="0" w:color="00B0F0"/>
            </w:tcBorders>
          </w:tcPr>
          <w:p w14:paraId="50FE1EDC" w14:textId="2825A45B" w:rsidR="00F562BF" w:rsidRDefault="006743B8" w:rsidP="00782719">
            <w:pPr>
              <w:rPr>
                <w:lang w:val="en-US"/>
              </w:rPr>
            </w:pPr>
            <w:r>
              <w:rPr>
                <w:lang w:val="en-US"/>
              </w:rPr>
              <w:t>1</w:t>
            </w:r>
          </w:p>
        </w:tc>
        <w:tc>
          <w:tcPr>
            <w:tcW w:w="1007" w:type="dxa"/>
            <w:tcBorders>
              <w:bottom w:val="single" w:sz="6" w:space="0" w:color="00B0F0"/>
            </w:tcBorders>
          </w:tcPr>
          <w:p w14:paraId="3FF2CE51" w14:textId="6B4DFFE1" w:rsidR="00F562BF" w:rsidRDefault="006743B8" w:rsidP="00782719">
            <w:pPr>
              <w:rPr>
                <w:lang w:val="en-US"/>
              </w:rPr>
            </w:pPr>
            <w:r>
              <w:rPr>
                <w:lang w:val="en-US"/>
              </w:rPr>
              <w:t>0</w:t>
            </w:r>
          </w:p>
        </w:tc>
        <w:tc>
          <w:tcPr>
            <w:tcW w:w="1007" w:type="dxa"/>
            <w:tcBorders>
              <w:bottom w:val="single" w:sz="6" w:space="0" w:color="00B0F0"/>
            </w:tcBorders>
          </w:tcPr>
          <w:p w14:paraId="60E1D596" w14:textId="2A5E553F" w:rsidR="00F562BF" w:rsidRDefault="006743B8" w:rsidP="00782719">
            <w:pPr>
              <w:rPr>
                <w:lang w:val="en-US"/>
              </w:rPr>
            </w:pPr>
            <w:r>
              <w:rPr>
                <w:lang w:val="en-US"/>
              </w:rPr>
              <w:t>1</w:t>
            </w:r>
          </w:p>
        </w:tc>
        <w:tc>
          <w:tcPr>
            <w:tcW w:w="1007" w:type="dxa"/>
            <w:tcBorders>
              <w:bottom w:val="single" w:sz="6" w:space="0" w:color="00B0F0"/>
            </w:tcBorders>
          </w:tcPr>
          <w:p w14:paraId="52CBC55D" w14:textId="7FF92B1F" w:rsidR="00F562BF" w:rsidRDefault="006743B8" w:rsidP="00782719">
            <w:pPr>
              <w:rPr>
                <w:lang w:val="en-US"/>
              </w:rPr>
            </w:pPr>
            <w:r>
              <w:rPr>
                <w:lang w:val="en-US"/>
              </w:rPr>
              <w:t>1</w:t>
            </w:r>
          </w:p>
        </w:tc>
        <w:tc>
          <w:tcPr>
            <w:tcW w:w="1007" w:type="dxa"/>
            <w:tcBorders>
              <w:bottom w:val="single" w:sz="6" w:space="0" w:color="00B0F0"/>
            </w:tcBorders>
          </w:tcPr>
          <w:p w14:paraId="6E5F73DF" w14:textId="14F85148" w:rsidR="00F562BF" w:rsidRDefault="006743B8" w:rsidP="00782719">
            <w:pPr>
              <w:rPr>
                <w:lang w:val="en-US"/>
              </w:rPr>
            </w:pPr>
            <w:r>
              <w:rPr>
                <w:lang w:val="en-US"/>
              </w:rPr>
              <w:t>0</w:t>
            </w:r>
          </w:p>
        </w:tc>
      </w:tr>
    </w:tbl>
    <w:p w14:paraId="64177A5D" w14:textId="2C6AF895" w:rsidR="006743B8" w:rsidRDefault="006743B8" w:rsidP="00782719">
      <w:pPr>
        <w:rPr>
          <w:lang w:val="en-US"/>
        </w:rPr>
      </w:pPr>
    </w:p>
    <w:p w14:paraId="1ECF3004" w14:textId="6BBADFEF" w:rsidR="001C38C7" w:rsidRDefault="001C38C7" w:rsidP="00782719">
      <w:pPr>
        <w:rPr>
          <w:lang w:val="en-US"/>
        </w:rPr>
      </w:pPr>
      <w:r w:rsidRPr="001C38C7">
        <w:rPr>
          <w:noProof/>
        </w:rPr>
        <w:drawing>
          <wp:inline distT="0" distB="0" distL="0" distR="0" wp14:anchorId="764C5FB3" wp14:editId="1AFBAF92">
            <wp:extent cx="5760720" cy="1168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168400"/>
                    </a:xfrm>
                    <a:prstGeom prst="rect">
                      <a:avLst/>
                    </a:prstGeom>
                    <a:noFill/>
                    <a:ln>
                      <a:noFill/>
                    </a:ln>
                  </pic:spPr>
                </pic:pic>
              </a:graphicData>
            </a:graphic>
          </wp:inline>
        </w:drawing>
      </w:r>
    </w:p>
    <w:p w14:paraId="62AB62A0" w14:textId="77777777" w:rsidR="001C38C7" w:rsidRDefault="001C38C7" w:rsidP="00782719">
      <w:pPr>
        <w:rPr>
          <w:lang w:val="en-US"/>
        </w:rPr>
      </w:pPr>
    </w:p>
    <w:p w14:paraId="03FF72C4" w14:textId="110D7255" w:rsidR="00A7409C" w:rsidRDefault="00A7409C" w:rsidP="00782719">
      <w:pPr>
        <w:rPr>
          <w:lang w:val="en-US"/>
        </w:rPr>
      </w:pPr>
      <w:r w:rsidRPr="00A7409C">
        <w:rPr>
          <w:noProof/>
        </w:rPr>
        <w:drawing>
          <wp:inline distT="0" distB="0" distL="0" distR="0" wp14:anchorId="53B4FB2F" wp14:editId="24DB6DBB">
            <wp:extent cx="5730875" cy="1168400"/>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1168400"/>
                    </a:xfrm>
                    <a:prstGeom prst="rect">
                      <a:avLst/>
                    </a:prstGeom>
                    <a:noFill/>
                    <a:ln>
                      <a:noFill/>
                    </a:ln>
                  </pic:spPr>
                </pic:pic>
              </a:graphicData>
            </a:graphic>
          </wp:inline>
        </w:drawing>
      </w:r>
    </w:p>
    <w:p w14:paraId="7FADDE33" w14:textId="77777777" w:rsidR="00A7409C" w:rsidRDefault="00A7409C" w:rsidP="00782719">
      <w:pPr>
        <w:rPr>
          <w:lang w:val="en-US"/>
        </w:rPr>
      </w:pPr>
    </w:p>
    <w:p w14:paraId="09E736CF" w14:textId="3EFF9ABF" w:rsidR="006743B8" w:rsidRPr="006743B8" w:rsidRDefault="006743B8" w:rsidP="006743B8">
      <w:pPr>
        <w:rPr>
          <w:b/>
          <w:lang w:val="en-US"/>
        </w:rPr>
      </w:pPr>
      <w:r w:rsidRPr="006743B8">
        <w:rPr>
          <w:b/>
          <w:lang w:val="en-US"/>
        </w:rPr>
        <w:t>Coding agreement data for variable 2 (“Word count”)</w:t>
      </w:r>
    </w:p>
    <w:tbl>
      <w:tblPr>
        <w:tblStyle w:val="TableGrid"/>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1788113A" w14:textId="77777777" w:rsidTr="00583F03">
        <w:tc>
          <w:tcPr>
            <w:tcW w:w="1006" w:type="dxa"/>
          </w:tcPr>
          <w:p w14:paraId="566EF441" w14:textId="43C8260D" w:rsidR="006743B8" w:rsidRDefault="006743B8" w:rsidP="0024498A">
            <w:pPr>
              <w:rPr>
                <w:lang w:val="en-US"/>
              </w:rPr>
            </w:pPr>
            <w:r>
              <w:rPr>
                <w:lang w:val="en-US"/>
              </w:rPr>
              <w:lastRenderedPageBreak/>
              <w:t>Data for v</w:t>
            </w:r>
            <w:r>
              <w:rPr>
                <w:vertAlign w:val="subscript"/>
                <w:lang w:val="en-US"/>
              </w:rPr>
              <w:t>2</w:t>
            </w:r>
          </w:p>
        </w:tc>
        <w:tc>
          <w:tcPr>
            <w:tcW w:w="1007" w:type="dxa"/>
            <w:tcBorders>
              <w:bottom w:val="single" w:sz="6" w:space="0" w:color="00B0F0"/>
            </w:tcBorders>
          </w:tcPr>
          <w:p w14:paraId="799D51B4"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23545C68"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7669B88D"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50D9F0F5"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53FDCB08"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4A62DE8D"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4E00AF99"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0B5D5B66" w14:textId="77777777" w:rsidR="006743B8" w:rsidRDefault="006743B8" w:rsidP="0024498A">
            <w:pPr>
              <w:rPr>
                <w:lang w:val="en-US"/>
              </w:rPr>
            </w:pPr>
            <w:r>
              <w:rPr>
                <w:lang w:val="en-US"/>
              </w:rPr>
              <w:t>u</w:t>
            </w:r>
            <w:r>
              <w:rPr>
                <w:vertAlign w:val="subscript"/>
                <w:lang w:val="en-US"/>
              </w:rPr>
              <w:t>8</w:t>
            </w:r>
          </w:p>
        </w:tc>
      </w:tr>
      <w:tr w:rsidR="006743B8" w14:paraId="2CB3F490" w14:textId="77777777" w:rsidTr="00583F03">
        <w:tc>
          <w:tcPr>
            <w:tcW w:w="1006" w:type="dxa"/>
          </w:tcPr>
          <w:p w14:paraId="5A09A840"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3F887259" w14:textId="42ED1AE9" w:rsidR="006743B8" w:rsidRDefault="006743B8" w:rsidP="0024498A">
            <w:pPr>
              <w:rPr>
                <w:lang w:val="en-US"/>
              </w:rPr>
            </w:pPr>
            <w:r>
              <w:rPr>
                <w:lang w:val="en-US"/>
              </w:rPr>
              <w:t>158</w:t>
            </w:r>
          </w:p>
        </w:tc>
        <w:tc>
          <w:tcPr>
            <w:tcW w:w="1007" w:type="dxa"/>
            <w:tcBorders>
              <w:top w:val="single" w:sz="6" w:space="0" w:color="00B0F0"/>
              <w:bottom w:val="nil"/>
            </w:tcBorders>
          </w:tcPr>
          <w:p w14:paraId="709784AA" w14:textId="16736876" w:rsidR="006743B8" w:rsidRDefault="006743B8" w:rsidP="0024498A">
            <w:pPr>
              <w:rPr>
                <w:lang w:val="en-US"/>
              </w:rPr>
            </w:pPr>
            <w:r>
              <w:rPr>
                <w:lang w:val="en-US"/>
              </w:rPr>
              <w:t>44</w:t>
            </w:r>
          </w:p>
        </w:tc>
        <w:tc>
          <w:tcPr>
            <w:tcW w:w="1007" w:type="dxa"/>
            <w:tcBorders>
              <w:top w:val="single" w:sz="6" w:space="0" w:color="00B0F0"/>
              <w:bottom w:val="nil"/>
            </w:tcBorders>
          </w:tcPr>
          <w:p w14:paraId="7FC960C5" w14:textId="01B7FE14" w:rsidR="006743B8" w:rsidRDefault="006743B8" w:rsidP="0024498A">
            <w:pPr>
              <w:rPr>
                <w:lang w:val="en-US"/>
              </w:rPr>
            </w:pPr>
            <w:r>
              <w:rPr>
                <w:lang w:val="en-US"/>
              </w:rPr>
              <w:t>231</w:t>
            </w:r>
          </w:p>
        </w:tc>
        <w:tc>
          <w:tcPr>
            <w:tcW w:w="1007" w:type="dxa"/>
            <w:tcBorders>
              <w:top w:val="single" w:sz="6" w:space="0" w:color="00B0F0"/>
              <w:bottom w:val="nil"/>
            </w:tcBorders>
          </w:tcPr>
          <w:p w14:paraId="6B925EDF" w14:textId="724B1D87" w:rsidR="006743B8" w:rsidRDefault="006743B8" w:rsidP="0024498A">
            <w:pPr>
              <w:rPr>
                <w:lang w:val="en-US"/>
              </w:rPr>
            </w:pPr>
            <w:r>
              <w:rPr>
                <w:lang w:val="en-US"/>
              </w:rPr>
              <w:t>117</w:t>
            </w:r>
          </w:p>
        </w:tc>
        <w:tc>
          <w:tcPr>
            <w:tcW w:w="1007" w:type="dxa"/>
            <w:tcBorders>
              <w:top w:val="single" w:sz="6" w:space="0" w:color="00B0F0"/>
              <w:bottom w:val="nil"/>
            </w:tcBorders>
          </w:tcPr>
          <w:p w14:paraId="694E9435" w14:textId="13D123FC" w:rsidR="006743B8" w:rsidRDefault="006743B8" w:rsidP="0024498A">
            <w:pPr>
              <w:rPr>
                <w:lang w:val="en-US"/>
              </w:rPr>
            </w:pPr>
            <w:r>
              <w:rPr>
                <w:lang w:val="en-US"/>
              </w:rPr>
              <w:t>301</w:t>
            </w:r>
          </w:p>
        </w:tc>
        <w:tc>
          <w:tcPr>
            <w:tcW w:w="1007" w:type="dxa"/>
            <w:tcBorders>
              <w:top w:val="single" w:sz="6" w:space="0" w:color="00B0F0"/>
              <w:bottom w:val="nil"/>
            </w:tcBorders>
          </w:tcPr>
          <w:p w14:paraId="0698B78F" w14:textId="2F26BD98" w:rsidR="006743B8" w:rsidRDefault="006743B8" w:rsidP="0024498A">
            <w:pPr>
              <w:rPr>
                <w:lang w:val="en-US"/>
              </w:rPr>
            </w:pPr>
            <w:r>
              <w:rPr>
                <w:lang w:val="en-US"/>
              </w:rPr>
              <w:t>125</w:t>
            </w:r>
          </w:p>
        </w:tc>
        <w:tc>
          <w:tcPr>
            <w:tcW w:w="1007" w:type="dxa"/>
            <w:tcBorders>
              <w:top w:val="single" w:sz="6" w:space="0" w:color="00B0F0"/>
              <w:bottom w:val="nil"/>
            </w:tcBorders>
          </w:tcPr>
          <w:p w14:paraId="2BC6978E" w14:textId="7CE19DFA" w:rsidR="006743B8" w:rsidRDefault="006743B8" w:rsidP="0024498A">
            <w:pPr>
              <w:rPr>
                <w:lang w:val="en-US"/>
              </w:rPr>
            </w:pPr>
            <w:r>
              <w:rPr>
                <w:lang w:val="en-US"/>
              </w:rPr>
              <w:t>80</w:t>
            </w:r>
          </w:p>
        </w:tc>
        <w:tc>
          <w:tcPr>
            <w:tcW w:w="1007" w:type="dxa"/>
            <w:tcBorders>
              <w:top w:val="single" w:sz="6" w:space="0" w:color="00B0F0"/>
              <w:bottom w:val="nil"/>
            </w:tcBorders>
          </w:tcPr>
          <w:p w14:paraId="7CB0FBAC" w14:textId="61EB4144" w:rsidR="006743B8" w:rsidRDefault="006743B8" w:rsidP="0024498A">
            <w:pPr>
              <w:rPr>
                <w:lang w:val="en-US"/>
              </w:rPr>
            </w:pPr>
            <w:r>
              <w:rPr>
                <w:lang w:val="en-US"/>
              </w:rPr>
              <w:t>46</w:t>
            </w:r>
          </w:p>
        </w:tc>
      </w:tr>
      <w:tr w:rsidR="006743B8" w14:paraId="576D52D2" w14:textId="77777777" w:rsidTr="00583F03">
        <w:tc>
          <w:tcPr>
            <w:tcW w:w="1006" w:type="dxa"/>
          </w:tcPr>
          <w:p w14:paraId="0EBA148D" w14:textId="77777777" w:rsidR="006743B8" w:rsidRDefault="006743B8" w:rsidP="0024498A">
            <w:pPr>
              <w:rPr>
                <w:lang w:val="en-US"/>
              </w:rPr>
            </w:pPr>
            <w:r>
              <w:rPr>
                <w:lang w:val="en-US"/>
              </w:rPr>
              <w:t>C</w:t>
            </w:r>
            <w:r w:rsidRPr="006743B8">
              <w:rPr>
                <w:vertAlign w:val="subscript"/>
                <w:lang w:val="en-US"/>
              </w:rPr>
              <w:t>2</w:t>
            </w:r>
          </w:p>
        </w:tc>
        <w:tc>
          <w:tcPr>
            <w:tcW w:w="1007" w:type="dxa"/>
            <w:tcBorders>
              <w:top w:val="nil"/>
            </w:tcBorders>
          </w:tcPr>
          <w:p w14:paraId="13B32FB4" w14:textId="2A7E148A" w:rsidR="006743B8" w:rsidRDefault="006743B8" w:rsidP="0024498A">
            <w:pPr>
              <w:rPr>
                <w:lang w:val="en-US"/>
              </w:rPr>
            </w:pPr>
            <w:r>
              <w:rPr>
                <w:lang w:val="en-US"/>
              </w:rPr>
              <w:t>162</w:t>
            </w:r>
          </w:p>
        </w:tc>
        <w:tc>
          <w:tcPr>
            <w:tcW w:w="1007" w:type="dxa"/>
            <w:tcBorders>
              <w:top w:val="nil"/>
            </w:tcBorders>
          </w:tcPr>
          <w:p w14:paraId="5C39D4FF" w14:textId="6A791930" w:rsidR="006743B8" w:rsidRDefault="006743B8" w:rsidP="0024498A">
            <w:pPr>
              <w:rPr>
                <w:lang w:val="en-US"/>
              </w:rPr>
            </w:pPr>
            <w:r>
              <w:rPr>
                <w:lang w:val="en-US"/>
              </w:rPr>
              <w:t>44</w:t>
            </w:r>
          </w:p>
        </w:tc>
        <w:tc>
          <w:tcPr>
            <w:tcW w:w="1007" w:type="dxa"/>
            <w:tcBorders>
              <w:top w:val="nil"/>
            </w:tcBorders>
          </w:tcPr>
          <w:p w14:paraId="31AD14DA" w14:textId="221FE477" w:rsidR="006743B8" w:rsidRDefault="006743B8" w:rsidP="0024498A">
            <w:pPr>
              <w:rPr>
                <w:lang w:val="en-US"/>
              </w:rPr>
            </w:pPr>
            <w:r>
              <w:rPr>
                <w:lang w:val="en-US"/>
              </w:rPr>
              <w:t>234</w:t>
            </w:r>
          </w:p>
        </w:tc>
        <w:tc>
          <w:tcPr>
            <w:tcW w:w="1007" w:type="dxa"/>
            <w:tcBorders>
              <w:top w:val="nil"/>
            </w:tcBorders>
          </w:tcPr>
          <w:p w14:paraId="5805BD58" w14:textId="5E9EC5BD" w:rsidR="006743B8" w:rsidRDefault="006743B8" w:rsidP="0024498A">
            <w:pPr>
              <w:rPr>
                <w:lang w:val="en-US"/>
              </w:rPr>
            </w:pPr>
            <w:r>
              <w:rPr>
                <w:lang w:val="en-US"/>
              </w:rPr>
              <w:t>118</w:t>
            </w:r>
          </w:p>
        </w:tc>
        <w:tc>
          <w:tcPr>
            <w:tcW w:w="1007" w:type="dxa"/>
            <w:tcBorders>
              <w:top w:val="nil"/>
            </w:tcBorders>
          </w:tcPr>
          <w:p w14:paraId="6F3DC41D" w14:textId="4053ADE5" w:rsidR="006743B8" w:rsidRDefault="006743B8" w:rsidP="0024498A">
            <w:pPr>
              <w:rPr>
                <w:lang w:val="en-US"/>
              </w:rPr>
            </w:pPr>
            <w:r>
              <w:rPr>
                <w:lang w:val="en-US"/>
              </w:rPr>
              <w:t>301</w:t>
            </w:r>
          </w:p>
        </w:tc>
        <w:tc>
          <w:tcPr>
            <w:tcW w:w="1007" w:type="dxa"/>
            <w:tcBorders>
              <w:top w:val="nil"/>
            </w:tcBorders>
          </w:tcPr>
          <w:p w14:paraId="2F998300" w14:textId="4926BEBC" w:rsidR="006743B8" w:rsidRDefault="006743B8" w:rsidP="0024498A">
            <w:pPr>
              <w:rPr>
                <w:lang w:val="en-US"/>
              </w:rPr>
            </w:pPr>
            <w:r>
              <w:rPr>
                <w:lang w:val="en-US"/>
              </w:rPr>
              <w:t>128</w:t>
            </w:r>
          </w:p>
        </w:tc>
        <w:tc>
          <w:tcPr>
            <w:tcW w:w="1007" w:type="dxa"/>
            <w:tcBorders>
              <w:top w:val="nil"/>
            </w:tcBorders>
          </w:tcPr>
          <w:p w14:paraId="2F435138" w14:textId="360B1E3F" w:rsidR="006743B8" w:rsidRDefault="006743B8" w:rsidP="0024498A">
            <w:pPr>
              <w:rPr>
                <w:lang w:val="en-US"/>
              </w:rPr>
            </w:pPr>
            <w:r>
              <w:rPr>
                <w:lang w:val="en-US"/>
              </w:rPr>
              <w:t>78</w:t>
            </w:r>
          </w:p>
        </w:tc>
        <w:tc>
          <w:tcPr>
            <w:tcW w:w="1007" w:type="dxa"/>
            <w:tcBorders>
              <w:top w:val="nil"/>
            </w:tcBorders>
          </w:tcPr>
          <w:p w14:paraId="448FB05A" w14:textId="70C2EDBB" w:rsidR="006743B8" w:rsidRDefault="006743B8" w:rsidP="0024498A">
            <w:pPr>
              <w:rPr>
                <w:lang w:val="en-US"/>
              </w:rPr>
            </w:pPr>
            <w:r>
              <w:rPr>
                <w:lang w:val="en-US"/>
              </w:rPr>
              <w:t>48</w:t>
            </w:r>
          </w:p>
        </w:tc>
      </w:tr>
      <w:tr w:rsidR="006743B8" w14:paraId="5FA64909" w14:textId="77777777" w:rsidTr="00583F03">
        <w:tc>
          <w:tcPr>
            <w:tcW w:w="1006" w:type="dxa"/>
          </w:tcPr>
          <w:p w14:paraId="180F323C" w14:textId="77777777" w:rsidR="006743B8" w:rsidRDefault="006743B8" w:rsidP="0024498A">
            <w:pPr>
              <w:rPr>
                <w:lang w:val="en-US"/>
              </w:rPr>
            </w:pPr>
            <w:r>
              <w:rPr>
                <w:lang w:val="en-US"/>
              </w:rPr>
              <w:t>C</w:t>
            </w:r>
            <w:r w:rsidRPr="006743B8">
              <w:rPr>
                <w:vertAlign w:val="subscript"/>
                <w:lang w:val="en-US"/>
              </w:rPr>
              <w:t>3</w:t>
            </w:r>
          </w:p>
        </w:tc>
        <w:tc>
          <w:tcPr>
            <w:tcW w:w="1007" w:type="dxa"/>
          </w:tcPr>
          <w:p w14:paraId="1A06E983" w14:textId="4B4EE0D1" w:rsidR="006743B8" w:rsidRDefault="006743B8" w:rsidP="0024498A">
            <w:pPr>
              <w:rPr>
                <w:lang w:val="en-US"/>
              </w:rPr>
            </w:pPr>
            <w:r>
              <w:rPr>
                <w:lang w:val="en-US"/>
              </w:rPr>
              <w:t>177</w:t>
            </w:r>
          </w:p>
        </w:tc>
        <w:tc>
          <w:tcPr>
            <w:tcW w:w="1007" w:type="dxa"/>
          </w:tcPr>
          <w:p w14:paraId="16390588" w14:textId="4EDB0521" w:rsidR="006743B8" w:rsidRDefault="006743B8" w:rsidP="0024498A">
            <w:pPr>
              <w:rPr>
                <w:lang w:val="en-US"/>
              </w:rPr>
            </w:pPr>
            <w:r>
              <w:rPr>
                <w:lang w:val="en-US"/>
              </w:rPr>
              <w:t>58</w:t>
            </w:r>
          </w:p>
        </w:tc>
        <w:tc>
          <w:tcPr>
            <w:tcW w:w="1007" w:type="dxa"/>
          </w:tcPr>
          <w:p w14:paraId="2495FC10" w14:textId="55579180" w:rsidR="006743B8" w:rsidRDefault="006743B8" w:rsidP="0024498A">
            <w:pPr>
              <w:rPr>
                <w:lang w:val="en-US"/>
              </w:rPr>
            </w:pPr>
            <w:r>
              <w:rPr>
                <w:lang w:val="en-US"/>
              </w:rPr>
              <w:t>254</w:t>
            </w:r>
          </w:p>
        </w:tc>
        <w:tc>
          <w:tcPr>
            <w:tcW w:w="1007" w:type="dxa"/>
          </w:tcPr>
          <w:p w14:paraId="28F3BA7F" w14:textId="4EFABCB9" w:rsidR="006743B8" w:rsidRDefault="006743B8" w:rsidP="0024498A">
            <w:pPr>
              <w:rPr>
                <w:lang w:val="en-US"/>
              </w:rPr>
            </w:pPr>
            <w:r>
              <w:rPr>
                <w:lang w:val="en-US"/>
              </w:rPr>
              <w:t>135</w:t>
            </w:r>
          </w:p>
        </w:tc>
        <w:tc>
          <w:tcPr>
            <w:tcW w:w="1007" w:type="dxa"/>
          </w:tcPr>
          <w:p w14:paraId="294654F5" w14:textId="6BEFA98C" w:rsidR="006743B8" w:rsidRDefault="006743B8" w:rsidP="0024498A">
            <w:pPr>
              <w:rPr>
                <w:lang w:val="en-US"/>
              </w:rPr>
            </w:pPr>
            <w:r>
              <w:rPr>
                <w:lang w:val="en-US"/>
              </w:rPr>
              <w:t>324</w:t>
            </w:r>
          </w:p>
        </w:tc>
        <w:tc>
          <w:tcPr>
            <w:tcW w:w="1007" w:type="dxa"/>
          </w:tcPr>
          <w:p w14:paraId="0A360509" w14:textId="79E803DA" w:rsidR="006743B8" w:rsidRDefault="006743B8" w:rsidP="0024498A">
            <w:pPr>
              <w:rPr>
                <w:lang w:val="en-US"/>
              </w:rPr>
            </w:pPr>
            <w:r>
              <w:rPr>
                <w:lang w:val="en-US"/>
              </w:rPr>
              <w:t>145</w:t>
            </w:r>
          </w:p>
        </w:tc>
        <w:tc>
          <w:tcPr>
            <w:tcW w:w="1007" w:type="dxa"/>
          </w:tcPr>
          <w:p w14:paraId="556BEF6D" w14:textId="12038268" w:rsidR="006743B8" w:rsidRDefault="006743B8" w:rsidP="0024498A">
            <w:pPr>
              <w:rPr>
                <w:lang w:val="en-US"/>
              </w:rPr>
            </w:pPr>
            <w:r>
              <w:rPr>
                <w:lang w:val="en-US"/>
              </w:rPr>
              <w:t>97</w:t>
            </w:r>
          </w:p>
        </w:tc>
        <w:tc>
          <w:tcPr>
            <w:tcW w:w="1007" w:type="dxa"/>
          </w:tcPr>
          <w:p w14:paraId="28CD1B8A" w14:textId="5252F0F2" w:rsidR="006743B8" w:rsidRDefault="006743B8" w:rsidP="0024498A">
            <w:pPr>
              <w:rPr>
                <w:lang w:val="en-US"/>
              </w:rPr>
            </w:pPr>
            <w:r>
              <w:rPr>
                <w:lang w:val="en-US"/>
              </w:rPr>
              <w:t>61</w:t>
            </w:r>
          </w:p>
        </w:tc>
      </w:tr>
    </w:tbl>
    <w:p w14:paraId="5F5EE473" w14:textId="094CB830" w:rsidR="006743B8" w:rsidRDefault="006743B8" w:rsidP="00782719">
      <w:pPr>
        <w:rPr>
          <w:lang w:val="en-US"/>
        </w:rPr>
      </w:pPr>
    </w:p>
    <w:p w14:paraId="6EE060A9" w14:textId="7E04F707" w:rsidR="006743B8" w:rsidRPr="006743B8" w:rsidRDefault="006743B8" w:rsidP="006743B8">
      <w:pPr>
        <w:rPr>
          <w:b/>
          <w:lang w:val="en-US"/>
        </w:rPr>
      </w:pPr>
      <w:r w:rsidRPr="006743B8">
        <w:rPr>
          <w:b/>
          <w:lang w:val="en-US"/>
        </w:rPr>
        <w:t>Coding agreement data for variable 3 (“Sentiment towards Prime minister?”)</w:t>
      </w:r>
    </w:p>
    <w:tbl>
      <w:tblPr>
        <w:tblStyle w:val="TableGrid"/>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115FABE0" w14:textId="77777777" w:rsidTr="00583F03">
        <w:tc>
          <w:tcPr>
            <w:tcW w:w="1006" w:type="dxa"/>
          </w:tcPr>
          <w:p w14:paraId="4E2AB8ED" w14:textId="79B06474" w:rsidR="006743B8" w:rsidRDefault="006743B8" w:rsidP="0024498A">
            <w:pPr>
              <w:rPr>
                <w:lang w:val="en-US"/>
              </w:rPr>
            </w:pPr>
            <w:r>
              <w:rPr>
                <w:lang w:val="en-US"/>
              </w:rPr>
              <w:t>Data for v</w:t>
            </w:r>
            <w:r>
              <w:rPr>
                <w:vertAlign w:val="subscript"/>
                <w:lang w:val="en-US"/>
              </w:rPr>
              <w:t>3</w:t>
            </w:r>
          </w:p>
        </w:tc>
        <w:tc>
          <w:tcPr>
            <w:tcW w:w="1007" w:type="dxa"/>
            <w:tcBorders>
              <w:bottom w:val="single" w:sz="6" w:space="0" w:color="00B0F0"/>
            </w:tcBorders>
          </w:tcPr>
          <w:p w14:paraId="580539D5"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5B888322"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1F1B98A1"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00BB13D6"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23F4A6D3"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7BB0BB53"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460F6037"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56EB065B" w14:textId="77777777" w:rsidR="006743B8" w:rsidRDefault="006743B8" w:rsidP="0024498A">
            <w:pPr>
              <w:rPr>
                <w:lang w:val="en-US"/>
              </w:rPr>
            </w:pPr>
            <w:r>
              <w:rPr>
                <w:lang w:val="en-US"/>
              </w:rPr>
              <w:t>u</w:t>
            </w:r>
            <w:r>
              <w:rPr>
                <w:vertAlign w:val="subscript"/>
                <w:lang w:val="en-US"/>
              </w:rPr>
              <w:t>8</w:t>
            </w:r>
          </w:p>
        </w:tc>
      </w:tr>
      <w:tr w:rsidR="006743B8" w14:paraId="2414B8B5" w14:textId="77777777" w:rsidTr="00583F03">
        <w:tc>
          <w:tcPr>
            <w:tcW w:w="1006" w:type="dxa"/>
          </w:tcPr>
          <w:p w14:paraId="1E51698C"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344AEA0A" w14:textId="4584F57B" w:rsidR="006743B8" w:rsidRDefault="006743B8" w:rsidP="0024498A">
            <w:pPr>
              <w:rPr>
                <w:lang w:val="en-US"/>
              </w:rPr>
            </w:pPr>
            <w:r>
              <w:rPr>
                <w:lang w:val="en-US"/>
              </w:rPr>
              <w:t>3</w:t>
            </w:r>
          </w:p>
        </w:tc>
        <w:tc>
          <w:tcPr>
            <w:tcW w:w="1007" w:type="dxa"/>
            <w:tcBorders>
              <w:top w:val="single" w:sz="6" w:space="0" w:color="00B0F0"/>
              <w:bottom w:val="nil"/>
            </w:tcBorders>
          </w:tcPr>
          <w:p w14:paraId="390154BB" w14:textId="437CDCE4" w:rsidR="006743B8" w:rsidRDefault="006743B8" w:rsidP="0024498A">
            <w:pPr>
              <w:rPr>
                <w:lang w:val="en-US"/>
              </w:rPr>
            </w:pPr>
            <w:r>
              <w:rPr>
                <w:lang w:val="en-US"/>
              </w:rPr>
              <w:t>3</w:t>
            </w:r>
          </w:p>
        </w:tc>
        <w:tc>
          <w:tcPr>
            <w:tcW w:w="1007" w:type="dxa"/>
            <w:tcBorders>
              <w:top w:val="single" w:sz="6" w:space="0" w:color="00B0F0"/>
              <w:bottom w:val="nil"/>
            </w:tcBorders>
          </w:tcPr>
          <w:p w14:paraId="031C4E46" w14:textId="2832F46A" w:rsidR="006743B8" w:rsidRDefault="006743B8" w:rsidP="0024498A">
            <w:pPr>
              <w:rPr>
                <w:lang w:val="en-US"/>
              </w:rPr>
            </w:pPr>
            <w:r>
              <w:rPr>
                <w:lang w:val="en-US"/>
              </w:rPr>
              <w:t>3</w:t>
            </w:r>
          </w:p>
        </w:tc>
        <w:tc>
          <w:tcPr>
            <w:tcW w:w="1007" w:type="dxa"/>
            <w:tcBorders>
              <w:top w:val="single" w:sz="6" w:space="0" w:color="00B0F0"/>
              <w:bottom w:val="nil"/>
            </w:tcBorders>
          </w:tcPr>
          <w:p w14:paraId="6FF379B7" w14:textId="710A3113" w:rsidR="006743B8" w:rsidRDefault="006743B8" w:rsidP="0024498A">
            <w:pPr>
              <w:rPr>
                <w:lang w:val="en-US"/>
              </w:rPr>
            </w:pPr>
            <w:r>
              <w:rPr>
                <w:lang w:val="en-US"/>
              </w:rPr>
              <w:t>3</w:t>
            </w:r>
          </w:p>
        </w:tc>
        <w:tc>
          <w:tcPr>
            <w:tcW w:w="1007" w:type="dxa"/>
            <w:tcBorders>
              <w:top w:val="single" w:sz="6" w:space="0" w:color="00B0F0"/>
              <w:bottom w:val="nil"/>
            </w:tcBorders>
          </w:tcPr>
          <w:p w14:paraId="6A915AB7" w14:textId="2FCBB452" w:rsidR="006743B8" w:rsidRDefault="006743B8" w:rsidP="0024498A">
            <w:pPr>
              <w:rPr>
                <w:lang w:val="en-US"/>
              </w:rPr>
            </w:pPr>
            <w:r>
              <w:rPr>
                <w:lang w:val="en-US"/>
              </w:rPr>
              <w:t>4</w:t>
            </w:r>
          </w:p>
        </w:tc>
        <w:tc>
          <w:tcPr>
            <w:tcW w:w="1007" w:type="dxa"/>
            <w:tcBorders>
              <w:top w:val="single" w:sz="6" w:space="0" w:color="00B0F0"/>
              <w:bottom w:val="nil"/>
            </w:tcBorders>
          </w:tcPr>
          <w:p w14:paraId="65520B59" w14:textId="10D7AD21" w:rsidR="006743B8" w:rsidRDefault="006743B8" w:rsidP="0024498A">
            <w:pPr>
              <w:rPr>
                <w:lang w:val="en-US"/>
              </w:rPr>
            </w:pPr>
            <w:r>
              <w:rPr>
                <w:lang w:val="en-US"/>
              </w:rPr>
              <w:t>5</w:t>
            </w:r>
          </w:p>
        </w:tc>
        <w:tc>
          <w:tcPr>
            <w:tcW w:w="1007" w:type="dxa"/>
            <w:tcBorders>
              <w:top w:val="single" w:sz="6" w:space="0" w:color="00B0F0"/>
              <w:bottom w:val="nil"/>
            </w:tcBorders>
          </w:tcPr>
          <w:p w14:paraId="178A529D" w14:textId="3F6B3B7A" w:rsidR="006743B8" w:rsidRDefault="006743B8" w:rsidP="0024498A">
            <w:pPr>
              <w:rPr>
                <w:lang w:val="en-US"/>
              </w:rPr>
            </w:pPr>
            <w:r>
              <w:rPr>
                <w:lang w:val="en-US"/>
              </w:rPr>
              <w:t>1</w:t>
            </w:r>
          </w:p>
        </w:tc>
        <w:tc>
          <w:tcPr>
            <w:tcW w:w="1007" w:type="dxa"/>
            <w:tcBorders>
              <w:top w:val="single" w:sz="6" w:space="0" w:color="00B0F0"/>
              <w:bottom w:val="nil"/>
            </w:tcBorders>
          </w:tcPr>
          <w:p w14:paraId="30901F7D" w14:textId="05911EE1" w:rsidR="006743B8" w:rsidRDefault="006743B8" w:rsidP="0024498A">
            <w:pPr>
              <w:rPr>
                <w:lang w:val="en-US"/>
              </w:rPr>
            </w:pPr>
            <w:r>
              <w:rPr>
                <w:lang w:val="en-US"/>
              </w:rPr>
              <w:t>2</w:t>
            </w:r>
          </w:p>
        </w:tc>
      </w:tr>
      <w:tr w:rsidR="006743B8" w14:paraId="21035D81" w14:textId="77777777" w:rsidTr="00583F03">
        <w:tc>
          <w:tcPr>
            <w:tcW w:w="1006" w:type="dxa"/>
          </w:tcPr>
          <w:p w14:paraId="49FEB75E" w14:textId="77777777" w:rsidR="006743B8" w:rsidRDefault="006743B8" w:rsidP="0024498A">
            <w:pPr>
              <w:rPr>
                <w:lang w:val="en-US"/>
              </w:rPr>
            </w:pPr>
            <w:r>
              <w:rPr>
                <w:lang w:val="en-US"/>
              </w:rPr>
              <w:t>C</w:t>
            </w:r>
            <w:r w:rsidRPr="006743B8">
              <w:rPr>
                <w:vertAlign w:val="subscript"/>
                <w:lang w:val="en-US"/>
              </w:rPr>
              <w:t>2</w:t>
            </w:r>
          </w:p>
        </w:tc>
        <w:tc>
          <w:tcPr>
            <w:tcW w:w="1007" w:type="dxa"/>
            <w:tcBorders>
              <w:top w:val="nil"/>
            </w:tcBorders>
          </w:tcPr>
          <w:p w14:paraId="4BCD7327" w14:textId="18CA3C7D" w:rsidR="006743B8" w:rsidRDefault="006743B8" w:rsidP="0024498A">
            <w:pPr>
              <w:rPr>
                <w:lang w:val="en-US"/>
              </w:rPr>
            </w:pPr>
            <w:r>
              <w:rPr>
                <w:lang w:val="en-US"/>
              </w:rPr>
              <w:t>3</w:t>
            </w:r>
          </w:p>
        </w:tc>
        <w:tc>
          <w:tcPr>
            <w:tcW w:w="1007" w:type="dxa"/>
            <w:tcBorders>
              <w:top w:val="nil"/>
            </w:tcBorders>
          </w:tcPr>
          <w:p w14:paraId="23C78F7D" w14:textId="7F24D7EF" w:rsidR="006743B8" w:rsidRDefault="006743B8" w:rsidP="0024498A">
            <w:pPr>
              <w:rPr>
                <w:lang w:val="en-US"/>
              </w:rPr>
            </w:pPr>
            <w:r>
              <w:rPr>
                <w:lang w:val="en-US"/>
              </w:rPr>
              <w:t>3</w:t>
            </w:r>
          </w:p>
        </w:tc>
        <w:tc>
          <w:tcPr>
            <w:tcW w:w="1007" w:type="dxa"/>
            <w:tcBorders>
              <w:top w:val="nil"/>
            </w:tcBorders>
          </w:tcPr>
          <w:p w14:paraId="39D86C9A" w14:textId="45D75B54" w:rsidR="006743B8" w:rsidRDefault="006743B8" w:rsidP="0024498A">
            <w:pPr>
              <w:rPr>
                <w:lang w:val="en-US"/>
              </w:rPr>
            </w:pPr>
            <w:r>
              <w:rPr>
                <w:lang w:val="en-US"/>
              </w:rPr>
              <w:t>4</w:t>
            </w:r>
          </w:p>
        </w:tc>
        <w:tc>
          <w:tcPr>
            <w:tcW w:w="1007" w:type="dxa"/>
            <w:tcBorders>
              <w:top w:val="nil"/>
            </w:tcBorders>
          </w:tcPr>
          <w:p w14:paraId="3ECB20A5" w14:textId="2F09A7E7" w:rsidR="006743B8" w:rsidRDefault="006743B8" w:rsidP="0024498A">
            <w:pPr>
              <w:rPr>
                <w:lang w:val="en-US"/>
              </w:rPr>
            </w:pPr>
            <w:r>
              <w:rPr>
                <w:lang w:val="en-US"/>
              </w:rPr>
              <w:t>2</w:t>
            </w:r>
          </w:p>
        </w:tc>
        <w:tc>
          <w:tcPr>
            <w:tcW w:w="1007" w:type="dxa"/>
            <w:tcBorders>
              <w:top w:val="nil"/>
            </w:tcBorders>
          </w:tcPr>
          <w:p w14:paraId="11B02579" w14:textId="34D180E3" w:rsidR="006743B8" w:rsidRDefault="006743B8" w:rsidP="0024498A">
            <w:pPr>
              <w:rPr>
                <w:lang w:val="en-US"/>
              </w:rPr>
            </w:pPr>
            <w:r>
              <w:rPr>
                <w:lang w:val="en-US"/>
              </w:rPr>
              <w:t>4</w:t>
            </w:r>
          </w:p>
        </w:tc>
        <w:tc>
          <w:tcPr>
            <w:tcW w:w="1007" w:type="dxa"/>
            <w:tcBorders>
              <w:top w:val="nil"/>
            </w:tcBorders>
          </w:tcPr>
          <w:p w14:paraId="2D9A4A08" w14:textId="3D19777F" w:rsidR="006743B8" w:rsidRDefault="006743B8" w:rsidP="0024498A">
            <w:pPr>
              <w:rPr>
                <w:lang w:val="en-US"/>
              </w:rPr>
            </w:pPr>
            <w:r>
              <w:rPr>
                <w:lang w:val="en-US"/>
              </w:rPr>
              <w:t>5</w:t>
            </w:r>
          </w:p>
        </w:tc>
        <w:tc>
          <w:tcPr>
            <w:tcW w:w="1007" w:type="dxa"/>
            <w:tcBorders>
              <w:top w:val="nil"/>
            </w:tcBorders>
          </w:tcPr>
          <w:p w14:paraId="1316DBCB" w14:textId="0FD58912" w:rsidR="006743B8" w:rsidRDefault="006743B8" w:rsidP="0024498A">
            <w:pPr>
              <w:rPr>
                <w:lang w:val="en-US"/>
              </w:rPr>
            </w:pPr>
            <w:r>
              <w:rPr>
                <w:lang w:val="en-US"/>
              </w:rPr>
              <w:t>1</w:t>
            </w:r>
          </w:p>
        </w:tc>
        <w:tc>
          <w:tcPr>
            <w:tcW w:w="1007" w:type="dxa"/>
            <w:tcBorders>
              <w:top w:val="nil"/>
            </w:tcBorders>
          </w:tcPr>
          <w:p w14:paraId="6EFAA7C7" w14:textId="2B5A4381" w:rsidR="006743B8" w:rsidRDefault="006743B8" w:rsidP="0024498A">
            <w:pPr>
              <w:rPr>
                <w:lang w:val="en-US"/>
              </w:rPr>
            </w:pPr>
            <w:r>
              <w:rPr>
                <w:lang w:val="en-US"/>
              </w:rPr>
              <w:t>1</w:t>
            </w:r>
          </w:p>
        </w:tc>
      </w:tr>
      <w:tr w:rsidR="006743B8" w14:paraId="739617BA" w14:textId="77777777" w:rsidTr="00583F03">
        <w:tc>
          <w:tcPr>
            <w:tcW w:w="1006" w:type="dxa"/>
          </w:tcPr>
          <w:p w14:paraId="1926DA09" w14:textId="77777777" w:rsidR="006743B8" w:rsidRDefault="006743B8" w:rsidP="0024498A">
            <w:pPr>
              <w:rPr>
                <w:lang w:val="en-US"/>
              </w:rPr>
            </w:pPr>
            <w:r>
              <w:rPr>
                <w:lang w:val="en-US"/>
              </w:rPr>
              <w:t>C</w:t>
            </w:r>
            <w:r w:rsidRPr="006743B8">
              <w:rPr>
                <w:vertAlign w:val="subscript"/>
                <w:lang w:val="en-US"/>
              </w:rPr>
              <w:t>3</w:t>
            </w:r>
          </w:p>
        </w:tc>
        <w:tc>
          <w:tcPr>
            <w:tcW w:w="1007" w:type="dxa"/>
          </w:tcPr>
          <w:p w14:paraId="02873948" w14:textId="217F41DB" w:rsidR="006743B8" w:rsidRDefault="006743B8" w:rsidP="0024498A">
            <w:pPr>
              <w:rPr>
                <w:lang w:val="en-US"/>
              </w:rPr>
            </w:pPr>
            <w:r>
              <w:rPr>
                <w:lang w:val="en-US"/>
              </w:rPr>
              <w:t>3</w:t>
            </w:r>
          </w:p>
        </w:tc>
        <w:tc>
          <w:tcPr>
            <w:tcW w:w="1007" w:type="dxa"/>
          </w:tcPr>
          <w:p w14:paraId="18AD2081" w14:textId="2A0E3C1C" w:rsidR="006743B8" w:rsidRDefault="006743B8" w:rsidP="0024498A">
            <w:pPr>
              <w:rPr>
                <w:lang w:val="en-US"/>
              </w:rPr>
            </w:pPr>
            <w:r>
              <w:rPr>
                <w:lang w:val="en-US"/>
              </w:rPr>
              <w:t>3</w:t>
            </w:r>
          </w:p>
        </w:tc>
        <w:tc>
          <w:tcPr>
            <w:tcW w:w="1007" w:type="dxa"/>
          </w:tcPr>
          <w:p w14:paraId="44C4A1D3" w14:textId="71D770AA" w:rsidR="006743B8" w:rsidRDefault="006743B8" w:rsidP="0024498A">
            <w:pPr>
              <w:rPr>
                <w:lang w:val="en-US"/>
              </w:rPr>
            </w:pPr>
            <w:r>
              <w:rPr>
                <w:lang w:val="en-US"/>
              </w:rPr>
              <w:t>3</w:t>
            </w:r>
          </w:p>
        </w:tc>
        <w:tc>
          <w:tcPr>
            <w:tcW w:w="1007" w:type="dxa"/>
          </w:tcPr>
          <w:p w14:paraId="4680E588" w14:textId="207B2874" w:rsidR="006743B8" w:rsidRDefault="006743B8" w:rsidP="0024498A">
            <w:pPr>
              <w:rPr>
                <w:lang w:val="en-US"/>
              </w:rPr>
            </w:pPr>
            <w:r>
              <w:rPr>
                <w:lang w:val="en-US"/>
              </w:rPr>
              <w:t>3</w:t>
            </w:r>
          </w:p>
        </w:tc>
        <w:tc>
          <w:tcPr>
            <w:tcW w:w="1007" w:type="dxa"/>
          </w:tcPr>
          <w:p w14:paraId="59F26FFE" w14:textId="644A48CC" w:rsidR="006743B8" w:rsidRDefault="006743B8" w:rsidP="0024498A">
            <w:pPr>
              <w:rPr>
                <w:lang w:val="en-US"/>
              </w:rPr>
            </w:pPr>
            <w:r>
              <w:rPr>
                <w:lang w:val="en-US"/>
              </w:rPr>
              <w:t>5</w:t>
            </w:r>
          </w:p>
        </w:tc>
        <w:tc>
          <w:tcPr>
            <w:tcW w:w="1007" w:type="dxa"/>
          </w:tcPr>
          <w:p w14:paraId="44BF3818" w14:textId="150A18EF" w:rsidR="006743B8" w:rsidRDefault="006743B8" w:rsidP="0024498A">
            <w:pPr>
              <w:rPr>
                <w:lang w:val="en-US"/>
              </w:rPr>
            </w:pPr>
            <w:r>
              <w:rPr>
                <w:lang w:val="en-US"/>
              </w:rPr>
              <w:t>5</w:t>
            </w:r>
          </w:p>
        </w:tc>
        <w:tc>
          <w:tcPr>
            <w:tcW w:w="1007" w:type="dxa"/>
          </w:tcPr>
          <w:p w14:paraId="76D7BBDE" w14:textId="0DF83189" w:rsidR="006743B8" w:rsidRDefault="006743B8" w:rsidP="0024498A">
            <w:pPr>
              <w:rPr>
                <w:lang w:val="en-US"/>
              </w:rPr>
            </w:pPr>
            <w:r>
              <w:rPr>
                <w:lang w:val="en-US"/>
              </w:rPr>
              <w:t>1</w:t>
            </w:r>
          </w:p>
        </w:tc>
        <w:tc>
          <w:tcPr>
            <w:tcW w:w="1007" w:type="dxa"/>
          </w:tcPr>
          <w:p w14:paraId="4D4F3AF8" w14:textId="40DC7452" w:rsidR="006743B8" w:rsidRDefault="006743B8" w:rsidP="0024498A">
            <w:pPr>
              <w:rPr>
                <w:lang w:val="en-US"/>
              </w:rPr>
            </w:pPr>
            <w:r>
              <w:rPr>
                <w:lang w:val="en-US"/>
              </w:rPr>
              <w:t>3</w:t>
            </w:r>
          </w:p>
        </w:tc>
      </w:tr>
    </w:tbl>
    <w:p w14:paraId="06E3045B" w14:textId="382AD57D" w:rsidR="006743B8" w:rsidRDefault="006743B8" w:rsidP="00782719">
      <w:pPr>
        <w:rPr>
          <w:lang w:val="en-US"/>
        </w:rPr>
      </w:pPr>
    </w:p>
    <w:p w14:paraId="1F85CF81" w14:textId="7C75EC7B" w:rsidR="006743B8" w:rsidRPr="006743B8" w:rsidRDefault="006743B8" w:rsidP="006743B8">
      <w:pPr>
        <w:rPr>
          <w:b/>
          <w:lang w:val="en-US"/>
        </w:rPr>
      </w:pPr>
      <w:r w:rsidRPr="006743B8">
        <w:rPr>
          <w:b/>
          <w:lang w:val="en-US"/>
        </w:rPr>
        <w:t xml:space="preserve">Coding agreement data for variable </w:t>
      </w:r>
      <w:r>
        <w:rPr>
          <w:b/>
          <w:lang w:val="en-US"/>
        </w:rPr>
        <w:t>4</w:t>
      </w:r>
      <w:r w:rsidRPr="006743B8">
        <w:rPr>
          <w:b/>
          <w:lang w:val="en-US"/>
        </w:rPr>
        <w:t xml:space="preserve"> (“Main topic?”)</w:t>
      </w:r>
    </w:p>
    <w:tbl>
      <w:tblPr>
        <w:tblStyle w:val="TableGrid"/>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6743B8" w14:paraId="4C7AEE5D" w14:textId="77777777" w:rsidTr="000B2A32">
        <w:tc>
          <w:tcPr>
            <w:tcW w:w="1006" w:type="dxa"/>
          </w:tcPr>
          <w:p w14:paraId="3A2836BF" w14:textId="77777777" w:rsidR="006743B8" w:rsidRDefault="006743B8" w:rsidP="0024498A">
            <w:pPr>
              <w:rPr>
                <w:lang w:val="en-US"/>
              </w:rPr>
            </w:pPr>
            <w:r>
              <w:rPr>
                <w:lang w:val="en-US"/>
              </w:rPr>
              <w:t>Data for v</w:t>
            </w:r>
            <w:r>
              <w:rPr>
                <w:vertAlign w:val="subscript"/>
                <w:lang w:val="en-US"/>
              </w:rPr>
              <w:t>3</w:t>
            </w:r>
          </w:p>
        </w:tc>
        <w:tc>
          <w:tcPr>
            <w:tcW w:w="1007" w:type="dxa"/>
            <w:tcBorders>
              <w:bottom w:val="single" w:sz="6" w:space="0" w:color="00B0F0"/>
            </w:tcBorders>
          </w:tcPr>
          <w:p w14:paraId="33C912E2" w14:textId="77777777" w:rsidR="006743B8" w:rsidRDefault="006743B8" w:rsidP="0024498A">
            <w:pPr>
              <w:rPr>
                <w:lang w:val="en-US"/>
              </w:rPr>
            </w:pPr>
            <w:r>
              <w:rPr>
                <w:lang w:val="en-US"/>
              </w:rPr>
              <w:t>u</w:t>
            </w:r>
            <w:r w:rsidRPr="00F562BF">
              <w:rPr>
                <w:vertAlign w:val="subscript"/>
                <w:lang w:val="en-US"/>
              </w:rPr>
              <w:t>1</w:t>
            </w:r>
          </w:p>
        </w:tc>
        <w:tc>
          <w:tcPr>
            <w:tcW w:w="1007" w:type="dxa"/>
            <w:tcBorders>
              <w:bottom w:val="single" w:sz="6" w:space="0" w:color="00B0F0"/>
            </w:tcBorders>
          </w:tcPr>
          <w:p w14:paraId="43E6253E" w14:textId="77777777" w:rsidR="006743B8" w:rsidRDefault="006743B8" w:rsidP="0024498A">
            <w:pPr>
              <w:rPr>
                <w:lang w:val="en-US"/>
              </w:rPr>
            </w:pPr>
            <w:r>
              <w:rPr>
                <w:lang w:val="en-US"/>
              </w:rPr>
              <w:t>u</w:t>
            </w:r>
            <w:r>
              <w:rPr>
                <w:vertAlign w:val="subscript"/>
                <w:lang w:val="en-US"/>
              </w:rPr>
              <w:t>2</w:t>
            </w:r>
          </w:p>
        </w:tc>
        <w:tc>
          <w:tcPr>
            <w:tcW w:w="1007" w:type="dxa"/>
            <w:tcBorders>
              <w:bottom w:val="single" w:sz="6" w:space="0" w:color="00B0F0"/>
            </w:tcBorders>
          </w:tcPr>
          <w:p w14:paraId="6F2F9DC0" w14:textId="77777777" w:rsidR="006743B8" w:rsidRDefault="006743B8" w:rsidP="0024498A">
            <w:pPr>
              <w:rPr>
                <w:lang w:val="en-US"/>
              </w:rPr>
            </w:pPr>
            <w:r>
              <w:rPr>
                <w:lang w:val="en-US"/>
              </w:rPr>
              <w:t>u</w:t>
            </w:r>
            <w:r>
              <w:rPr>
                <w:vertAlign w:val="subscript"/>
                <w:lang w:val="en-US"/>
              </w:rPr>
              <w:t>3</w:t>
            </w:r>
          </w:p>
        </w:tc>
        <w:tc>
          <w:tcPr>
            <w:tcW w:w="1007" w:type="dxa"/>
            <w:tcBorders>
              <w:bottom w:val="single" w:sz="6" w:space="0" w:color="00B0F0"/>
            </w:tcBorders>
          </w:tcPr>
          <w:p w14:paraId="10C3D3FA" w14:textId="77777777" w:rsidR="006743B8" w:rsidRDefault="006743B8" w:rsidP="0024498A">
            <w:pPr>
              <w:rPr>
                <w:lang w:val="en-US"/>
              </w:rPr>
            </w:pPr>
            <w:r>
              <w:rPr>
                <w:lang w:val="en-US"/>
              </w:rPr>
              <w:t>u</w:t>
            </w:r>
            <w:r>
              <w:rPr>
                <w:vertAlign w:val="subscript"/>
                <w:lang w:val="en-US"/>
              </w:rPr>
              <w:t>4</w:t>
            </w:r>
          </w:p>
        </w:tc>
        <w:tc>
          <w:tcPr>
            <w:tcW w:w="1007" w:type="dxa"/>
            <w:tcBorders>
              <w:bottom w:val="single" w:sz="6" w:space="0" w:color="00B0F0"/>
            </w:tcBorders>
          </w:tcPr>
          <w:p w14:paraId="43A7CFCC" w14:textId="77777777" w:rsidR="006743B8" w:rsidRDefault="006743B8" w:rsidP="0024498A">
            <w:pPr>
              <w:rPr>
                <w:lang w:val="en-US"/>
              </w:rPr>
            </w:pPr>
            <w:r>
              <w:rPr>
                <w:lang w:val="en-US"/>
              </w:rPr>
              <w:t>u</w:t>
            </w:r>
            <w:r>
              <w:rPr>
                <w:vertAlign w:val="subscript"/>
                <w:lang w:val="en-US"/>
              </w:rPr>
              <w:t>5</w:t>
            </w:r>
          </w:p>
        </w:tc>
        <w:tc>
          <w:tcPr>
            <w:tcW w:w="1007" w:type="dxa"/>
            <w:tcBorders>
              <w:bottom w:val="single" w:sz="6" w:space="0" w:color="00B0F0"/>
            </w:tcBorders>
          </w:tcPr>
          <w:p w14:paraId="17DBA4DF" w14:textId="77777777" w:rsidR="006743B8" w:rsidRDefault="006743B8" w:rsidP="0024498A">
            <w:pPr>
              <w:rPr>
                <w:lang w:val="en-US"/>
              </w:rPr>
            </w:pPr>
            <w:r>
              <w:rPr>
                <w:lang w:val="en-US"/>
              </w:rPr>
              <w:t>u</w:t>
            </w:r>
            <w:r>
              <w:rPr>
                <w:vertAlign w:val="subscript"/>
                <w:lang w:val="en-US"/>
              </w:rPr>
              <w:t>6</w:t>
            </w:r>
          </w:p>
        </w:tc>
        <w:tc>
          <w:tcPr>
            <w:tcW w:w="1007" w:type="dxa"/>
            <w:tcBorders>
              <w:bottom w:val="single" w:sz="6" w:space="0" w:color="00B0F0"/>
            </w:tcBorders>
          </w:tcPr>
          <w:p w14:paraId="6050B7BB" w14:textId="77777777" w:rsidR="006743B8" w:rsidRDefault="006743B8" w:rsidP="0024498A">
            <w:pPr>
              <w:rPr>
                <w:lang w:val="en-US"/>
              </w:rPr>
            </w:pPr>
            <w:r>
              <w:rPr>
                <w:lang w:val="en-US"/>
              </w:rPr>
              <w:t>u</w:t>
            </w:r>
            <w:r>
              <w:rPr>
                <w:vertAlign w:val="subscript"/>
                <w:lang w:val="en-US"/>
              </w:rPr>
              <w:t>7</w:t>
            </w:r>
          </w:p>
        </w:tc>
        <w:tc>
          <w:tcPr>
            <w:tcW w:w="1007" w:type="dxa"/>
            <w:tcBorders>
              <w:bottom w:val="single" w:sz="6" w:space="0" w:color="00B0F0"/>
            </w:tcBorders>
          </w:tcPr>
          <w:p w14:paraId="13A56E08" w14:textId="77777777" w:rsidR="006743B8" w:rsidRDefault="006743B8" w:rsidP="0024498A">
            <w:pPr>
              <w:rPr>
                <w:lang w:val="en-US"/>
              </w:rPr>
            </w:pPr>
            <w:r>
              <w:rPr>
                <w:lang w:val="en-US"/>
              </w:rPr>
              <w:t>u</w:t>
            </w:r>
            <w:r>
              <w:rPr>
                <w:vertAlign w:val="subscript"/>
                <w:lang w:val="en-US"/>
              </w:rPr>
              <w:t>8</w:t>
            </w:r>
          </w:p>
        </w:tc>
      </w:tr>
      <w:tr w:rsidR="006743B8" w14:paraId="741EE099" w14:textId="77777777" w:rsidTr="000B2A32">
        <w:tc>
          <w:tcPr>
            <w:tcW w:w="1006" w:type="dxa"/>
          </w:tcPr>
          <w:p w14:paraId="23174E3D" w14:textId="77777777" w:rsidR="006743B8" w:rsidRDefault="006743B8" w:rsidP="0024498A">
            <w:pPr>
              <w:rPr>
                <w:lang w:val="en-US"/>
              </w:rPr>
            </w:pPr>
            <w:r>
              <w:rPr>
                <w:lang w:val="en-US"/>
              </w:rPr>
              <w:t>C</w:t>
            </w:r>
            <w:r w:rsidRPr="006743B8">
              <w:rPr>
                <w:vertAlign w:val="subscript"/>
                <w:lang w:val="en-US"/>
              </w:rPr>
              <w:t>1</w:t>
            </w:r>
          </w:p>
        </w:tc>
        <w:tc>
          <w:tcPr>
            <w:tcW w:w="1007" w:type="dxa"/>
            <w:tcBorders>
              <w:top w:val="single" w:sz="6" w:space="0" w:color="00B0F0"/>
              <w:bottom w:val="nil"/>
            </w:tcBorders>
          </w:tcPr>
          <w:p w14:paraId="50213594" w14:textId="64673A10" w:rsidR="006743B8" w:rsidRDefault="006743B8" w:rsidP="0024498A">
            <w:pPr>
              <w:rPr>
                <w:lang w:val="en-US"/>
              </w:rPr>
            </w:pPr>
            <w:r>
              <w:rPr>
                <w:lang w:val="en-US"/>
              </w:rPr>
              <w:t>1</w:t>
            </w:r>
          </w:p>
        </w:tc>
        <w:tc>
          <w:tcPr>
            <w:tcW w:w="1007" w:type="dxa"/>
            <w:tcBorders>
              <w:top w:val="single" w:sz="6" w:space="0" w:color="00B0F0"/>
              <w:bottom w:val="nil"/>
            </w:tcBorders>
          </w:tcPr>
          <w:p w14:paraId="25114A2E" w14:textId="3CE5B50B" w:rsidR="006743B8" w:rsidRDefault="006743B8" w:rsidP="0024498A">
            <w:pPr>
              <w:rPr>
                <w:lang w:val="en-US"/>
              </w:rPr>
            </w:pPr>
            <w:r>
              <w:rPr>
                <w:lang w:val="en-US"/>
              </w:rPr>
              <w:t>1</w:t>
            </w:r>
          </w:p>
        </w:tc>
        <w:tc>
          <w:tcPr>
            <w:tcW w:w="1007" w:type="dxa"/>
            <w:tcBorders>
              <w:top w:val="single" w:sz="6" w:space="0" w:color="00B0F0"/>
              <w:bottom w:val="nil"/>
            </w:tcBorders>
          </w:tcPr>
          <w:p w14:paraId="23579144" w14:textId="6114FB03" w:rsidR="006743B8" w:rsidRDefault="006743B8" w:rsidP="0024498A">
            <w:pPr>
              <w:rPr>
                <w:lang w:val="en-US"/>
              </w:rPr>
            </w:pPr>
            <w:r>
              <w:rPr>
                <w:lang w:val="en-US"/>
              </w:rPr>
              <w:t>2</w:t>
            </w:r>
          </w:p>
        </w:tc>
        <w:tc>
          <w:tcPr>
            <w:tcW w:w="1007" w:type="dxa"/>
            <w:tcBorders>
              <w:top w:val="single" w:sz="6" w:space="0" w:color="00B0F0"/>
              <w:bottom w:val="nil"/>
            </w:tcBorders>
          </w:tcPr>
          <w:p w14:paraId="716CAD46" w14:textId="52575464" w:rsidR="006743B8" w:rsidRDefault="006743B8" w:rsidP="0024498A">
            <w:pPr>
              <w:rPr>
                <w:lang w:val="en-US"/>
              </w:rPr>
            </w:pPr>
            <w:r>
              <w:rPr>
                <w:lang w:val="en-US"/>
              </w:rPr>
              <w:t>3</w:t>
            </w:r>
          </w:p>
        </w:tc>
        <w:tc>
          <w:tcPr>
            <w:tcW w:w="1007" w:type="dxa"/>
            <w:tcBorders>
              <w:top w:val="single" w:sz="6" w:space="0" w:color="00B0F0"/>
              <w:bottom w:val="nil"/>
            </w:tcBorders>
          </w:tcPr>
          <w:p w14:paraId="714052E2" w14:textId="4CBBBBD1" w:rsidR="006743B8" w:rsidRDefault="006743B8" w:rsidP="0024498A">
            <w:pPr>
              <w:rPr>
                <w:lang w:val="en-US"/>
              </w:rPr>
            </w:pPr>
            <w:r>
              <w:rPr>
                <w:lang w:val="en-US"/>
              </w:rPr>
              <w:t>4</w:t>
            </w:r>
          </w:p>
        </w:tc>
        <w:tc>
          <w:tcPr>
            <w:tcW w:w="1007" w:type="dxa"/>
            <w:tcBorders>
              <w:top w:val="single" w:sz="6" w:space="0" w:color="00B0F0"/>
              <w:bottom w:val="nil"/>
            </w:tcBorders>
          </w:tcPr>
          <w:p w14:paraId="4BB89D10" w14:textId="0E2E9C17" w:rsidR="006743B8" w:rsidRDefault="006743B8" w:rsidP="0024498A">
            <w:pPr>
              <w:rPr>
                <w:lang w:val="en-US"/>
              </w:rPr>
            </w:pPr>
            <w:r>
              <w:rPr>
                <w:lang w:val="en-US"/>
              </w:rPr>
              <w:t>1</w:t>
            </w:r>
          </w:p>
        </w:tc>
        <w:tc>
          <w:tcPr>
            <w:tcW w:w="1007" w:type="dxa"/>
            <w:tcBorders>
              <w:top w:val="single" w:sz="6" w:space="0" w:color="00B0F0"/>
              <w:bottom w:val="nil"/>
            </w:tcBorders>
          </w:tcPr>
          <w:p w14:paraId="046E5D7C" w14:textId="7FFCB5B3" w:rsidR="006743B8" w:rsidRDefault="006743B8" w:rsidP="0024498A">
            <w:pPr>
              <w:rPr>
                <w:lang w:val="en-US"/>
              </w:rPr>
            </w:pPr>
            <w:r>
              <w:rPr>
                <w:lang w:val="en-US"/>
              </w:rPr>
              <w:t>1</w:t>
            </w:r>
          </w:p>
        </w:tc>
        <w:tc>
          <w:tcPr>
            <w:tcW w:w="1007" w:type="dxa"/>
            <w:tcBorders>
              <w:top w:val="single" w:sz="6" w:space="0" w:color="00B0F0"/>
              <w:bottom w:val="nil"/>
            </w:tcBorders>
          </w:tcPr>
          <w:p w14:paraId="19051C64" w14:textId="65D8AEDA" w:rsidR="006743B8" w:rsidRDefault="006743B8" w:rsidP="0024498A">
            <w:pPr>
              <w:rPr>
                <w:lang w:val="en-US"/>
              </w:rPr>
            </w:pPr>
            <w:r>
              <w:rPr>
                <w:lang w:val="en-US"/>
              </w:rPr>
              <w:t>2</w:t>
            </w:r>
          </w:p>
        </w:tc>
      </w:tr>
      <w:tr w:rsidR="006743B8" w14:paraId="09D00852" w14:textId="77777777" w:rsidTr="000B2A32">
        <w:trPr>
          <w:trHeight w:val="43"/>
        </w:trPr>
        <w:tc>
          <w:tcPr>
            <w:tcW w:w="1006" w:type="dxa"/>
          </w:tcPr>
          <w:p w14:paraId="5F9B373B" w14:textId="77777777" w:rsidR="006743B8" w:rsidRDefault="006743B8" w:rsidP="0024498A">
            <w:pPr>
              <w:rPr>
                <w:lang w:val="en-US"/>
              </w:rPr>
            </w:pPr>
            <w:r>
              <w:rPr>
                <w:lang w:val="en-US"/>
              </w:rPr>
              <w:t>C</w:t>
            </w:r>
            <w:r w:rsidRPr="006743B8">
              <w:rPr>
                <w:vertAlign w:val="subscript"/>
                <w:lang w:val="en-US"/>
              </w:rPr>
              <w:t>2</w:t>
            </w:r>
          </w:p>
        </w:tc>
        <w:tc>
          <w:tcPr>
            <w:tcW w:w="1007" w:type="dxa"/>
            <w:tcBorders>
              <w:top w:val="nil"/>
            </w:tcBorders>
          </w:tcPr>
          <w:p w14:paraId="60A2B0C4" w14:textId="672B7491" w:rsidR="006743B8" w:rsidRDefault="006743B8" w:rsidP="0024498A">
            <w:pPr>
              <w:rPr>
                <w:lang w:val="en-US"/>
              </w:rPr>
            </w:pPr>
            <w:r>
              <w:rPr>
                <w:lang w:val="en-US"/>
              </w:rPr>
              <w:t>1</w:t>
            </w:r>
          </w:p>
        </w:tc>
        <w:tc>
          <w:tcPr>
            <w:tcW w:w="1007" w:type="dxa"/>
            <w:tcBorders>
              <w:top w:val="nil"/>
            </w:tcBorders>
          </w:tcPr>
          <w:p w14:paraId="5C644357" w14:textId="535F4A5A" w:rsidR="006743B8" w:rsidRDefault="006743B8" w:rsidP="0024498A">
            <w:pPr>
              <w:rPr>
                <w:lang w:val="en-US"/>
              </w:rPr>
            </w:pPr>
            <w:r>
              <w:rPr>
                <w:lang w:val="en-US"/>
              </w:rPr>
              <w:t>2</w:t>
            </w:r>
          </w:p>
        </w:tc>
        <w:tc>
          <w:tcPr>
            <w:tcW w:w="1007" w:type="dxa"/>
            <w:tcBorders>
              <w:top w:val="nil"/>
            </w:tcBorders>
          </w:tcPr>
          <w:p w14:paraId="0D784F47" w14:textId="7CEE7987" w:rsidR="006743B8" w:rsidRDefault="006743B8" w:rsidP="0024498A">
            <w:pPr>
              <w:rPr>
                <w:lang w:val="en-US"/>
              </w:rPr>
            </w:pPr>
            <w:r>
              <w:rPr>
                <w:lang w:val="en-US"/>
              </w:rPr>
              <w:t>2</w:t>
            </w:r>
          </w:p>
        </w:tc>
        <w:tc>
          <w:tcPr>
            <w:tcW w:w="1007" w:type="dxa"/>
            <w:tcBorders>
              <w:top w:val="nil"/>
            </w:tcBorders>
          </w:tcPr>
          <w:p w14:paraId="5B861522" w14:textId="7B4D5080" w:rsidR="006743B8" w:rsidRDefault="006743B8" w:rsidP="0024498A">
            <w:pPr>
              <w:rPr>
                <w:lang w:val="en-US"/>
              </w:rPr>
            </w:pPr>
            <w:r>
              <w:rPr>
                <w:lang w:val="en-US"/>
              </w:rPr>
              <w:t>3</w:t>
            </w:r>
          </w:p>
        </w:tc>
        <w:tc>
          <w:tcPr>
            <w:tcW w:w="1007" w:type="dxa"/>
            <w:tcBorders>
              <w:top w:val="nil"/>
            </w:tcBorders>
          </w:tcPr>
          <w:p w14:paraId="41E597FC" w14:textId="59210C27" w:rsidR="006743B8" w:rsidRDefault="006743B8" w:rsidP="0024498A">
            <w:pPr>
              <w:rPr>
                <w:lang w:val="en-US"/>
              </w:rPr>
            </w:pPr>
            <w:r>
              <w:rPr>
                <w:lang w:val="en-US"/>
              </w:rPr>
              <w:t>4</w:t>
            </w:r>
          </w:p>
        </w:tc>
        <w:tc>
          <w:tcPr>
            <w:tcW w:w="1007" w:type="dxa"/>
            <w:tcBorders>
              <w:top w:val="nil"/>
            </w:tcBorders>
          </w:tcPr>
          <w:p w14:paraId="20048833" w14:textId="2D26C9E4" w:rsidR="006743B8" w:rsidRDefault="006743B8" w:rsidP="0024498A">
            <w:pPr>
              <w:rPr>
                <w:lang w:val="en-US"/>
              </w:rPr>
            </w:pPr>
            <w:r>
              <w:rPr>
                <w:lang w:val="en-US"/>
              </w:rPr>
              <w:t>4</w:t>
            </w:r>
          </w:p>
        </w:tc>
        <w:tc>
          <w:tcPr>
            <w:tcW w:w="1007" w:type="dxa"/>
            <w:tcBorders>
              <w:top w:val="nil"/>
            </w:tcBorders>
          </w:tcPr>
          <w:p w14:paraId="68E9C459" w14:textId="1CD38745" w:rsidR="006743B8" w:rsidRDefault="006743B8" w:rsidP="0024498A">
            <w:pPr>
              <w:rPr>
                <w:lang w:val="en-US"/>
              </w:rPr>
            </w:pPr>
            <w:r>
              <w:rPr>
                <w:lang w:val="en-US"/>
              </w:rPr>
              <w:t>1</w:t>
            </w:r>
          </w:p>
        </w:tc>
        <w:tc>
          <w:tcPr>
            <w:tcW w:w="1007" w:type="dxa"/>
            <w:tcBorders>
              <w:top w:val="nil"/>
            </w:tcBorders>
          </w:tcPr>
          <w:p w14:paraId="6B1E7088" w14:textId="44B8D99B" w:rsidR="006743B8" w:rsidRDefault="006743B8" w:rsidP="0024498A">
            <w:pPr>
              <w:rPr>
                <w:lang w:val="en-US"/>
              </w:rPr>
            </w:pPr>
            <w:r>
              <w:rPr>
                <w:lang w:val="en-US"/>
              </w:rPr>
              <w:t>4</w:t>
            </w:r>
          </w:p>
        </w:tc>
      </w:tr>
      <w:tr w:rsidR="006743B8" w14:paraId="7E6307B0" w14:textId="77777777" w:rsidTr="000B2A32">
        <w:tc>
          <w:tcPr>
            <w:tcW w:w="1006" w:type="dxa"/>
          </w:tcPr>
          <w:p w14:paraId="0CDBEF75" w14:textId="77777777" w:rsidR="006743B8" w:rsidRDefault="006743B8" w:rsidP="0024498A">
            <w:pPr>
              <w:rPr>
                <w:lang w:val="en-US"/>
              </w:rPr>
            </w:pPr>
            <w:r>
              <w:rPr>
                <w:lang w:val="en-US"/>
              </w:rPr>
              <w:t>C</w:t>
            </w:r>
            <w:r w:rsidRPr="006743B8">
              <w:rPr>
                <w:vertAlign w:val="subscript"/>
                <w:lang w:val="en-US"/>
              </w:rPr>
              <w:t>3</w:t>
            </w:r>
          </w:p>
        </w:tc>
        <w:tc>
          <w:tcPr>
            <w:tcW w:w="1007" w:type="dxa"/>
          </w:tcPr>
          <w:p w14:paraId="6C7E21C9" w14:textId="0923C914" w:rsidR="006743B8" w:rsidRDefault="006743B8" w:rsidP="0024498A">
            <w:pPr>
              <w:rPr>
                <w:lang w:val="en-US"/>
              </w:rPr>
            </w:pPr>
            <w:r>
              <w:rPr>
                <w:lang w:val="en-US"/>
              </w:rPr>
              <w:t>1</w:t>
            </w:r>
          </w:p>
        </w:tc>
        <w:tc>
          <w:tcPr>
            <w:tcW w:w="1007" w:type="dxa"/>
          </w:tcPr>
          <w:p w14:paraId="3DE30465" w14:textId="09B432FE" w:rsidR="006743B8" w:rsidRDefault="006743B8" w:rsidP="0024498A">
            <w:pPr>
              <w:rPr>
                <w:lang w:val="en-US"/>
              </w:rPr>
            </w:pPr>
            <w:r>
              <w:rPr>
                <w:lang w:val="en-US"/>
              </w:rPr>
              <w:t>1</w:t>
            </w:r>
          </w:p>
        </w:tc>
        <w:tc>
          <w:tcPr>
            <w:tcW w:w="1007" w:type="dxa"/>
          </w:tcPr>
          <w:p w14:paraId="492C7194" w14:textId="63B92F45" w:rsidR="006743B8" w:rsidRDefault="006743B8" w:rsidP="0024498A">
            <w:pPr>
              <w:rPr>
                <w:lang w:val="en-US"/>
              </w:rPr>
            </w:pPr>
            <w:r>
              <w:rPr>
                <w:lang w:val="en-US"/>
              </w:rPr>
              <w:t>2</w:t>
            </w:r>
          </w:p>
        </w:tc>
        <w:tc>
          <w:tcPr>
            <w:tcW w:w="1007" w:type="dxa"/>
          </w:tcPr>
          <w:p w14:paraId="490E2144" w14:textId="601625F9" w:rsidR="006743B8" w:rsidRDefault="006743B8" w:rsidP="0024498A">
            <w:pPr>
              <w:rPr>
                <w:lang w:val="en-US"/>
              </w:rPr>
            </w:pPr>
            <w:r>
              <w:rPr>
                <w:lang w:val="en-US"/>
              </w:rPr>
              <w:t>1</w:t>
            </w:r>
          </w:p>
        </w:tc>
        <w:tc>
          <w:tcPr>
            <w:tcW w:w="1007" w:type="dxa"/>
          </w:tcPr>
          <w:p w14:paraId="3E1F1A20" w14:textId="63DC1C17" w:rsidR="006743B8" w:rsidRDefault="006743B8" w:rsidP="0024498A">
            <w:pPr>
              <w:rPr>
                <w:lang w:val="en-US"/>
              </w:rPr>
            </w:pPr>
            <w:r>
              <w:rPr>
                <w:lang w:val="en-US"/>
              </w:rPr>
              <w:t>1</w:t>
            </w:r>
          </w:p>
        </w:tc>
        <w:tc>
          <w:tcPr>
            <w:tcW w:w="1007" w:type="dxa"/>
          </w:tcPr>
          <w:p w14:paraId="4A3A1118" w14:textId="441BF7C2" w:rsidR="006743B8" w:rsidRDefault="006743B8" w:rsidP="0024498A">
            <w:pPr>
              <w:rPr>
                <w:lang w:val="en-US"/>
              </w:rPr>
            </w:pPr>
            <w:r>
              <w:rPr>
                <w:lang w:val="en-US"/>
              </w:rPr>
              <w:t>1</w:t>
            </w:r>
          </w:p>
        </w:tc>
        <w:tc>
          <w:tcPr>
            <w:tcW w:w="1007" w:type="dxa"/>
          </w:tcPr>
          <w:p w14:paraId="30AEACE5" w14:textId="79F923A0" w:rsidR="006743B8" w:rsidRDefault="006743B8" w:rsidP="0024498A">
            <w:pPr>
              <w:rPr>
                <w:lang w:val="en-US"/>
              </w:rPr>
            </w:pPr>
            <w:r>
              <w:rPr>
                <w:lang w:val="en-US"/>
              </w:rPr>
              <w:t>1</w:t>
            </w:r>
          </w:p>
        </w:tc>
        <w:tc>
          <w:tcPr>
            <w:tcW w:w="1007" w:type="dxa"/>
          </w:tcPr>
          <w:p w14:paraId="382BAB9A" w14:textId="0280E52E" w:rsidR="006743B8" w:rsidRDefault="006743B8" w:rsidP="0024498A">
            <w:pPr>
              <w:rPr>
                <w:lang w:val="en-US"/>
              </w:rPr>
            </w:pPr>
            <w:r>
              <w:rPr>
                <w:lang w:val="en-US"/>
              </w:rPr>
              <w:t>2</w:t>
            </w:r>
          </w:p>
        </w:tc>
      </w:tr>
    </w:tbl>
    <w:p w14:paraId="2E334138" w14:textId="77777777" w:rsidR="00782719" w:rsidRPr="00782719" w:rsidRDefault="00782719" w:rsidP="00782719">
      <w:pPr>
        <w:rPr>
          <w:lang w:val="en-US"/>
        </w:rPr>
      </w:pPr>
    </w:p>
    <w:p w14:paraId="6D877AE6" w14:textId="0C1E5A9F" w:rsidR="00782719" w:rsidRPr="005D1CD5" w:rsidRDefault="006743B8">
      <w:pPr>
        <w:rPr>
          <w:b/>
          <w:u w:val="single"/>
          <w:lang w:val="en-US"/>
        </w:rPr>
      </w:pPr>
      <w:r w:rsidRPr="005D1CD5">
        <w:rPr>
          <w:b/>
          <w:u w:val="single"/>
          <w:lang w:val="en-US"/>
        </w:rPr>
        <w:t>How to calculate coding agreement indices from the coding agreement data?</w:t>
      </w:r>
    </w:p>
    <w:p w14:paraId="1F7B2C62" w14:textId="6A638CE9" w:rsidR="006743B8" w:rsidRDefault="002B62EC">
      <w:pPr>
        <w:rPr>
          <w:lang w:val="en-US"/>
        </w:rPr>
      </w:pPr>
      <w:r>
        <w:rPr>
          <w:lang w:val="en-US"/>
        </w:rPr>
        <w:t>The observed coincidence matrix for v1 (only c1 and c2) looks like this. See that the coincidence matrix is always symmetric and each potential coding</w:t>
      </w:r>
      <w:r w:rsidR="000C24D0">
        <w:rPr>
          <w:lang w:val="en-US"/>
        </w:rPr>
        <w:t xml:space="preserve"> agreement is counted twice, once for each of the two coders that are compared. The number of entries is calculated according to the formula: </w:t>
      </w:r>
      <m:oMath>
        <m:r>
          <w:rPr>
            <w:rFonts w:ascii="Cambria Math" w:hAnsi="Cambria Math"/>
            <w:lang w:val="en-US"/>
          </w:rPr>
          <m:t>U*2*</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C</m:t>
                  </m:r>
                </m:e>
              </m:mr>
              <m:mr>
                <m:e>
                  <m:r>
                    <w:rPr>
                      <w:rFonts w:ascii="Cambria Math" w:hAnsi="Cambria Math"/>
                      <w:lang w:val="en-US"/>
                    </w:rPr>
                    <m:t>2</m:t>
                  </m:r>
                </m:e>
              </m:mr>
            </m:m>
          </m:e>
        </m:d>
      </m:oMath>
      <w:r w:rsidR="00120EE0">
        <w:rPr>
          <w:rFonts w:eastAsiaTheme="minorEastAsia"/>
          <w:lang w:val="en-US"/>
        </w:rPr>
        <w:t xml:space="preserve">. In our case with three coders (c1, c2, c3) and eight units, </w:t>
      </w:r>
      <w:r w:rsidR="00A36B20">
        <w:rPr>
          <w:rFonts w:eastAsiaTheme="minorEastAsia"/>
          <w:lang w:val="en-US"/>
        </w:rPr>
        <w:t xml:space="preserve">the number of coincidences </w:t>
      </w:r>
      <w:r w:rsidR="00120EE0">
        <w:rPr>
          <w:rFonts w:eastAsiaTheme="minorEastAsia"/>
          <w:lang w:val="en-US"/>
        </w:rPr>
        <w:t xml:space="preserve">would be </w:t>
      </w:r>
      <m:oMath>
        <m:r>
          <w:rPr>
            <w:rFonts w:ascii="Cambria Math" w:hAnsi="Cambria Math"/>
            <w:lang w:val="en-US"/>
          </w:rPr>
          <m:t>U*2*</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C</m:t>
                  </m:r>
                </m:e>
              </m:mr>
              <m:mr>
                <m:e>
                  <m:r>
                    <w:rPr>
                      <w:rFonts w:ascii="Cambria Math" w:hAnsi="Cambria Math"/>
                      <w:lang w:val="en-US"/>
                    </w:rPr>
                    <m:t>2</m:t>
                  </m:r>
                </m:e>
              </m:mr>
            </m:m>
          </m:e>
        </m:d>
        <m:r>
          <w:rPr>
            <w:rFonts w:ascii="Cambria Math" w:hAnsi="Cambria Math"/>
            <w:lang w:val="en-US"/>
          </w:rPr>
          <m:t>=8*2*</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2!*</m:t>
            </m:r>
            <m:d>
              <m:dPr>
                <m:ctrlPr>
                  <w:rPr>
                    <w:rFonts w:ascii="Cambria Math" w:hAnsi="Cambria Math"/>
                    <w:i/>
                    <w:lang w:val="en-US"/>
                  </w:rPr>
                </m:ctrlPr>
              </m:dPr>
              <m:e>
                <m:r>
                  <w:rPr>
                    <w:rFonts w:ascii="Cambria Math" w:hAnsi="Cambria Math"/>
                    <w:lang w:val="en-US"/>
                  </w:rPr>
                  <m:t>C-2</m:t>
                </m:r>
              </m:e>
            </m:d>
            <m:r>
              <w:rPr>
                <w:rFonts w:ascii="Cambria Math" w:hAnsi="Cambria Math"/>
                <w:lang w:val="en-US"/>
              </w:rPr>
              <m:t>!</m:t>
            </m:r>
          </m:den>
        </m:f>
        <m:r>
          <w:rPr>
            <w:rFonts w:ascii="Cambria Math" w:hAnsi="Cambria Math"/>
            <w:lang w:val="en-US"/>
          </w:rPr>
          <m:t>=8*2*</m:t>
        </m:r>
        <m:f>
          <m:fPr>
            <m:ctrlPr>
              <w:rPr>
                <w:rFonts w:ascii="Cambria Math" w:hAnsi="Cambria Math"/>
                <w:i/>
                <w:lang w:val="en-US"/>
              </w:rPr>
            </m:ctrlPr>
          </m:fPr>
          <m:num>
            <m:r>
              <w:rPr>
                <w:rFonts w:ascii="Cambria Math" w:hAnsi="Cambria Math"/>
                <w:lang w:val="en-US"/>
              </w:rPr>
              <m:t>6</m:t>
            </m:r>
          </m:num>
          <m:den>
            <m:r>
              <w:rPr>
                <w:rFonts w:ascii="Cambria Math" w:hAnsi="Cambria Math"/>
                <w:lang w:val="en-US"/>
              </w:rPr>
              <m:t>2*1</m:t>
            </m:r>
          </m:den>
        </m:f>
        <m:r>
          <w:rPr>
            <w:rFonts w:ascii="Cambria Math" w:hAnsi="Cambria Math"/>
            <w:lang w:val="en-US"/>
          </w:rPr>
          <m:t>=8*2*3=48</m:t>
        </m:r>
      </m:oMath>
      <w:r w:rsidR="00A36B20">
        <w:rPr>
          <w:rFonts w:eastAsiaTheme="minorEastAsia"/>
          <w:lang w:val="en-US"/>
        </w:rPr>
        <w:t>. The diagonal entries (grey cells) are agreements, the non-diagonal entries (white cells) are disagreements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869"/>
        <w:gridCol w:w="1913"/>
        <w:gridCol w:w="1869"/>
        <w:gridCol w:w="1651"/>
      </w:tblGrid>
      <w:tr w:rsidR="00F62979" w14:paraId="3ED5A1D6" w14:textId="58CF823B" w:rsidTr="001B6E46">
        <w:tc>
          <w:tcPr>
            <w:tcW w:w="1760" w:type="dxa"/>
            <w:tcBorders>
              <w:top w:val="single" w:sz="6" w:space="0" w:color="00B0F0"/>
            </w:tcBorders>
          </w:tcPr>
          <w:p w14:paraId="271F7060" w14:textId="77777777" w:rsidR="00F62979" w:rsidRDefault="00F62979">
            <w:pPr>
              <w:rPr>
                <w:lang w:val="en-US"/>
              </w:rPr>
            </w:pPr>
          </w:p>
        </w:tc>
        <w:tc>
          <w:tcPr>
            <w:tcW w:w="1869" w:type="dxa"/>
            <w:tcBorders>
              <w:top w:val="single" w:sz="6" w:space="0" w:color="00B0F0"/>
            </w:tcBorders>
          </w:tcPr>
          <w:p w14:paraId="7E2B4D44" w14:textId="77777777" w:rsidR="00F62979" w:rsidRDefault="00F62979">
            <w:pPr>
              <w:rPr>
                <w:lang w:val="en-US"/>
              </w:rPr>
            </w:pPr>
          </w:p>
        </w:tc>
        <w:tc>
          <w:tcPr>
            <w:tcW w:w="3782" w:type="dxa"/>
            <w:gridSpan w:val="2"/>
            <w:tcBorders>
              <w:top w:val="single" w:sz="6" w:space="0" w:color="00B0F0"/>
              <w:bottom w:val="single" w:sz="6" w:space="0" w:color="00B0F0"/>
            </w:tcBorders>
            <w:vAlign w:val="center"/>
          </w:tcPr>
          <w:p w14:paraId="7B45C64E" w14:textId="3F18D622" w:rsidR="00F62979" w:rsidRDefault="00F62979" w:rsidP="001B6E46">
            <w:pPr>
              <w:jc w:val="center"/>
              <w:rPr>
                <w:lang w:val="en-US"/>
              </w:rPr>
            </w:pPr>
            <w:r>
              <w:rPr>
                <w:lang w:val="en-US"/>
              </w:rPr>
              <w:t>C1</w:t>
            </w:r>
          </w:p>
        </w:tc>
        <w:tc>
          <w:tcPr>
            <w:tcW w:w="1651" w:type="dxa"/>
            <w:vMerge w:val="restart"/>
            <w:tcBorders>
              <w:top w:val="single" w:sz="6" w:space="0" w:color="00B0F0"/>
            </w:tcBorders>
          </w:tcPr>
          <w:p w14:paraId="2BC40619" w14:textId="284DCDA9" w:rsidR="00F62979" w:rsidRPr="00F62979" w:rsidRDefault="00F62979" w:rsidP="0029195A">
            <w:pPr>
              <w:rPr>
                <w:i/>
                <w:lang w:val="en-US"/>
              </w:rPr>
            </w:pPr>
            <w:r w:rsidRPr="00F62979">
              <w:rPr>
                <w:i/>
                <w:lang w:val="en-US"/>
              </w:rPr>
              <w:t>Marginal sums</w:t>
            </w:r>
          </w:p>
        </w:tc>
      </w:tr>
      <w:tr w:rsidR="00792331" w14:paraId="0CB597CE" w14:textId="1A2ABFCE" w:rsidTr="001B6E46">
        <w:tc>
          <w:tcPr>
            <w:tcW w:w="1760" w:type="dxa"/>
            <w:tcBorders>
              <w:bottom w:val="single" w:sz="6" w:space="0" w:color="00B0F0"/>
            </w:tcBorders>
          </w:tcPr>
          <w:p w14:paraId="24AE6031" w14:textId="77777777" w:rsidR="00792331" w:rsidRDefault="00792331">
            <w:pPr>
              <w:rPr>
                <w:lang w:val="en-US"/>
              </w:rPr>
            </w:pPr>
          </w:p>
        </w:tc>
        <w:tc>
          <w:tcPr>
            <w:tcW w:w="1869" w:type="dxa"/>
            <w:tcBorders>
              <w:bottom w:val="single" w:sz="6" w:space="0" w:color="00B0F0"/>
            </w:tcBorders>
          </w:tcPr>
          <w:p w14:paraId="5F6371B7" w14:textId="77777777" w:rsidR="00792331" w:rsidRDefault="00792331">
            <w:pPr>
              <w:rPr>
                <w:lang w:val="en-US"/>
              </w:rPr>
            </w:pPr>
          </w:p>
        </w:tc>
        <w:tc>
          <w:tcPr>
            <w:tcW w:w="1913" w:type="dxa"/>
            <w:tcBorders>
              <w:top w:val="single" w:sz="6" w:space="0" w:color="00B0F0"/>
              <w:bottom w:val="single" w:sz="6" w:space="0" w:color="00B0F0"/>
            </w:tcBorders>
            <w:vAlign w:val="center"/>
          </w:tcPr>
          <w:p w14:paraId="50ACFC49" w14:textId="51EB6556" w:rsidR="00792331" w:rsidRDefault="00792331" w:rsidP="001B6E46">
            <w:pPr>
              <w:jc w:val="center"/>
              <w:rPr>
                <w:lang w:val="en-US"/>
              </w:rPr>
            </w:pPr>
            <w:r>
              <w:rPr>
                <w:lang w:val="en-US"/>
              </w:rPr>
              <w:t>No mention</w:t>
            </w:r>
          </w:p>
        </w:tc>
        <w:tc>
          <w:tcPr>
            <w:tcW w:w="1869" w:type="dxa"/>
            <w:tcBorders>
              <w:top w:val="single" w:sz="6" w:space="0" w:color="00B0F0"/>
              <w:bottom w:val="single" w:sz="6" w:space="0" w:color="00B0F0"/>
            </w:tcBorders>
            <w:vAlign w:val="center"/>
          </w:tcPr>
          <w:p w14:paraId="1757571C" w14:textId="7F139556" w:rsidR="00792331" w:rsidRDefault="00792331" w:rsidP="001B6E46">
            <w:pPr>
              <w:jc w:val="center"/>
              <w:rPr>
                <w:lang w:val="en-US"/>
              </w:rPr>
            </w:pPr>
            <w:r>
              <w:rPr>
                <w:lang w:val="en-US"/>
              </w:rPr>
              <w:t>Some mention</w:t>
            </w:r>
          </w:p>
        </w:tc>
        <w:tc>
          <w:tcPr>
            <w:tcW w:w="1651" w:type="dxa"/>
            <w:vMerge/>
            <w:tcBorders>
              <w:bottom w:val="single" w:sz="6" w:space="0" w:color="00B0F0"/>
            </w:tcBorders>
          </w:tcPr>
          <w:p w14:paraId="750D09B0" w14:textId="5E684147" w:rsidR="00792331" w:rsidRPr="00F62979" w:rsidRDefault="00792331">
            <w:pPr>
              <w:rPr>
                <w:i/>
                <w:lang w:val="en-US"/>
              </w:rPr>
            </w:pPr>
          </w:p>
        </w:tc>
      </w:tr>
      <w:tr w:rsidR="000B2A32" w14:paraId="7F29153D" w14:textId="1039AC90" w:rsidTr="001B6E46">
        <w:tc>
          <w:tcPr>
            <w:tcW w:w="1760" w:type="dxa"/>
            <w:vMerge w:val="restart"/>
            <w:tcBorders>
              <w:top w:val="single" w:sz="6" w:space="0" w:color="00B0F0"/>
            </w:tcBorders>
          </w:tcPr>
          <w:p w14:paraId="2D8D6A04" w14:textId="760547E5" w:rsidR="000B2A32" w:rsidRDefault="000B2A32">
            <w:pPr>
              <w:rPr>
                <w:lang w:val="en-US"/>
              </w:rPr>
            </w:pPr>
            <w:r>
              <w:rPr>
                <w:lang w:val="en-US"/>
              </w:rPr>
              <w:t>C2</w:t>
            </w:r>
          </w:p>
        </w:tc>
        <w:tc>
          <w:tcPr>
            <w:tcW w:w="1869" w:type="dxa"/>
            <w:tcBorders>
              <w:top w:val="single" w:sz="6" w:space="0" w:color="00B0F0"/>
            </w:tcBorders>
          </w:tcPr>
          <w:p w14:paraId="142045A0" w14:textId="340843D5" w:rsidR="000B2A32" w:rsidRDefault="000B2A32">
            <w:pPr>
              <w:rPr>
                <w:lang w:val="en-US"/>
              </w:rPr>
            </w:pPr>
            <w:r>
              <w:rPr>
                <w:lang w:val="en-US"/>
              </w:rPr>
              <w:t>No mention of prime minister</w:t>
            </w:r>
          </w:p>
        </w:tc>
        <w:tc>
          <w:tcPr>
            <w:tcW w:w="1913" w:type="dxa"/>
            <w:tcBorders>
              <w:top w:val="single" w:sz="6" w:space="0" w:color="00B0F0"/>
            </w:tcBorders>
            <w:shd w:val="clear" w:color="auto" w:fill="BFBFBF" w:themeFill="background1" w:themeFillShade="BF"/>
            <w:vAlign w:val="center"/>
          </w:tcPr>
          <w:p w14:paraId="2528ED6D" w14:textId="318CDBAE" w:rsidR="000B2A32" w:rsidRDefault="000B2A32" w:rsidP="001B6E46">
            <w:pPr>
              <w:jc w:val="center"/>
              <w:rPr>
                <w:lang w:val="en-US"/>
              </w:rPr>
            </w:pPr>
            <w:r>
              <w:rPr>
                <w:lang w:val="en-US"/>
              </w:rPr>
              <w:t>10</w:t>
            </w:r>
          </w:p>
        </w:tc>
        <w:tc>
          <w:tcPr>
            <w:tcW w:w="1869" w:type="dxa"/>
            <w:tcBorders>
              <w:top w:val="single" w:sz="6" w:space="0" w:color="00B0F0"/>
            </w:tcBorders>
            <w:vAlign w:val="center"/>
          </w:tcPr>
          <w:p w14:paraId="2E293D80" w14:textId="075A8AE9" w:rsidR="000B2A32" w:rsidRDefault="000B2A32" w:rsidP="001B6E46">
            <w:pPr>
              <w:jc w:val="center"/>
              <w:rPr>
                <w:lang w:val="en-US"/>
              </w:rPr>
            </w:pPr>
            <w:r>
              <w:rPr>
                <w:lang w:val="en-US"/>
              </w:rPr>
              <w:t>1</w:t>
            </w:r>
          </w:p>
        </w:tc>
        <w:tc>
          <w:tcPr>
            <w:tcW w:w="1651" w:type="dxa"/>
            <w:tcBorders>
              <w:top w:val="single" w:sz="6" w:space="0" w:color="00B0F0"/>
            </w:tcBorders>
            <w:shd w:val="clear" w:color="auto" w:fill="BDD6EE" w:themeFill="accent5" w:themeFillTint="66"/>
          </w:tcPr>
          <w:p w14:paraId="0F9DBB1A" w14:textId="4922FD86" w:rsidR="000B2A32" w:rsidRPr="00F62979" w:rsidRDefault="000B2A32">
            <w:pPr>
              <w:rPr>
                <w:i/>
                <w:lang w:val="en-US"/>
              </w:rPr>
            </w:pPr>
            <w:r w:rsidRPr="00F62979">
              <w:rPr>
                <w:i/>
                <w:lang w:val="en-US"/>
              </w:rPr>
              <w:t>11</w:t>
            </w:r>
          </w:p>
        </w:tc>
      </w:tr>
      <w:tr w:rsidR="000B2A32" w14:paraId="6D7B075C" w14:textId="311F7D0F" w:rsidTr="001B6E46">
        <w:tc>
          <w:tcPr>
            <w:tcW w:w="1760" w:type="dxa"/>
            <w:vMerge/>
          </w:tcPr>
          <w:p w14:paraId="3ADA863E" w14:textId="77777777" w:rsidR="000B2A32" w:rsidRDefault="000B2A32">
            <w:pPr>
              <w:rPr>
                <w:lang w:val="en-US"/>
              </w:rPr>
            </w:pPr>
          </w:p>
        </w:tc>
        <w:tc>
          <w:tcPr>
            <w:tcW w:w="1869" w:type="dxa"/>
          </w:tcPr>
          <w:p w14:paraId="049CC96C" w14:textId="3C5562B9" w:rsidR="000B2A32" w:rsidRDefault="000B2A32">
            <w:pPr>
              <w:rPr>
                <w:lang w:val="en-US"/>
              </w:rPr>
            </w:pPr>
            <w:r>
              <w:rPr>
                <w:lang w:val="en-US"/>
              </w:rPr>
              <w:t>Some mention of prime minister</w:t>
            </w:r>
          </w:p>
        </w:tc>
        <w:tc>
          <w:tcPr>
            <w:tcW w:w="1913" w:type="dxa"/>
            <w:vAlign w:val="center"/>
          </w:tcPr>
          <w:p w14:paraId="6C5CD4D5" w14:textId="378FC07F" w:rsidR="000B2A32" w:rsidRDefault="000B2A32" w:rsidP="001B6E46">
            <w:pPr>
              <w:jc w:val="center"/>
              <w:rPr>
                <w:lang w:val="en-US"/>
              </w:rPr>
            </w:pPr>
            <w:r>
              <w:rPr>
                <w:lang w:val="en-US"/>
              </w:rPr>
              <w:t>1</w:t>
            </w:r>
          </w:p>
        </w:tc>
        <w:tc>
          <w:tcPr>
            <w:tcW w:w="1869" w:type="dxa"/>
            <w:shd w:val="clear" w:color="auto" w:fill="BFBFBF" w:themeFill="background1" w:themeFillShade="BF"/>
            <w:vAlign w:val="center"/>
          </w:tcPr>
          <w:p w14:paraId="405DE731" w14:textId="03D46CB2" w:rsidR="000B2A32" w:rsidRDefault="000B2A32" w:rsidP="001B6E46">
            <w:pPr>
              <w:jc w:val="center"/>
              <w:rPr>
                <w:lang w:val="en-US"/>
              </w:rPr>
            </w:pPr>
            <w:r>
              <w:rPr>
                <w:lang w:val="en-US"/>
              </w:rPr>
              <w:t>4</w:t>
            </w:r>
          </w:p>
        </w:tc>
        <w:tc>
          <w:tcPr>
            <w:tcW w:w="1651" w:type="dxa"/>
            <w:shd w:val="clear" w:color="auto" w:fill="BDD6EE" w:themeFill="accent5" w:themeFillTint="66"/>
          </w:tcPr>
          <w:p w14:paraId="200D6D29" w14:textId="5E64CF80" w:rsidR="000B2A32" w:rsidRPr="00F62979" w:rsidRDefault="000B2A32">
            <w:pPr>
              <w:rPr>
                <w:i/>
                <w:lang w:val="en-US"/>
              </w:rPr>
            </w:pPr>
            <w:r w:rsidRPr="00F62979">
              <w:rPr>
                <w:i/>
                <w:lang w:val="en-US"/>
              </w:rPr>
              <w:t>5</w:t>
            </w:r>
          </w:p>
        </w:tc>
      </w:tr>
      <w:tr w:rsidR="00792331" w14:paraId="7F9DDC77" w14:textId="77777777" w:rsidTr="008E4F3F">
        <w:tc>
          <w:tcPr>
            <w:tcW w:w="3629" w:type="dxa"/>
            <w:gridSpan w:val="2"/>
            <w:tcBorders>
              <w:bottom w:val="single" w:sz="6" w:space="0" w:color="00B0F0"/>
            </w:tcBorders>
          </w:tcPr>
          <w:p w14:paraId="75FC3728" w14:textId="79CB8135" w:rsidR="00792331" w:rsidRPr="00F62979" w:rsidRDefault="00792331">
            <w:pPr>
              <w:rPr>
                <w:i/>
                <w:lang w:val="en-US"/>
              </w:rPr>
            </w:pPr>
            <w:r w:rsidRPr="00F62979">
              <w:rPr>
                <w:i/>
                <w:lang w:val="en-US"/>
              </w:rPr>
              <w:t>Marginal sums</w:t>
            </w:r>
          </w:p>
        </w:tc>
        <w:tc>
          <w:tcPr>
            <w:tcW w:w="1913" w:type="dxa"/>
            <w:tcBorders>
              <w:bottom w:val="single" w:sz="6" w:space="0" w:color="00B0F0"/>
            </w:tcBorders>
            <w:shd w:val="clear" w:color="auto" w:fill="BDD6EE" w:themeFill="accent5" w:themeFillTint="66"/>
          </w:tcPr>
          <w:p w14:paraId="67DD01F9" w14:textId="33EBB300" w:rsidR="00792331" w:rsidRPr="00F62979" w:rsidRDefault="00792331">
            <w:pPr>
              <w:rPr>
                <w:i/>
                <w:lang w:val="en-US"/>
              </w:rPr>
            </w:pPr>
            <w:r w:rsidRPr="00F62979">
              <w:rPr>
                <w:i/>
                <w:lang w:val="en-US"/>
              </w:rPr>
              <w:t>11</w:t>
            </w:r>
          </w:p>
        </w:tc>
        <w:tc>
          <w:tcPr>
            <w:tcW w:w="1869" w:type="dxa"/>
            <w:tcBorders>
              <w:bottom w:val="single" w:sz="6" w:space="0" w:color="00B0F0"/>
            </w:tcBorders>
            <w:shd w:val="clear" w:color="auto" w:fill="BDD6EE" w:themeFill="accent5" w:themeFillTint="66"/>
          </w:tcPr>
          <w:p w14:paraId="24A1A4D2" w14:textId="743ED380" w:rsidR="00792331" w:rsidRPr="00F62979" w:rsidRDefault="00792331">
            <w:pPr>
              <w:rPr>
                <w:i/>
                <w:lang w:val="en-US"/>
              </w:rPr>
            </w:pPr>
            <w:r w:rsidRPr="00F62979">
              <w:rPr>
                <w:i/>
                <w:lang w:val="en-US"/>
              </w:rPr>
              <w:t>5</w:t>
            </w:r>
          </w:p>
        </w:tc>
        <w:tc>
          <w:tcPr>
            <w:tcW w:w="1651" w:type="dxa"/>
            <w:tcBorders>
              <w:bottom w:val="single" w:sz="6" w:space="0" w:color="00B0F0"/>
            </w:tcBorders>
            <w:shd w:val="clear" w:color="auto" w:fill="BDD6EE" w:themeFill="accent5" w:themeFillTint="66"/>
          </w:tcPr>
          <w:p w14:paraId="683CCD53" w14:textId="4E291B29" w:rsidR="00792331" w:rsidRPr="00F62979" w:rsidRDefault="00792331">
            <w:pPr>
              <w:rPr>
                <w:i/>
                <w:lang w:val="en-US"/>
              </w:rPr>
            </w:pPr>
            <w:r w:rsidRPr="00F62979">
              <w:rPr>
                <w:i/>
                <w:lang w:val="en-US"/>
              </w:rPr>
              <w:t>16</w:t>
            </w:r>
          </w:p>
        </w:tc>
      </w:tr>
    </w:tbl>
    <w:p w14:paraId="7706A63B" w14:textId="77777777" w:rsidR="002B62EC" w:rsidRDefault="002B62EC">
      <w:pPr>
        <w:rPr>
          <w:lang w:val="en-US"/>
        </w:rPr>
      </w:pPr>
    </w:p>
    <w:p w14:paraId="73FF5E19" w14:textId="62B9454F" w:rsidR="006743B8" w:rsidRDefault="006743B8">
      <w:pPr>
        <w:rPr>
          <w:lang w:val="en-US"/>
        </w:rPr>
      </w:pPr>
      <w:r>
        <w:rPr>
          <w:lang w:val="en-US"/>
        </w:rPr>
        <w:t xml:space="preserve">Calculating the </w:t>
      </w:r>
      <w:r w:rsidR="007E76D2">
        <w:rPr>
          <w:lang w:val="en-US"/>
        </w:rPr>
        <w:t xml:space="preserve">coding agreement indices involves four components: (1) the </w:t>
      </w:r>
      <w:r w:rsidR="007E76D2" w:rsidRPr="007E76D2">
        <w:rPr>
          <w:b/>
          <w:lang w:val="en-US"/>
        </w:rPr>
        <w:t>observed coincidence matrix</w:t>
      </w:r>
      <w:r w:rsidR="007E76D2">
        <w:rPr>
          <w:lang w:val="en-US"/>
        </w:rPr>
        <w:t xml:space="preserve"> (a way to put the agreement data into a form that is more convenient for the computation), (2) the </w:t>
      </w:r>
      <w:r w:rsidR="007E76D2" w:rsidRPr="007E76D2">
        <w:rPr>
          <w:b/>
          <w:lang w:val="en-US"/>
        </w:rPr>
        <w:t>expected coincidence matrix</w:t>
      </w:r>
      <w:r w:rsidR="007E76D2">
        <w:rPr>
          <w:lang w:val="en-US"/>
        </w:rPr>
        <w:t xml:space="preserve"> (a theoretical coincidence matrix that describes what kinds of agreements would be expected by chance), (3) the </w:t>
      </w:r>
      <w:r w:rsidR="007E76D2" w:rsidRPr="007E76D2">
        <w:rPr>
          <w:b/>
          <w:lang w:val="en-US"/>
        </w:rPr>
        <w:t>weighting matrix</w:t>
      </w:r>
      <w:r w:rsidR="007E76D2">
        <w:rPr>
          <w:lang w:val="en-US"/>
        </w:rPr>
        <w:t xml:space="preserve"> (describing how “severe” disagreements that occur should be “punished” in the coding agreement index).</w:t>
      </w:r>
    </w:p>
    <w:p w14:paraId="78A4DB63" w14:textId="63A0D856" w:rsidR="007E76D2" w:rsidRDefault="007E76D2">
      <w:pPr>
        <w:rPr>
          <w:lang w:val="en-US"/>
        </w:rPr>
      </w:pPr>
      <w:r>
        <w:rPr>
          <w:lang w:val="en-US"/>
        </w:rPr>
        <w:t xml:space="preserve">While the observed coincidence matrix is the same for all coding agreement indices, they vary in how they calculate the expected coincidence matrix (i.e. how they conceptualize/define chance agreement) and in the weighting matrix they use (but basically all agreement </w:t>
      </w:r>
      <w:r w:rsidR="002B62EC">
        <w:rPr>
          <w:lang w:val="en-US"/>
        </w:rPr>
        <w:t xml:space="preserve">indices can be coupled </w:t>
      </w:r>
      <w:r w:rsidR="002B62EC">
        <w:rPr>
          <w:lang w:val="en-US"/>
        </w:rPr>
        <w:lastRenderedPageBreak/>
        <w:t xml:space="preserve">with all weighting matrices – the choice of expected coincidence matrix and weighting matrix is independent. </w:t>
      </w:r>
    </w:p>
    <w:p w14:paraId="2C985860" w14:textId="67753FEC" w:rsidR="002B62EC" w:rsidRDefault="002B62EC">
      <w:pPr>
        <w:rPr>
          <w:lang w:val="en-US"/>
        </w:rPr>
      </w:pPr>
      <w:r>
        <w:rPr>
          <w:lang w:val="en-US"/>
        </w:rPr>
        <w:t>Percent agreement: No expected coincidence matrix is calculated. Therefore, 0 means “no agreement” and negative values are not possible.</w:t>
      </w:r>
      <w:r w:rsidR="00A36B20">
        <w:rPr>
          <w:lang w:val="en-US"/>
        </w:rPr>
        <w:t xml:space="preserve"> The formula is simple:</w:t>
      </w:r>
    </w:p>
    <w:p w14:paraId="1822231E" w14:textId="47A79889" w:rsidR="00A36B20" w:rsidRDefault="00A36B20">
      <w:pPr>
        <w:rPr>
          <w:rFonts w:eastAsiaTheme="minorEastAsia"/>
          <w:lang w:val="en-US"/>
        </w:rPr>
      </w:pPr>
      <m:oMath>
        <m:r>
          <w:rPr>
            <w:rFonts w:ascii="Cambria Math" w:hAnsi="Cambria Math"/>
            <w:lang w:val="en-US"/>
          </w:rPr>
          <m:t>PA=1-</m:t>
        </m:r>
        <m:f>
          <m:fPr>
            <m:ctrlPr>
              <w:rPr>
                <w:rFonts w:ascii="Cambria Math" w:hAnsi="Cambria Math"/>
                <w:i/>
                <w:lang w:val="en-US"/>
              </w:rPr>
            </m:ctrlPr>
          </m:fPr>
          <m:num>
            <m:r>
              <w:rPr>
                <w:rFonts w:ascii="Cambria Math" w:hAnsi="Cambria Math"/>
                <w:lang w:val="en-US"/>
              </w:rPr>
              <m:t>Disagreement</m:t>
            </m:r>
          </m:num>
          <m:den>
            <m:r>
              <w:rPr>
                <w:rFonts w:ascii="Cambria Math" w:hAnsi="Cambria Math"/>
                <w:lang w:val="en-US"/>
              </w:rPr>
              <m:t>Coincidences</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16</m:t>
            </m:r>
          </m:den>
        </m:f>
        <m:r>
          <w:rPr>
            <w:rFonts w:ascii="Cambria Math" w:hAnsi="Cambria Math"/>
            <w:lang w:val="en-US"/>
          </w:rPr>
          <m:t xml:space="preserve">=0.875 </m:t>
        </m:r>
      </m:oMath>
      <w:r>
        <w:rPr>
          <w:rFonts w:eastAsiaTheme="minorEastAsia"/>
          <w:lang w:val="en-US"/>
        </w:rPr>
        <w:t xml:space="preserve">   or 87.5%. </w:t>
      </w:r>
    </w:p>
    <w:p w14:paraId="37BE03CA" w14:textId="4F067F2D" w:rsidR="002B62EC" w:rsidRDefault="002B62EC">
      <w:pPr>
        <w:rPr>
          <w:lang w:val="en-US"/>
        </w:rPr>
      </w:pPr>
      <w:proofErr w:type="spellStart"/>
      <w:r w:rsidRPr="00B9657C">
        <w:rPr>
          <w:b/>
          <w:lang w:val="en-US"/>
        </w:rPr>
        <w:t>Krippendorff’s</w:t>
      </w:r>
      <w:proofErr w:type="spellEnd"/>
      <w:r w:rsidRPr="00B9657C">
        <w:rPr>
          <w:b/>
          <w:lang w:val="en-US"/>
        </w:rPr>
        <w:t xml:space="preserve"> alpha:</w:t>
      </w:r>
      <w:r>
        <w:rPr>
          <w:lang w:val="en-US"/>
        </w:rPr>
        <w:t xml:space="preserve"> The expected coincidence matrix is calculated from the joint marginal distribution across coders.</w:t>
      </w:r>
      <w:r w:rsidR="00A36B20">
        <w:rPr>
          <w:rStyle w:val="FootnoteReference"/>
          <w:lang w:val="en-US"/>
        </w:rPr>
        <w:footnoteReference w:id="2"/>
      </w:r>
      <w:r>
        <w:rPr>
          <w:lang w:val="en-US"/>
        </w:rPr>
        <w:t xml:space="preserve"> 0 means “observed agreement is as high as chance agreement” and hence all observed agreement </w:t>
      </w:r>
      <w:r w:rsidRPr="002B62EC">
        <w:rPr>
          <w:i/>
          <w:lang w:val="en-US"/>
        </w:rPr>
        <w:t>might</w:t>
      </w:r>
      <w:r>
        <w:rPr>
          <w:lang w:val="en-US"/>
        </w:rPr>
        <w:t xml:space="preserve"> be attributable to chance. </w:t>
      </w:r>
    </w:p>
    <w:p w14:paraId="6502E06E" w14:textId="1081FB92" w:rsidR="00B9657C" w:rsidRPr="00B9657C" w:rsidRDefault="00B9657C">
      <w:pPr>
        <w:rPr>
          <w:b/>
          <w:i/>
          <w:lang w:val="en-US"/>
        </w:rPr>
      </w:pPr>
      <w:r w:rsidRPr="00B9657C">
        <w:rPr>
          <w:b/>
          <w:i/>
          <w:lang w:val="en-US"/>
        </w:rPr>
        <w:t xml:space="preserve">Expected coincidence matrix for </w:t>
      </w:r>
      <w:proofErr w:type="spellStart"/>
      <w:r w:rsidRPr="00B9657C">
        <w:rPr>
          <w:b/>
          <w:i/>
          <w:lang w:val="en-US"/>
        </w:rPr>
        <w:t>Krippendorff’s</w:t>
      </w:r>
      <w:proofErr w:type="spellEnd"/>
      <w:r w:rsidRPr="00B9657C">
        <w:rPr>
          <w:b/>
          <w:i/>
          <w:lang w:val="en-US"/>
        </w:rPr>
        <w:t xml:space="preserve"> Alpha/Fleiss Kappa, based on observed marginal sums</w:t>
      </w:r>
    </w:p>
    <w:tbl>
      <w:tblPr>
        <w:tblStyle w:val="TableGrid"/>
        <w:tblW w:w="0" w:type="auto"/>
        <w:tblBorders>
          <w:top w:val="single" w:sz="6" w:space="0" w:color="00B0F0"/>
          <w:left w:val="none" w:sz="0" w:space="0" w:color="auto"/>
          <w:bottom w:val="single" w:sz="6" w:space="0" w:color="00B0F0"/>
          <w:right w:val="none" w:sz="0" w:space="0" w:color="auto"/>
          <w:insideH w:val="none" w:sz="0" w:space="0" w:color="auto"/>
          <w:insideV w:val="none" w:sz="0" w:space="0" w:color="auto"/>
        </w:tblBorders>
        <w:tblLook w:val="04A0" w:firstRow="1" w:lastRow="0" w:firstColumn="1" w:lastColumn="0" w:noHBand="0" w:noVBand="1"/>
      </w:tblPr>
      <w:tblGrid>
        <w:gridCol w:w="445"/>
        <w:gridCol w:w="3197"/>
        <w:gridCol w:w="1912"/>
        <w:gridCol w:w="1868"/>
        <w:gridCol w:w="1650"/>
      </w:tblGrid>
      <w:tr w:rsidR="00CA5C45" w14:paraId="5E971817" w14:textId="77777777" w:rsidTr="004F540B">
        <w:tc>
          <w:tcPr>
            <w:tcW w:w="426" w:type="dxa"/>
          </w:tcPr>
          <w:p w14:paraId="7FC9E500" w14:textId="77777777" w:rsidR="00CA5C45" w:rsidRDefault="00CA5C45" w:rsidP="0024498A">
            <w:pPr>
              <w:rPr>
                <w:lang w:val="en-US"/>
              </w:rPr>
            </w:pPr>
          </w:p>
        </w:tc>
        <w:tc>
          <w:tcPr>
            <w:tcW w:w="3203" w:type="dxa"/>
          </w:tcPr>
          <w:p w14:paraId="7F631C4B" w14:textId="77777777" w:rsidR="00CA5C45" w:rsidRDefault="00CA5C45" w:rsidP="0024498A">
            <w:pPr>
              <w:rPr>
                <w:lang w:val="en-US"/>
              </w:rPr>
            </w:pPr>
          </w:p>
        </w:tc>
        <w:tc>
          <w:tcPr>
            <w:tcW w:w="3782" w:type="dxa"/>
            <w:gridSpan w:val="2"/>
            <w:tcBorders>
              <w:bottom w:val="single" w:sz="6" w:space="0" w:color="00B0F0"/>
            </w:tcBorders>
            <w:vAlign w:val="center"/>
          </w:tcPr>
          <w:p w14:paraId="21182B49" w14:textId="17177637" w:rsidR="00CA5C45" w:rsidRDefault="00CA5C45" w:rsidP="004F540B">
            <w:pPr>
              <w:jc w:val="center"/>
              <w:rPr>
                <w:lang w:val="en-US"/>
              </w:rPr>
            </w:pPr>
            <w:r>
              <w:rPr>
                <w:lang w:val="en-US"/>
              </w:rPr>
              <w:t>C1</w:t>
            </w:r>
          </w:p>
        </w:tc>
        <w:tc>
          <w:tcPr>
            <w:tcW w:w="1651" w:type="dxa"/>
          </w:tcPr>
          <w:p w14:paraId="374148EA" w14:textId="77777777" w:rsidR="00CA5C45" w:rsidRDefault="00CA5C45" w:rsidP="0024498A">
            <w:pPr>
              <w:rPr>
                <w:lang w:val="en-US"/>
              </w:rPr>
            </w:pPr>
          </w:p>
        </w:tc>
      </w:tr>
      <w:tr w:rsidR="00A36B20" w14:paraId="064DBA41" w14:textId="77777777" w:rsidTr="004F540B">
        <w:tc>
          <w:tcPr>
            <w:tcW w:w="426" w:type="dxa"/>
            <w:tcBorders>
              <w:bottom w:val="single" w:sz="6" w:space="0" w:color="00B0F0"/>
            </w:tcBorders>
          </w:tcPr>
          <w:p w14:paraId="65841773" w14:textId="77777777" w:rsidR="00A36B20" w:rsidRDefault="00A36B20" w:rsidP="0024498A">
            <w:pPr>
              <w:rPr>
                <w:lang w:val="en-US"/>
              </w:rPr>
            </w:pPr>
          </w:p>
        </w:tc>
        <w:tc>
          <w:tcPr>
            <w:tcW w:w="3203" w:type="dxa"/>
            <w:tcBorders>
              <w:bottom w:val="single" w:sz="6" w:space="0" w:color="00B0F0"/>
            </w:tcBorders>
          </w:tcPr>
          <w:p w14:paraId="1784829A" w14:textId="77777777" w:rsidR="00A36B20" w:rsidRDefault="00A36B20" w:rsidP="0024498A">
            <w:pPr>
              <w:rPr>
                <w:lang w:val="en-US"/>
              </w:rPr>
            </w:pPr>
          </w:p>
        </w:tc>
        <w:tc>
          <w:tcPr>
            <w:tcW w:w="1913" w:type="dxa"/>
            <w:tcBorders>
              <w:top w:val="single" w:sz="6" w:space="0" w:color="00B0F0"/>
              <w:bottom w:val="single" w:sz="6" w:space="0" w:color="00B0F0"/>
            </w:tcBorders>
            <w:vAlign w:val="center"/>
          </w:tcPr>
          <w:p w14:paraId="51931008" w14:textId="77777777" w:rsidR="00A36B20" w:rsidRDefault="00A36B20" w:rsidP="004F540B">
            <w:pPr>
              <w:jc w:val="center"/>
              <w:rPr>
                <w:lang w:val="en-US"/>
              </w:rPr>
            </w:pPr>
            <w:r>
              <w:rPr>
                <w:lang w:val="en-US"/>
              </w:rPr>
              <w:t>No mention</w:t>
            </w:r>
          </w:p>
        </w:tc>
        <w:tc>
          <w:tcPr>
            <w:tcW w:w="1869" w:type="dxa"/>
            <w:tcBorders>
              <w:top w:val="single" w:sz="6" w:space="0" w:color="00B0F0"/>
              <w:bottom w:val="single" w:sz="6" w:space="0" w:color="00B0F0"/>
            </w:tcBorders>
            <w:vAlign w:val="center"/>
          </w:tcPr>
          <w:p w14:paraId="11DAE4B1" w14:textId="77777777" w:rsidR="00A36B20" w:rsidRDefault="00A36B20" w:rsidP="004F540B">
            <w:pPr>
              <w:jc w:val="center"/>
              <w:rPr>
                <w:lang w:val="en-US"/>
              </w:rPr>
            </w:pPr>
            <w:r>
              <w:rPr>
                <w:lang w:val="en-US"/>
              </w:rPr>
              <w:t>Some mention</w:t>
            </w:r>
          </w:p>
        </w:tc>
        <w:tc>
          <w:tcPr>
            <w:tcW w:w="1651" w:type="dxa"/>
            <w:tcBorders>
              <w:bottom w:val="single" w:sz="6" w:space="0" w:color="00B0F0"/>
            </w:tcBorders>
          </w:tcPr>
          <w:p w14:paraId="15840F5A" w14:textId="77777777" w:rsidR="00A36B20" w:rsidRPr="00F62979" w:rsidRDefault="00A36B20" w:rsidP="0024498A">
            <w:pPr>
              <w:rPr>
                <w:i/>
                <w:lang w:val="en-US"/>
              </w:rPr>
            </w:pPr>
            <w:r w:rsidRPr="00F62979">
              <w:rPr>
                <w:i/>
                <w:lang w:val="en-US"/>
              </w:rPr>
              <w:t>Marginal sums</w:t>
            </w:r>
          </w:p>
        </w:tc>
      </w:tr>
      <w:tr w:rsidR="00CA5C45" w14:paraId="4C1B3751" w14:textId="77777777" w:rsidTr="004F540B">
        <w:tc>
          <w:tcPr>
            <w:tcW w:w="426" w:type="dxa"/>
            <w:vMerge w:val="restart"/>
            <w:tcBorders>
              <w:top w:val="single" w:sz="6" w:space="0" w:color="00B0F0"/>
              <w:bottom w:val="nil"/>
            </w:tcBorders>
          </w:tcPr>
          <w:p w14:paraId="6EEEF8D2" w14:textId="77777777" w:rsidR="00CA5C45" w:rsidRDefault="00CA5C45" w:rsidP="0024498A">
            <w:pPr>
              <w:rPr>
                <w:lang w:val="en-US"/>
              </w:rPr>
            </w:pPr>
            <w:r>
              <w:rPr>
                <w:lang w:val="en-US"/>
              </w:rPr>
              <w:t>C2</w:t>
            </w:r>
          </w:p>
        </w:tc>
        <w:tc>
          <w:tcPr>
            <w:tcW w:w="3203" w:type="dxa"/>
            <w:tcBorders>
              <w:top w:val="single" w:sz="6" w:space="0" w:color="00B0F0"/>
              <w:bottom w:val="nil"/>
            </w:tcBorders>
          </w:tcPr>
          <w:p w14:paraId="12F24E07" w14:textId="77777777" w:rsidR="00CA5C45" w:rsidRDefault="00CA5C45" w:rsidP="0024498A">
            <w:pPr>
              <w:rPr>
                <w:lang w:val="en-US"/>
              </w:rPr>
            </w:pPr>
            <w:r>
              <w:rPr>
                <w:lang w:val="en-US"/>
              </w:rPr>
              <w:t>No mention of prime minister</w:t>
            </w:r>
          </w:p>
          <w:p w14:paraId="60CC8CBE" w14:textId="59C5C3B8" w:rsidR="004F540B" w:rsidRDefault="004F540B" w:rsidP="0024498A">
            <w:pPr>
              <w:rPr>
                <w:lang w:val="en-US"/>
              </w:rPr>
            </w:pPr>
          </w:p>
        </w:tc>
        <w:tc>
          <w:tcPr>
            <w:tcW w:w="1913" w:type="dxa"/>
            <w:tcBorders>
              <w:top w:val="single" w:sz="6" w:space="0" w:color="00B0F0"/>
              <w:bottom w:val="nil"/>
            </w:tcBorders>
            <w:shd w:val="clear" w:color="auto" w:fill="BFBFBF" w:themeFill="background1" w:themeFillShade="BF"/>
            <w:vAlign w:val="center"/>
          </w:tcPr>
          <w:p w14:paraId="224049FD" w14:textId="77777777" w:rsidR="00CA5C45" w:rsidRDefault="00CA5C45" w:rsidP="004F540B">
            <w:pPr>
              <w:jc w:val="center"/>
              <w:rPr>
                <w:lang w:val="en-US"/>
              </w:rPr>
            </w:pPr>
            <w:r>
              <w:rPr>
                <w:lang w:val="en-US"/>
              </w:rPr>
              <w:t>11*11/16=7.6</w:t>
            </w:r>
          </w:p>
        </w:tc>
        <w:tc>
          <w:tcPr>
            <w:tcW w:w="1869" w:type="dxa"/>
            <w:tcBorders>
              <w:top w:val="single" w:sz="6" w:space="0" w:color="00B0F0"/>
              <w:bottom w:val="nil"/>
            </w:tcBorders>
            <w:vAlign w:val="center"/>
          </w:tcPr>
          <w:p w14:paraId="17633725" w14:textId="77777777" w:rsidR="00CA5C45" w:rsidRDefault="00CA5C45" w:rsidP="004F540B">
            <w:pPr>
              <w:jc w:val="center"/>
              <w:rPr>
                <w:lang w:val="en-US"/>
              </w:rPr>
            </w:pPr>
            <w:r>
              <w:rPr>
                <w:lang w:val="en-US"/>
              </w:rPr>
              <w:t>5*11/16=3.4</w:t>
            </w:r>
          </w:p>
        </w:tc>
        <w:tc>
          <w:tcPr>
            <w:tcW w:w="1651" w:type="dxa"/>
            <w:tcBorders>
              <w:top w:val="single" w:sz="6" w:space="0" w:color="00B0F0"/>
              <w:bottom w:val="nil"/>
            </w:tcBorders>
            <w:shd w:val="clear" w:color="auto" w:fill="BDD6EE" w:themeFill="accent5" w:themeFillTint="66"/>
          </w:tcPr>
          <w:p w14:paraId="54473DD0" w14:textId="77777777" w:rsidR="00CA5C45" w:rsidRPr="00F62979" w:rsidRDefault="00CA5C45" w:rsidP="0024498A">
            <w:pPr>
              <w:rPr>
                <w:i/>
                <w:lang w:val="en-US"/>
              </w:rPr>
            </w:pPr>
            <w:r w:rsidRPr="00F62979">
              <w:rPr>
                <w:i/>
                <w:lang w:val="en-US"/>
              </w:rPr>
              <w:t>11</w:t>
            </w:r>
          </w:p>
        </w:tc>
      </w:tr>
      <w:tr w:rsidR="00CA5C45" w14:paraId="165692C3" w14:textId="77777777" w:rsidTr="004F540B">
        <w:tc>
          <w:tcPr>
            <w:tcW w:w="426" w:type="dxa"/>
            <w:vMerge/>
            <w:tcBorders>
              <w:top w:val="nil"/>
            </w:tcBorders>
          </w:tcPr>
          <w:p w14:paraId="4B2607B3" w14:textId="77777777" w:rsidR="00CA5C45" w:rsidRDefault="00CA5C45" w:rsidP="0024498A">
            <w:pPr>
              <w:rPr>
                <w:lang w:val="en-US"/>
              </w:rPr>
            </w:pPr>
          </w:p>
        </w:tc>
        <w:tc>
          <w:tcPr>
            <w:tcW w:w="3203" w:type="dxa"/>
            <w:tcBorders>
              <w:top w:val="nil"/>
            </w:tcBorders>
          </w:tcPr>
          <w:p w14:paraId="48FA92B0" w14:textId="77777777" w:rsidR="00CA5C45" w:rsidRDefault="00CA5C45" w:rsidP="0024498A">
            <w:pPr>
              <w:rPr>
                <w:lang w:val="en-US"/>
              </w:rPr>
            </w:pPr>
            <w:r>
              <w:rPr>
                <w:lang w:val="en-US"/>
              </w:rPr>
              <w:t xml:space="preserve">Some mention of prime </w:t>
            </w:r>
            <w:r w:rsidR="004F540B">
              <w:rPr>
                <w:lang w:val="en-US"/>
              </w:rPr>
              <w:t>ministe</w:t>
            </w:r>
            <w:r>
              <w:rPr>
                <w:lang w:val="en-US"/>
              </w:rPr>
              <w:t>r</w:t>
            </w:r>
          </w:p>
          <w:p w14:paraId="0D023FBD" w14:textId="015585CC" w:rsidR="004F540B" w:rsidRDefault="004F540B" w:rsidP="0024498A">
            <w:pPr>
              <w:rPr>
                <w:lang w:val="en-US"/>
              </w:rPr>
            </w:pPr>
          </w:p>
        </w:tc>
        <w:tc>
          <w:tcPr>
            <w:tcW w:w="1913" w:type="dxa"/>
            <w:tcBorders>
              <w:top w:val="nil"/>
            </w:tcBorders>
            <w:vAlign w:val="center"/>
          </w:tcPr>
          <w:p w14:paraId="2A53E3BE" w14:textId="77777777" w:rsidR="00CA5C45" w:rsidRDefault="00CA5C45" w:rsidP="004F540B">
            <w:pPr>
              <w:jc w:val="center"/>
              <w:rPr>
                <w:lang w:val="en-US"/>
              </w:rPr>
            </w:pPr>
            <w:r>
              <w:rPr>
                <w:lang w:val="en-US"/>
              </w:rPr>
              <w:t>5*11/16=3.4</w:t>
            </w:r>
          </w:p>
        </w:tc>
        <w:tc>
          <w:tcPr>
            <w:tcW w:w="1869" w:type="dxa"/>
            <w:tcBorders>
              <w:top w:val="nil"/>
            </w:tcBorders>
            <w:shd w:val="clear" w:color="auto" w:fill="BFBFBF" w:themeFill="background1" w:themeFillShade="BF"/>
            <w:vAlign w:val="center"/>
          </w:tcPr>
          <w:p w14:paraId="6F54BEB2" w14:textId="77777777" w:rsidR="00CA5C45" w:rsidRDefault="00CA5C45" w:rsidP="004F540B">
            <w:pPr>
              <w:jc w:val="center"/>
              <w:rPr>
                <w:lang w:val="en-US"/>
              </w:rPr>
            </w:pPr>
            <w:r>
              <w:rPr>
                <w:lang w:val="en-US"/>
              </w:rPr>
              <w:t>5*5/16=1.6</w:t>
            </w:r>
          </w:p>
        </w:tc>
        <w:tc>
          <w:tcPr>
            <w:tcW w:w="1651" w:type="dxa"/>
            <w:tcBorders>
              <w:top w:val="nil"/>
            </w:tcBorders>
            <w:shd w:val="clear" w:color="auto" w:fill="BDD6EE" w:themeFill="accent5" w:themeFillTint="66"/>
          </w:tcPr>
          <w:p w14:paraId="2124A83B" w14:textId="77777777" w:rsidR="00CA5C45" w:rsidRPr="00F62979" w:rsidRDefault="00CA5C45" w:rsidP="0024498A">
            <w:pPr>
              <w:rPr>
                <w:i/>
                <w:lang w:val="en-US"/>
              </w:rPr>
            </w:pPr>
            <w:r w:rsidRPr="00F62979">
              <w:rPr>
                <w:i/>
                <w:lang w:val="en-US"/>
              </w:rPr>
              <w:t>5</w:t>
            </w:r>
          </w:p>
        </w:tc>
      </w:tr>
      <w:tr w:rsidR="00F62979" w14:paraId="3A8830B1" w14:textId="77777777" w:rsidTr="008029B9">
        <w:tc>
          <w:tcPr>
            <w:tcW w:w="3629" w:type="dxa"/>
            <w:gridSpan w:val="2"/>
          </w:tcPr>
          <w:p w14:paraId="168E1709" w14:textId="77777777" w:rsidR="00F62979" w:rsidRPr="00F62979" w:rsidRDefault="00F62979" w:rsidP="0024498A">
            <w:pPr>
              <w:rPr>
                <w:i/>
                <w:lang w:val="en-US"/>
              </w:rPr>
            </w:pPr>
            <w:r w:rsidRPr="00F62979">
              <w:rPr>
                <w:i/>
                <w:lang w:val="en-US"/>
              </w:rPr>
              <w:t>Marginal sums</w:t>
            </w:r>
          </w:p>
        </w:tc>
        <w:tc>
          <w:tcPr>
            <w:tcW w:w="1913" w:type="dxa"/>
            <w:shd w:val="clear" w:color="auto" w:fill="BDD6EE" w:themeFill="accent5" w:themeFillTint="66"/>
          </w:tcPr>
          <w:p w14:paraId="641681BE" w14:textId="77777777" w:rsidR="00F62979" w:rsidRPr="00F62979" w:rsidRDefault="00F62979" w:rsidP="0024498A">
            <w:pPr>
              <w:rPr>
                <w:i/>
                <w:lang w:val="en-US"/>
              </w:rPr>
            </w:pPr>
            <w:r w:rsidRPr="00F62979">
              <w:rPr>
                <w:i/>
                <w:lang w:val="en-US"/>
              </w:rPr>
              <w:t>11</w:t>
            </w:r>
          </w:p>
        </w:tc>
        <w:tc>
          <w:tcPr>
            <w:tcW w:w="1869" w:type="dxa"/>
            <w:shd w:val="clear" w:color="auto" w:fill="BDD6EE" w:themeFill="accent5" w:themeFillTint="66"/>
          </w:tcPr>
          <w:p w14:paraId="4E7C4F2F" w14:textId="77777777" w:rsidR="00F62979" w:rsidRPr="00F62979" w:rsidRDefault="00F62979" w:rsidP="0024498A">
            <w:pPr>
              <w:rPr>
                <w:i/>
                <w:lang w:val="en-US"/>
              </w:rPr>
            </w:pPr>
            <w:r w:rsidRPr="00F62979">
              <w:rPr>
                <w:i/>
                <w:lang w:val="en-US"/>
              </w:rPr>
              <w:t>5</w:t>
            </w:r>
          </w:p>
        </w:tc>
        <w:tc>
          <w:tcPr>
            <w:tcW w:w="1651" w:type="dxa"/>
            <w:shd w:val="clear" w:color="auto" w:fill="BDD6EE" w:themeFill="accent5" w:themeFillTint="66"/>
          </w:tcPr>
          <w:p w14:paraId="11F68CE7" w14:textId="77777777" w:rsidR="00F62979" w:rsidRPr="00F62979" w:rsidRDefault="00F62979" w:rsidP="0024498A">
            <w:pPr>
              <w:rPr>
                <w:i/>
                <w:lang w:val="en-US"/>
              </w:rPr>
            </w:pPr>
            <w:r w:rsidRPr="00F62979">
              <w:rPr>
                <w:i/>
                <w:lang w:val="en-US"/>
              </w:rPr>
              <w:t>16</w:t>
            </w:r>
          </w:p>
        </w:tc>
      </w:tr>
    </w:tbl>
    <w:p w14:paraId="15C0C7AD" w14:textId="6C6FAD93" w:rsidR="00A36B20" w:rsidRDefault="00A36B20" w:rsidP="00A36B20">
      <w:pPr>
        <w:rPr>
          <w:lang w:val="en-US"/>
        </w:rPr>
      </w:pPr>
    </w:p>
    <w:p w14:paraId="1362D0A6" w14:textId="3F8F55A7" w:rsidR="00A36B20" w:rsidRDefault="00A36B20" w:rsidP="00A36B20">
      <w:pPr>
        <w:rPr>
          <w:lang w:val="en-US"/>
        </w:rPr>
      </w:pPr>
      <m:oMath>
        <m:r>
          <w:rPr>
            <w:rFonts w:ascii="Cambria Math" w:hAnsi="Cambria Math"/>
            <w:lang w:val="en-US"/>
          </w:rPr>
          <m:t>KA=1-</m:t>
        </m:r>
        <m:f>
          <m:fPr>
            <m:ctrlPr>
              <w:rPr>
                <w:rFonts w:ascii="Cambria Math" w:hAnsi="Cambria Math"/>
                <w:i/>
                <w:lang w:val="en-US"/>
              </w:rPr>
            </m:ctrlPr>
          </m:fPr>
          <m:num>
            <m:r>
              <w:rPr>
                <w:rFonts w:ascii="Cambria Math" w:hAnsi="Cambria Math"/>
                <w:lang w:val="en-US"/>
              </w:rPr>
              <m:t>Disagreement-observed</m:t>
            </m:r>
          </m:num>
          <m:den>
            <m:r>
              <w:rPr>
                <w:rFonts w:ascii="Cambria Math" w:hAnsi="Cambria Math"/>
                <w:lang w:val="en-US"/>
              </w:rPr>
              <m:t>Disagreement-expected</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6.8</m:t>
            </m:r>
          </m:den>
        </m:f>
        <m:r>
          <w:rPr>
            <w:rFonts w:ascii="Cambria Math" w:hAnsi="Cambria Math"/>
            <w:lang w:val="en-US"/>
          </w:rPr>
          <m:t xml:space="preserve">=1-0.291=0.709 </m:t>
        </m:r>
      </m:oMath>
      <w:r>
        <w:rPr>
          <w:rFonts w:eastAsiaTheme="minorEastAsia"/>
          <w:lang w:val="en-US"/>
        </w:rPr>
        <w:t xml:space="preserve">   </w:t>
      </w:r>
      <w:r w:rsidR="00B9657C">
        <w:rPr>
          <w:rFonts w:eastAsiaTheme="minorEastAsia"/>
          <w:lang w:val="en-US"/>
        </w:rPr>
        <w:t xml:space="preserve"> or 70.9% agreement above chance.</w:t>
      </w:r>
    </w:p>
    <w:p w14:paraId="76BBA089" w14:textId="180B2317" w:rsidR="002B62EC" w:rsidRDefault="002B62EC">
      <w:pPr>
        <w:rPr>
          <w:lang w:val="en-US"/>
        </w:rPr>
      </w:pPr>
      <w:r w:rsidRPr="00B9657C">
        <w:rPr>
          <w:b/>
          <w:lang w:val="en-US"/>
        </w:rPr>
        <w:t>Brennan and Prediger’s kappa.</w:t>
      </w:r>
      <w:r w:rsidRPr="00B9657C">
        <w:rPr>
          <w:lang w:val="en-US"/>
        </w:rPr>
        <w:t xml:space="preserve"> The expected coin</w:t>
      </w:r>
      <w:r w:rsidR="00B9657C">
        <w:rPr>
          <w:lang w:val="en-US"/>
        </w:rPr>
        <w:t xml:space="preserve">cidence matrix is calculated from the number of scale points, and all coincidences are distributed equally across the whole scale. </w:t>
      </w:r>
    </w:p>
    <w:p w14:paraId="373B984A" w14:textId="6519BE02" w:rsidR="00B9657C" w:rsidRPr="00B9657C" w:rsidRDefault="00B9657C" w:rsidP="00B9657C">
      <w:pPr>
        <w:rPr>
          <w:b/>
          <w:i/>
          <w:lang w:val="en-US"/>
        </w:rPr>
      </w:pPr>
      <w:r w:rsidRPr="00B9657C">
        <w:rPr>
          <w:b/>
          <w:i/>
          <w:lang w:val="en-US"/>
        </w:rPr>
        <w:t xml:space="preserve">Expected coincidence matrix for </w:t>
      </w:r>
      <w:r>
        <w:rPr>
          <w:b/>
          <w:i/>
          <w:lang w:val="en-US"/>
        </w:rPr>
        <w:t>Brennan and Prediger’s Kappa</w:t>
      </w:r>
      <w:r w:rsidRPr="00B9657C">
        <w:rPr>
          <w:b/>
          <w:i/>
          <w:lang w:val="en-US"/>
        </w:rPr>
        <w:t xml:space="preserve">, based on </w:t>
      </w:r>
      <w:r>
        <w:rPr>
          <w:b/>
          <w:i/>
          <w:lang w:val="en-US"/>
        </w:rPr>
        <w:t>equal distribution across all scale points</w:t>
      </w:r>
    </w:p>
    <w:tbl>
      <w:tblPr>
        <w:tblStyle w:val="TableGrid"/>
        <w:tblW w:w="0" w:type="auto"/>
        <w:tblLook w:val="04A0" w:firstRow="1" w:lastRow="0" w:firstColumn="1" w:lastColumn="0" w:noHBand="0" w:noVBand="1"/>
      </w:tblPr>
      <w:tblGrid>
        <w:gridCol w:w="445"/>
        <w:gridCol w:w="3184"/>
        <w:gridCol w:w="1913"/>
        <w:gridCol w:w="1869"/>
        <w:gridCol w:w="1651"/>
      </w:tblGrid>
      <w:tr w:rsidR="00D26021" w14:paraId="1FDA17E1" w14:textId="77777777" w:rsidTr="004F540B">
        <w:tc>
          <w:tcPr>
            <w:tcW w:w="445" w:type="dxa"/>
            <w:tcBorders>
              <w:top w:val="single" w:sz="6" w:space="0" w:color="00B0F0"/>
              <w:left w:val="nil"/>
              <w:bottom w:val="nil"/>
              <w:right w:val="nil"/>
            </w:tcBorders>
          </w:tcPr>
          <w:p w14:paraId="3C3A741E" w14:textId="77777777" w:rsidR="00D26021" w:rsidRDefault="00D26021" w:rsidP="0024498A">
            <w:pPr>
              <w:rPr>
                <w:lang w:val="en-US"/>
              </w:rPr>
            </w:pPr>
          </w:p>
        </w:tc>
        <w:tc>
          <w:tcPr>
            <w:tcW w:w="3184" w:type="dxa"/>
            <w:tcBorders>
              <w:top w:val="single" w:sz="6" w:space="0" w:color="00B0F0"/>
              <w:left w:val="nil"/>
              <w:bottom w:val="nil"/>
              <w:right w:val="nil"/>
            </w:tcBorders>
          </w:tcPr>
          <w:p w14:paraId="29857339" w14:textId="77777777" w:rsidR="00D26021" w:rsidRDefault="00D26021" w:rsidP="0024498A">
            <w:pPr>
              <w:rPr>
                <w:lang w:val="en-US"/>
              </w:rPr>
            </w:pPr>
          </w:p>
        </w:tc>
        <w:tc>
          <w:tcPr>
            <w:tcW w:w="3782" w:type="dxa"/>
            <w:gridSpan w:val="2"/>
            <w:tcBorders>
              <w:top w:val="single" w:sz="6" w:space="0" w:color="00B0F0"/>
              <w:left w:val="nil"/>
              <w:bottom w:val="single" w:sz="6" w:space="0" w:color="00B0F0"/>
              <w:right w:val="nil"/>
            </w:tcBorders>
            <w:vAlign w:val="center"/>
          </w:tcPr>
          <w:p w14:paraId="09CF7E28" w14:textId="36A9B2E8" w:rsidR="00D26021" w:rsidRDefault="00D26021" w:rsidP="004F540B">
            <w:pPr>
              <w:jc w:val="center"/>
              <w:rPr>
                <w:lang w:val="en-US"/>
              </w:rPr>
            </w:pPr>
            <w:r>
              <w:rPr>
                <w:lang w:val="en-US"/>
              </w:rPr>
              <w:t>C1</w:t>
            </w:r>
          </w:p>
        </w:tc>
        <w:tc>
          <w:tcPr>
            <w:tcW w:w="1651" w:type="dxa"/>
            <w:vMerge w:val="restart"/>
            <w:tcBorders>
              <w:top w:val="single" w:sz="6" w:space="0" w:color="00B0F0"/>
              <w:left w:val="nil"/>
              <w:bottom w:val="nil"/>
              <w:right w:val="nil"/>
            </w:tcBorders>
          </w:tcPr>
          <w:p w14:paraId="782789B0" w14:textId="039E8C82" w:rsidR="00D26021" w:rsidRPr="00D26021" w:rsidRDefault="00D26021" w:rsidP="0024498A">
            <w:pPr>
              <w:rPr>
                <w:i/>
                <w:lang w:val="en-US"/>
              </w:rPr>
            </w:pPr>
            <w:r w:rsidRPr="00D26021">
              <w:rPr>
                <w:i/>
                <w:lang w:val="en-US"/>
              </w:rPr>
              <w:t>A priori marginal distribution</w:t>
            </w:r>
          </w:p>
        </w:tc>
      </w:tr>
      <w:tr w:rsidR="00D26021" w14:paraId="7975934F" w14:textId="77777777" w:rsidTr="004F540B">
        <w:tc>
          <w:tcPr>
            <w:tcW w:w="445" w:type="dxa"/>
            <w:tcBorders>
              <w:top w:val="nil"/>
              <w:left w:val="nil"/>
              <w:bottom w:val="single" w:sz="6" w:space="0" w:color="00B0F0"/>
              <w:right w:val="nil"/>
            </w:tcBorders>
          </w:tcPr>
          <w:p w14:paraId="0CD2DECB" w14:textId="77777777" w:rsidR="00D26021" w:rsidRDefault="00D26021" w:rsidP="0024498A">
            <w:pPr>
              <w:rPr>
                <w:lang w:val="en-US"/>
              </w:rPr>
            </w:pPr>
          </w:p>
        </w:tc>
        <w:tc>
          <w:tcPr>
            <w:tcW w:w="3184" w:type="dxa"/>
            <w:tcBorders>
              <w:top w:val="nil"/>
              <w:left w:val="nil"/>
              <w:bottom w:val="single" w:sz="6" w:space="0" w:color="00B0F0"/>
              <w:right w:val="nil"/>
            </w:tcBorders>
          </w:tcPr>
          <w:p w14:paraId="10B9D33D" w14:textId="77777777" w:rsidR="00D26021" w:rsidRDefault="00D26021" w:rsidP="0024498A">
            <w:pPr>
              <w:rPr>
                <w:lang w:val="en-US"/>
              </w:rPr>
            </w:pPr>
          </w:p>
        </w:tc>
        <w:tc>
          <w:tcPr>
            <w:tcW w:w="1913" w:type="dxa"/>
            <w:tcBorders>
              <w:top w:val="single" w:sz="6" w:space="0" w:color="00B0F0"/>
              <w:left w:val="nil"/>
              <w:bottom w:val="single" w:sz="6" w:space="0" w:color="00B0F0"/>
              <w:right w:val="nil"/>
            </w:tcBorders>
            <w:vAlign w:val="center"/>
          </w:tcPr>
          <w:p w14:paraId="43E97532" w14:textId="77777777" w:rsidR="00D26021" w:rsidRDefault="00D26021" w:rsidP="004F540B">
            <w:pPr>
              <w:jc w:val="center"/>
              <w:rPr>
                <w:lang w:val="en-US"/>
              </w:rPr>
            </w:pPr>
            <w:r>
              <w:rPr>
                <w:lang w:val="en-US"/>
              </w:rPr>
              <w:t>No mention</w:t>
            </w:r>
          </w:p>
        </w:tc>
        <w:tc>
          <w:tcPr>
            <w:tcW w:w="1869" w:type="dxa"/>
            <w:tcBorders>
              <w:top w:val="single" w:sz="6" w:space="0" w:color="00B0F0"/>
              <w:left w:val="nil"/>
              <w:bottom w:val="single" w:sz="6" w:space="0" w:color="00B0F0"/>
              <w:right w:val="nil"/>
            </w:tcBorders>
            <w:vAlign w:val="center"/>
          </w:tcPr>
          <w:p w14:paraId="6E41D52E" w14:textId="77777777" w:rsidR="00D26021" w:rsidRDefault="00D26021" w:rsidP="004F540B">
            <w:pPr>
              <w:jc w:val="center"/>
              <w:rPr>
                <w:lang w:val="en-US"/>
              </w:rPr>
            </w:pPr>
            <w:r>
              <w:rPr>
                <w:lang w:val="en-US"/>
              </w:rPr>
              <w:t>Some mention</w:t>
            </w:r>
          </w:p>
        </w:tc>
        <w:tc>
          <w:tcPr>
            <w:tcW w:w="1651" w:type="dxa"/>
            <w:vMerge/>
            <w:tcBorders>
              <w:top w:val="nil"/>
              <w:left w:val="nil"/>
              <w:bottom w:val="single" w:sz="6" w:space="0" w:color="00B0F0"/>
              <w:right w:val="nil"/>
            </w:tcBorders>
          </w:tcPr>
          <w:p w14:paraId="6E9C33A1" w14:textId="63B64F92" w:rsidR="00D26021" w:rsidRPr="00D26021" w:rsidRDefault="00D26021" w:rsidP="0024498A">
            <w:pPr>
              <w:rPr>
                <w:i/>
                <w:lang w:val="en-US"/>
              </w:rPr>
            </w:pPr>
          </w:p>
        </w:tc>
      </w:tr>
      <w:tr w:rsidR="00D26021" w14:paraId="310CFCBA" w14:textId="77777777" w:rsidTr="004F540B">
        <w:tc>
          <w:tcPr>
            <w:tcW w:w="445" w:type="dxa"/>
            <w:vMerge w:val="restart"/>
            <w:tcBorders>
              <w:top w:val="single" w:sz="6" w:space="0" w:color="00B0F0"/>
              <w:left w:val="nil"/>
              <w:bottom w:val="nil"/>
              <w:right w:val="nil"/>
            </w:tcBorders>
          </w:tcPr>
          <w:p w14:paraId="2EA1263A" w14:textId="77777777" w:rsidR="00D26021" w:rsidRDefault="00D26021" w:rsidP="0024498A">
            <w:pPr>
              <w:rPr>
                <w:lang w:val="en-US"/>
              </w:rPr>
            </w:pPr>
            <w:r>
              <w:rPr>
                <w:lang w:val="en-US"/>
              </w:rPr>
              <w:t>C2</w:t>
            </w:r>
          </w:p>
        </w:tc>
        <w:tc>
          <w:tcPr>
            <w:tcW w:w="3184" w:type="dxa"/>
            <w:tcBorders>
              <w:top w:val="single" w:sz="6" w:space="0" w:color="00B0F0"/>
              <w:left w:val="nil"/>
              <w:bottom w:val="nil"/>
              <w:right w:val="nil"/>
            </w:tcBorders>
          </w:tcPr>
          <w:p w14:paraId="34FDC8DC" w14:textId="77777777" w:rsidR="00D26021" w:rsidRDefault="00D26021" w:rsidP="0024498A">
            <w:pPr>
              <w:rPr>
                <w:lang w:val="en-US"/>
              </w:rPr>
            </w:pPr>
            <w:r>
              <w:rPr>
                <w:lang w:val="en-US"/>
              </w:rPr>
              <w:t>No mention of prime minister</w:t>
            </w:r>
          </w:p>
          <w:p w14:paraId="77444187" w14:textId="030D6C3B" w:rsidR="004F540B" w:rsidRDefault="004F540B" w:rsidP="0024498A">
            <w:pPr>
              <w:rPr>
                <w:lang w:val="en-US"/>
              </w:rPr>
            </w:pPr>
          </w:p>
        </w:tc>
        <w:tc>
          <w:tcPr>
            <w:tcW w:w="1913" w:type="dxa"/>
            <w:tcBorders>
              <w:top w:val="single" w:sz="6" w:space="0" w:color="00B0F0"/>
              <w:left w:val="nil"/>
              <w:bottom w:val="nil"/>
              <w:right w:val="nil"/>
            </w:tcBorders>
            <w:shd w:val="clear" w:color="auto" w:fill="BFBFBF" w:themeFill="background1" w:themeFillShade="BF"/>
            <w:vAlign w:val="center"/>
          </w:tcPr>
          <w:p w14:paraId="1092DCAB" w14:textId="21B52465" w:rsidR="00D26021" w:rsidRDefault="00D26021" w:rsidP="004F540B">
            <w:pPr>
              <w:jc w:val="center"/>
              <w:rPr>
                <w:lang w:val="en-US"/>
              </w:rPr>
            </w:pPr>
            <w:r>
              <w:rPr>
                <w:lang w:val="en-US"/>
              </w:rPr>
              <w:t>8*8/16=4</w:t>
            </w:r>
          </w:p>
        </w:tc>
        <w:tc>
          <w:tcPr>
            <w:tcW w:w="1869" w:type="dxa"/>
            <w:tcBorders>
              <w:top w:val="single" w:sz="6" w:space="0" w:color="00B0F0"/>
              <w:left w:val="nil"/>
              <w:bottom w:val="nil"/>
              <w:right w:val="nil"/>
            </w:tcBorders>
            <w:vAlign w:val="center"/>
          </w:tcPr>
          <w:p w14:paraId="6D285313" w14:textId="49B7246C" w:rsidR="00D26021" w:rsidRDefault="00D26021" w:rsidP="004F540B">
            <w:pPr>
              <w:jc w:val="center"/>
              <w:rPr>
                <w:lang w:val="en-US"/>
              </w:rPr>
            </w:pPr>
            <w:r>
              <w:rPr>
                <w:lang w:val="en-US"/>
              </w:rPr>
              <w:t>8*8/16=4</w:t>
            </w:r>
          </w:p>
        </w:tc>
        <w:tc>
          <w:tcPr>
            <w:tcW w:w="1651" w:type="dxa"/>
            <w:tcBorders>
              <w:top w:val="single" w:sz="6" w:space="0" w:color="00B0F0"/>
              <w:left w:val="nil"/>
              <w:bottom w:val="nil"/>
              <w:right w:val="nil"/>
            </w:tcBorders>
            <w:shd w:val="clear" w:color="auto" w:fill="BDD6EE" w:themeFill="accent5" w:themeFillTint="66"/>
          </w:tcPr>
          <w:p w14:paraId="3F0800A1" w14:textId="0A68FADA" w:rsidR="00D26021" w:rsidRPr="00D26021" w:rsidRDefault="00D26021" w:rsidP="0024498A">
            <w:pPr>
              <w:rPr>
                <w:i/>
                <w:lang w:val="en-US"/>
              </w:rPr>
            </w:pPr>
            <w:r w:rsidRPr="00D26021">
              <w:rPr>
                <w:i/>
                <w:lang w:val="en-US"/>
              </w:rPr>
              <w:t>8</w:t>
            </w:r>
          </w:p>
        </w:tc>
      </w:tr>
      <w:tr w:rsidR="00D26021" w14:paraId="61B7BF64" w14:textId="77777777" w:rsidTr="004F540B">
        <w:tc>
          <w:tcPr>
            <w:tcW w:w="445" w:type="dxa"/>
            <w:vMerge/>
            <w:tcBorders>
              <w:top w:val="nil"/>
              <w:left w:val="nil"/>
              <w:bottom w:val="nil"/>
              <w:right w:val="nil"/>
            </w:tcBorders>
          </w:tcPr>
          <w:p w14:paraId="5A48360C" w14:textId="77777777" w:rsidR="00D26021" w:rsidRDefault="00D26021" w:rsidP="00B9657C">
            <w:pPr>
              <w:rPr>
                <w:lang w:val="en-US"/>
              </w:rPr>
            </w:pPr>
          </w:p>
        </w:tc>
        <w:tc>
          <w:tcPr>
            <w:tcW w:w="3184" w:type="dxa"/>
            <w:tcBorders>
              <w:top w:val="nil"/>
              <w:left w:val="nil"/>
              <w:bottom w:val="nil"/>
              <w:right w:val="nil"/>
            </w:tcBorders>
          </w:tcPr>
          <w:p w14:paraId="74ED96F9" w14:textId="77777777" w:rsidR="00D26021" w:rsidRDefault="00D26021" w:rsidP="00B9657C">
            <w:pPr>
              <w:rPr>
                <w:lang w:val="en-US"/>
              </w:rPr>
            </w:pPr>
            <w:r>
              <w:rPr>
                <w:lang w:val="en-US"/>
              </w:rPr>
              <w:t>Some mention of prime minister</w:t>
            </w:r>
          </w:p>
          <w:p w14:paraId="1F4E5955" w14:textId="070F66F6" w:rsidR="004F540B" w:rsidRDefault="004F540B" w:rsidP="00B9657C">
            <w:pPr>
              <w:rPr>
                <w:lang w:val="en-US"/>
              </w:rPr>
            </w:pPr>
          </w:p>
        </w:tc>
        <w:tc>
          <w:tcPr>
            <w:tcW w:w="1913" w:type="dxa"/>
            <w:tcBorders>
              <w:top w:val="nil"/>
              <w:left w:val="nil"/>
              <w:bottom w:val="nil"/>
              <w:right w:val="nil"/>
            </w:tcBorders>
            <w:vAlign w:val="center"/>
          </w:tcPr>
          <w:p w14:paraId="1BC5C5BB" w14:textId="335680D7" w:rsidR="00D26021" w:rsidRDefault="00D26021" w:rsidP="004F540B">
            <w:pPr>
              <w:jc w:val="center"/>
              <w:rPr>
                <w:lang w:val="en-US"/>
              </w:rPr>
            </w:pPr>
            <w:r w:rsidRPr="0013605B">
              <w:rPr>
                <w:lang w:val="en-US"/>
              </w:rPr>
              <w:t>8*8/16=4</w:t>
            </w:r>
          </w:p>
        </w:tc>
        <w:tc>
          <w:tcPr>
            <w:tcW w:w="1869" w:type="dxa"/>
            <w:tcBorders>
              <w:top w:val="nil"/>
              <w:left w:val="nil"/>
              <w:bottom w:val="nil"/>
              <w:right w:val="nil"/>
            </w:tcBorders>
            <w:shd w:val="clear" w:color="auto" w:fill="BFBFBF" w:themeFill="background1" w:themeFillShade="BF"/>
            <w:vAlign w:val="center"/>
          </w:tcPr>
          <w:p w14:paraId="0D3F6516" w14:textId="5205D630" w:rsidR="00D26021" w:rsidRDefault="00D26021" w:rsidP="004F540B">
            <w:pPr>
              <w:jc w:val="center"/>
              <w:rPr>
                <w:lang w:val="en-US"/>
              </w:rPr>
            </w:pPr>
            <w:r w:rsidRPr="0013605B">
              <w:rPr>
                <w:lang w:val="en-US"/>
              </w:rPr>
              <w:t>8*8/16=4</w:t>
            </w:r>
          </w:p>
        </w:tc>
        <w:tc>
          <w:tcPr>
            <w:tcW w:w="1651" w:type="dxa"/>
            <w:tcBorders>
              <w:top w:val="nil"/>
              <w:left w:val="nil"/>
              <w:bottom w:val="nil"/>
              <w:right w:val="nil"/>
            </w:tcBorders>
            <w:shd w:val="clear" w:color="auto" w:fill="BDD6EE" w:themeFill="accent5" w:themeFillTint="66"/>
          </w:tcPr>
          <w:p w14:paraId="5415C1C7" w14:textId="6785FFD2" w:rsidR="00D26021" w:rsidRPr="00D26021" w:rsidRDefault="00D26021" w:rsidP="00B9657C">
            <w:pPr>
              <w:rPr>
                <w:i/>
                <w:lang w:val="en-US"/>
              </w:rPr>
            </w:pPr>
            <w:r w:rsidRPr="00D26021">
              <w:rPr>
                <w:i/>
                <w:lang w:val="en-US"/>
              </w:rPr>
              <w:t>8</w:t>
            </w:r>
          </w:p>
        </w:tc>
      </w:tr>
      <w:tr w:rsidR="00D26021" w14:paraId="7CDE8C44" w14:textId="77777777" w:rsidTr="00D26021">
        <w:tc>
          <w:tcPr>
            <w:tcW w:w="3629" w:type="dxa"/>
            <w:gridSpan w:val="2"/>
            <w:tcBorders>
              <w:top w:val="nil"/>
              <w:left w:val="nil"/>
              <w:bottom w:val="single" w:sz="6" w:space="0" w:color="00B0F0"/>
              <w:right w:val="nil"/>
            </w:tcBorders>
          </w:tcPr>
          <w:p w14:paraId="793BCCC8" w14:textId="09ACD2F2" w:rsidR="00D26021" w:rsidRPr="00D26021" w:rsidRDefault="00D26021" w:rsidP="00B9657C">
            <w:pPr>
              <w:rPr>
                <w:i/>
                <w:lang w:val="en-US"/>
              </w:rPr>
            </w:pPr>
            <w:r w:rsidRPr="00D26021">
              <w:rPr>
                <w:i/>
                <w:lang w:val="en-US"/>
              </w:rPr>
              <w:t>A priori marginal distribution</w:t>
            </w:r>
          </w:p>
        </w:tc>
        <w:tc>
          <w:tcPr>
            <w:tcW w:w="1913" w:type="dxa"/>
            <w:tcBorders>
              <w:top w:val="nil"/>
              <w:left w:val="nil"/>
              <w:bottom w:val="single" w:sz="6" w:space="0" w:color="00B0F0"/>
              <w:right w:val="nil"/>
            </w:tcBorders>
            <w:shd w:val="clear" w:color="auto" w:fill="BDD6EE" w:themeFill="accent5" w:themeFillTint="66"/>
          </w:tcPr>
          <w:p w14:paraId="062BFEE9" w14:textId="64A0EDDD" w:rsidR="00D26021" w:rsidRPr="00D26021" w:rsidRDefault="00D26021" w:rsidP="00B9657C">
            <w:pPr>
              <w:rPr>
                <w:i/>
                <w:lang w:val="en-US"/>
              </w:rPr>
            </w:pPr>
            <w:r w:rsidRPr="00D26021">
              <w:rPr>
                <w:i/>
                <w:lang w:val="en-US"/>
              </w:rPr>
              <w:t>8</w:t>
            </w:r>
          </w:p>
        </w:tc>
        <w:tc>
          <w:tcPr>
            <w:tcW w:w="1869" w:type="dxa"/>
            <w:tcBorders>
              <w:top w:val="nil"/>
              <w:left w:val="nil"/>
              <w:bottom w:val="single" w:sz="6" w:space="0" w:color="00B0F0"/>
              <w:right w:val="nil"/>
            </w:tcBorders>
            <w:shd w:val="clear" w:color="auto" w:fill="BDD6EE" w:themeFill="accent5" w:themeFillTint="66"/>
          </w:tcPr>
          <w:p w14:paraId="60DED3A2" w14:textId="0CD22C54" w:rsidR="00D26021" w:rsidRPr="00D26021" w:rsidRDefault="00D26021" w:rsidP="00B9657C">
            <w:pPr>
              <w:rPr>
                <w:i/>
                <w:lang w:val="en-US"/>
              </w:rPr>
            </w:pPr>
            <w:r w:rsidRPr="00D26021">
              <w:rPr>
                <w:i/>
                <w:lang w:val="en-US"/>
              </w:rPr>
              <w:t>8</w:t>
            </w:r>
          </w:p>
        </w:tc>
        <w:tc>
          <w:tcPr>
            <w:tcW w:w="1651" w:type="dxa"/>
            <w:tcBorders>
              <w:top w:val="nil"/>
              <w:left w:val="nil"/>
              <w:bottom w:val="single" w:sz="6" w:space="0" w:color="00B0F0"/>
              <w:right w:val="nil"/>
            </w:tcBorders>
            <w:shd w:val="clear" w:color="auto" w:fill="BDD6EE" w:themeFill="accent5" w:themeFillTint="66"/>
          </w:tcPr>
          <w:p w14:paraId="5F69E762" w14:textId="3509B47C" w:rsidR="00D26021" w:rsidRPr="00D26021" w:rsidRDefault="00D26021" w:rsidP="00B9657C">
            <w:pPr>
              <w:rPr>
                <w:i/>
                <w:lang w:val="en-US"/>
              </w:rPr>
            </w:pPr>
            <w:r w:rsidRPr="00D26021">
              <w:rPr>
                <w:i/>
                <w:lang w:val="en-US"/>
              </w:rPr>
              <w:t>16</w:t>
            </w:r>
          </w:p>
        </w:tc>
      </w:tr>
    </w:tbl>
    <w:p w14:paraId="3B71D3A2" w14:textId="18D0C31F" w:rsidR="007E76D2" w:rsidRPr="00B9657C" w:rsidRDefault="007E76D2">
      <w:pPr>
        <w:rPr>
          <w:lang w:val="en-US"/>
        </w:rPr>
      </w:pPr>
    </w:p>
    <w:p w14:paraId="5BDFFC97" w14:textId="70A3929E" w:rsidR="00B9657C" w:rsidRDefault="00B9657C" w:rsidP="00B9657C">
      <w:pPr>
        <w:rPr>
          <w:rFonts w:eastAsiaTheme="minorEastAsia"/>
          <w:lang w:val="en-US"/>
        </w:rPr>
      </w:pPr>
      <m:oMath>
        <m:r>
          <w:rPr>
            <w:rFonts w:ascii="Cambria Math" w:hAnsi="Cambria Math"/>
            <w:lang w:val="en-US"/>
          </w:rPr>
          <m:t>BP=1-</m:t>
        </m:r>
        <m:f>
          <m:fPr>
            <m:ctrlPr>
              <w:rPr>
                <w:rFonts w:ascii="Cambria Math" w:hAnsi="Cambria Math"/>
                <w:i/>
                <w:lang w:val="en-US"/>
              </w:rPr>
            </m:ctrlPr>
          </m:fPr>
          <m:num>
            <m:r>
              <w:rPr>
                <w:rFonts w:ascii="Cambria Math" w:hAnsi="Cambria Math"/>
                <w:lang w:val="en-US"/>
              </w:rPr>
              <m:t>Disagreement-observed</m:t>
            </m:r>
          </m:num>
          <m:den>
            <m:r>
              <w:rPr>
                <w:rFonts w:ascii="Cambria Math" w:hAnsi="Cambria Math"/>
                <w:lang w:val="en-US"/>
              </w:rPr>
              <m:t>Disagreement-expected</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8</m:t>
            </m:r>
          </m:den>
        </m:f>
        <m:r>
          <w:rPr>
            <w:rFonts w:ascii="Cambria Math" w:hAnsi="Cambria Math"/>
            <w:lang w:val="en-US"/>
          </w:rPr>
          <m:t xml:space="preserve">=1-0.250=0.750 </m:t>
        </m:r>
      </m:oMath>
      <w:r>
        <w:rPr>
          <w:rFonts w:eastAsiaTheme="minorEastAsia"/>
          <w:lang w:val="en-US"/>
        </w:rPr>
        <w:t xml:space="preserve">    or 75.0% agreement above chance.</w:t>
      </w:r>
    </w:p>
    <w:p w14:paraId="4E3CA3D2" w14:textId="77777777" w:rsidR="00B9657C" w:rsidRDefault="00B9657C" w:rsidP="00B9657C">
      <w:pPr>
        <w:rPr>
          <w:lang w:val="en-US"/>
        </w:rPr>
      </w:pPr>
    </w:p>
    <w:p w14:paraId="1BDA4ADD" w14:textId="7C269EB5" w:rsidR="007E76D2" w:rsidRPr="00B9657C" w:rsidRDefault="00B9657C">
      <w:pPr>
        <w:rPr>
          <w:b/>
          <w:lang w:val="en-US"/>
        </w:rPr>
      </w:pPr>
      <w:r w:rsidRPr="00B9657C">
        <w:rPr>
          <w:b/>
          <w:lang w:val="en-US"/>
        </w:rPr>
        <w:t>The weighting matrix:</w:t>
      </w:r>
    </w:p>
    <w:p w14:paraId="08749BC1" w14:textId="5F27D91B" w:rsidR="006743B8" w:rsidRDefault="00B9657C">
      <w:pPr>
        <w:rPr>
          <w:lang w:val="en-US"/>
        </w:rPr>
      </w:pPr>
      <w:r>
        <w:rPr>
          <w:lang w:val="en-US"/>
        </w:rPr>
        <w:lastRenderedPageBreak/>
        <w:t xml:space="preserve">When we look at the coding of word numbers per article, the above formulas would suggest very low agreement. And in fact coders 1 and 2 rarely agree perfectly. Our intuition, however, would say that the differences by one or two words are marginal – and that intuition is right; this suggests that there is some measurement error, but that it is not very bad. </w:t>
      </w:r>
    </w:p>
    <w:p w14:paraId="16C0D7F3" w14:textId="6B79CEFF" w:rsidR="00F610E2" w:rsidRDefault="00F610E2">
      <w:pPr>
        <w:rPr>
          <w:lang w:val="en-US"/>
        </w:rPr>
      </w:pPr>
      <w:r>
        <w:rPr>
          <w:lang w:val="en-US"/>
        </w:rPr>
        <w:t xml:space="preserve">This problem can be solved by using an appropriate weighting matrix. Both the observed and the expected coincidence matrix is multiplied with that weighting matrix. The weighting matrix states how bad a disagreement actually is compared relative to other disagreements. </w:t>
      </w:r>
    </w:p>
    <w:p w14:paraId="3B06EDBF" w14:textId="738CF7CA" w:rsidR="00EA6635" w:rsidRDefault="00EA6635">
      <w:pPr>
        <w:rPr>
          <w:lang w:val="en-US"/>
        </w:rPr>
      </w:pPr>
      <w:r>
        <w:rPr>
          <w:lang w:val="en-US"/>
        </w:rPr>
        <w:t>The expected disagreement is harder to calculate but if we compare how much of a penalty randomly mixing the coders’ assigned word counts produces (as an approximation of chance agreement), we observe that the observed disagreement score (“weighted sum”) is dwarfed by the expected disagreement score for linear and quadratic weighting matrices.</w:t>
      </w:r>
    </w:p>
    <w:p w14:paraId="65F5B2EC" w14:textId="660C3431" w:rsidR="00F610E2" w:rsidRPr="006743B8" w:rsidRDefault="00F610E2" w:rsidP="00F610E2">
      <w:pPr>
        <w:rPr>
          <w:b/>
          <w:lang w:val="en-US"/>
        </w:rPr>
      </w:pPr>
      <w:r w:rsidRPr="006743B8">
        <w:rPr>
          <w:b/>
          <w:lang w:val="en-US"/>
        </w:rPr>
        <w:t>Coding agreement data for variable 2 (“Word count”)</w:t>
      </w:r>
      <w:r w:rsidR="008B02D0">
        <w:rPr>
          <w:b/>
          <w:lang w:val="en-US"/>
        </w:rPr>
        <w:t xml:space="preserve"> for the raw data</w:t>
      </w:r>
    </w:p>
    <w:tbl>
      <w:tblPr>
        <w:tblStyle w:val="TableGrid"/>
        <w:tblW w:w="9067" w:type="dxa"/>
        <w:tblBorders>
          <w:top w:val="single" w:sz="6" w:space="0" w:color="00B0F0"/>
          <w:left w:val="none" w:sz="0" w:space="0" w:color="auto"/>
          <w:bottom w:val="single" w:sz="6" w:space="0" w:color="00B0F0"/>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838"/>
        <w:gridCol w:w="709"/>
        <w:gridCol w:w="850"/>
        <w:gridCol w:w="709"/>
        <w:gridCol w:w="851"/>
        <w:gridCol w:w="708"/>
        <w:gridCol w:w="709"/>
        <w:gridCol w:w="851"/>
        <w:gridCol w:w="708"/>
        <w:gridCol w:w="1134"/>
      </w:tblGrid>
      <w:tr w:rsidR="005D1CD5" w14:paraId="1F58A697" w14:textId="15C5B1D8" w:rsidTr="00915987">
        <w:tc>
          <w:tcPr>
            <w:tcW w:w="1838" w:type="dxa"/>
            <w:tcBorders>
              <w:bottom w:val="single" w:sz="6" w:space="0" w:color="00B0F0"/>
            </w:tcBorders>
          </w:tcPr>
          <w:p w14:paraId="1DDE03D1" w14:textId="77777777" w:rsidR="005D1CD5" w:rsidRDefault="005D1CD5" w:rsidP="0024498A">
            <w:pPr>
              <w:rPr>
                <w:lang w:val="en-US"/>
              </w:rPr>
            </w:pPr>
            <w:r>
              <w:rPr>
                <w:lang w:val="en-US"/>
              </w:rPr>
              <w:t>Data for v</w:t>
            </w:r>
            <w:r>
              <w:rPr>
                <w:vertAlign w:val="subscript"/>
                <w:lang w:val="en-US"/>
              </w:rPr>
              <w:t>2</w:t>
            </w:r>
          </w:p>
        </w:tc>
        <w:tc>
          <w:tcPr>
            <w:tcW w:w="709" w:type="dxa"/>
            <w:tcBorders>
              <w:bottom w:val="single" w:sz="6" w:space="0" w:color="00B0F0"/>
            </w:tcBorders>
          </w:tcPr>
          <w:p w14:paraId="69453AF8" w14:textId="77777777" w:rsidR="005D1CD5" w:rsidRDefault="005D1CD5" w:rsidP="0024498A">
            <w:pPr>
              <w:rPr>
                <w:lang w:val="en-US"/>
              </w:rPr>
            </w:pPr>
            <w:r>
              <w:rPr>
                <w:lang w:val="en-US"/>
              </w:rPr>
              <w:t>u</w:t>
            </w:r>
            <w:r w:rsidRPr="00F562BF">
              <w:rPr>
                <w:vertAlign w:val="subscript"/>
                <w:lang w:val="en-US"/>
              </w:rPr>
              <w:t>1</w:t>
            </w:r>
          </w:p>
        </w:tc>
        <w:tc>
          <w:tcPr>
            <w:tcW w:w="850" w:type="dxa"/>
            <w:tcBorders>
              <w:bottom w:val="single" w:sz="6" w:space="0" w:color="00B0F0"/>
            </w:tcBorders>
          </w:tcPr>
          <w:p w14:paraId="1FF43854" w14:textId="77777777" w:rsidR="005D1CD5" w:rsidRDefault="005D1CD5" w:rsidP="0024498A">
            <w:pPr>
              <w:rPr>
                <w:lang w:val="en-US"/>
              </w:rPr>
            </w:pPr>
            <w:r>
              <w:rPr>
                <w:lang w:val="en-US"/>
              </w:rPr>
              <w:t>u</w:t>
            </w:r>
            <w:r>
              <w:rPr>
                <w:vertAlign w:val="subscript"/>
                <w:lang w:val="en-US"/>
              </w:rPr>
              <w:t>2</w:t>
            </w:r>
          </w:p>
        </w:tc>
        <w:tc>
          <w:tcPr>
            <w:tcW w:w="709" w:type="dxa"/>
            <w:tcBorders>
              <w:bottom w:val="single" w:sz="6" w:space="0" w:color="00B0F0"/>
            </w:tcBorders>
          </w:tcPr>
          <w:p w14:paraId="7721A822" w14:textId="77777777" w:rsidR="005D1CD5" w:rsidRDefault="005D1CD5" w:rsidP="0024498A">
            <w:pPr>
              <w:rPr>
                <w:lang w:val="en-US"/>
              </w:rPr>
            </w:pPr>
            <w:r>
              <w:rPr>
                <w:lang w:val="en-US"/>
              </w:rPr>
              <w:t>u</w:t>
            </w:r>
            <w:r>
              <w:rPr>
                <w:vertAlign w:val="subscript"/>
                <w:lang w:val="en-US"/>
              </w:rPr>
              <w:t>3</w:t>
            </w:r>
          </w:p>
        </w:tc>
        <w:tc>
          <w:tcPr>
            <w:tcW w:w="851" w:type="dxa"/>
            <w:tcBorders>
              <w:bottom w:val="single" w:sz="6" w:space="0" w:color="00B0F0"/>
            </w:tcBorders>
          </w:tcPr>
          <w:p w14:paraId="613C1457" w14:textId="77777777" w:rsidR="005D1CD5" w:rsidRDefault="005D1CD5" w:rsidP="0024498A">
            <w:pPr>
              <w:rPr>
                <w:lang w:val="en-US"/>
              </w:rPr>
            </w:pPr>
            <w:r>
              <w:rPr>
                <w:lang w:val="en-US"/>
              </w:rPr>
              <w:t>u</w:t>
            </w:r>
            <w:r>
              <w:rPr>
                <w:vertAlign w:val="subscript"/>
                <w:lang w:val="en-US"/>
              </w:rPr>
              <w:t>4</w:t>
            </w:r>
          </w:p>
        </w:tc>
        <w:tc>
          <w:tcPr>
            <w:tcW w:w="708" w:type="dxa"/>
            <w:tcBorders>
              <w:bottom w:val="single" w:sz="6" w:space="0" w:color="00B0F0"/>
            </w:tcBorders>
          </w:tcPr>
          <w:p w14:paraId="58E52E56" w14:textId="77777777" w:rsidR="005D1CD5" w:rsidRDefault="005D1CD5" w:rsidP="0024498A">
            <w:pPr>
              <w:rPr>
                <w:lang w:val="en-US"/>
              </w:rPr>
            </w:pPr>
            <w:r>
              <w:rPr>
                <w:lang w:val="en-US"/>
              </w:rPr>
              <w:t>u</w:t>
            </w:r>
            <w:r>
              <w:rPr>
                <w:vertAlign w:val="subscript"/>
                <w:lang w:val="en-US"/>
              </w:rPr>
              <w:t>5</w:t>
            </w:r>
          </w:p>
        </w:tc>
        <w:tc>
          <w:tcPr>
            <w:tcW w:w="709" w:type="dxa"/>
            <w:tcBorders>
              <w:bottom w:val="single" w:sz="6" w:space="0" w:color="00B0F0"/>
            </w:tcBorders>
          </w:tcPr>
          <w:p w14:paraId="6B2F8630" w14:textId="77777777" w:rsidR="005D1CD5" w:rsidRDefault="005D1CD5" w:rsidP="0024498A">
            <w:pPr>
              <w:rPr>
                <w:lang w:val="en-US"/>
              </w:rPr>
            </w:pPr>
            <w:r>
              <w:rPr>
                <w:lang w:val="en-US"/>
              </w:rPr>
              <w:t>u</w:t>
            </w:r>
            <w:r>
              <w:rPr>
                <w:vertAlign w:val="subscript"/>
                <w:lang w:val="en-US"/>
              </w:rPr>
              <w:t>6</w:t>
            </w:r>
          </w:p>
        </w:tc>
        <w:tc>
          <w:tcPr>
            <w:tcW w:w="851" w:type="dxa"/>
            <w:tcBorders>
              <w:bottom w:val="single" w:sz="6" w:space="0" w:color="00B0F0"/>
            </w:tcBorders>
          </w:tcPr>
          <w:p w14:paraId="193BBD53" w14:textId="77777777" w:rsidR="005D1CD5" w:rsidRDefault="005D1CD5" w:rsidP="0024498A">
            <w:pPr>
              <w:rPr>
                <w:lang w:val="en-US"/>
              </w:rPr>
            </w:pPr>
            <w:r>
              <w:rPr>
                <w:lang w:val="en-US"/>
              </w:rPr>
              <w:t>u</w:t>
            </w:r>
            <w:r>
              <w:rPr>
                <w:vertAlign w:val="subscript"/>
                <w:lang w:val="en-US"/>
              </w:rPr>
              <w:t>7</w:t>
            </w:r>
          </w:p>
        </w:tc>
        <w:tc>
          <w:tcPr>
            <w:tcW w:w="708" w:type="dxa"/>
            <w:tcBorders>
              <w:bottom w:val="single" w:sz="6" w:space="0" w:color="00B0F0"/>
            </w:tcBorders>
          </w:tcPr>
          <w:p w14:paraId="23DAE38F" w14:textId="77777777" w:rsidR="005D1CD5" w:rsidRDefault="005D1CD5" w:rsidP="0024498A">
            <w:pPr>
              <w:rPr>
                <w:lang w:val="en-US"/>
              </w:rPr>
            </w:pPr>
            <w:r>
              <w:rPr>
                <w:lang w:val="en-US"/>
              </w:rPr>
              <w:t>u</w:t>
            </w:r>
            <w:r>
              <w:rPr>
                <w:vertAlign w:val="subscript"/>
                <w:lang w:val="en-US"/>
              </w:rPr>
              <w:t>8</w:t>
            </w:r>
          </w:p>
        </w:tc>
        <w:tc>
          <w:tcPr>
            <w:tcW w:w="1134" w:type="dxa"/>
            <w:tcBorders>
              <w:bottom w:val="single" w:sz="6" w:space="0" w:color="00B0F0"/>
            </w:tcBorders>
          </w:tcPr>
          <w:p w14:paraId="2F6A3B4F" w14:textId="30CC3745" w:rsidR="005D1CD5" w:rsidRDefault="005D1CD5" w:rsidP="0024498A">
            <w:pPr>
              <w:rPr>
                <w:lang w:val="en-US"/>
              </w:rPr>
            </w:pPr>
            <w:r>
              <w:rPr>
                <w:lang w:val="en-US"/>
              </w:rPr>
              <w:t>Weighted sum</w:t>
            </w:r>
          </w:p>
        </w:tc>
      </w:tr>
      <w:tr w:rsidR="005D1CD5" w14:paraId="2D49FCB5" w14:textId="45BBFE6E" w:rsidTr="00915987">
        <w:tc>
          <w:tcPr>
            <w:tcW w:w="1838" w:type="dxa"/>
            <w:tcBorders>
              <w:top w:val="single" w:sz="6" w:space="0" w:color="00B0F0"/>
              <w:bottom w:val="nil"/>
            </w:tcBorders>
          </w:tcPr>
          <w:p w14:paraId="26FBA6D4" w14:textId="77777777" w:rsidR="005D1CD5" w:rsidRDefault="005D1CD5" w:rsidP="0024498A">
            <w:pPr>
              <w:rPr>
                <w:lang w:val="en-US"/>
              </w:rPr>
            </w:pPr>
            <w:r>
              <w:rPr>
                <w:lang w:val="en-US"/>
              </w:rPr>
              <w:t>C</w:t>
            </w:r>
            <w:r w:rsidRPr="006743B8">
              <w:rPr>
                <w:vertAlign w:val="subscript"/>
                <w:lang w:val="en-US"/>
              </w:rPr>
              <w:t>1</w:t>
            </w:r>
          </w:p>
        </w:tc>
        <w:tc>
          <w:tcPr>
            <w:tcW w:w="709" w:type="dxa"/>
            <w:tcBorders>
              <w:top w:val="single" w:sz="6" w:space="0" w:color="00B0F0"/>
              <w:bottom w:val="nil"/>
            </w:tcBorders>
            <w:shd w:val="clear" w:color="auto" w:fill="BDD6EE" w:themeFill="accent5" w:themeFillTint="66"/>
          </w:tcPr>
          <w:p w14:paraId="1F3BE0CB" w14:textId="77777777" w:rsidR="005D1CD5" w:rsidRDefault="005D1CD5" w:rsidP="0024498A">
            <w:pPr>
              <w:rPr>
                <w:lang w:val="en-US"/>
              </w:rPr>
            </w:pPr>
            <w:r>
              <w:rPr>
                <w:lang w:val="en-US"/>
              </w:rPr>
              <w:t>158</w:t>
            </w:r>
          </w:p>
        </w:tc>
        <w:tc>
          <w:tcPr>
            <w:tcW w:w="850" w:type="dxa"/>
            <w:tcBorders>
              <w:top w:val="single" w:sz="6" w:space="0" w:color="00B0F0"/>
              <w:bottom w:val="nil"/>
            </w:tcBorders>
            <w:shd w:val="clear" w:color="auto" w:fill="BDD6EE" w:themeFill="accent5" w:themeFillTint="66"/>
          </w:tcPr>
          <w:p w14:paraId="572B940D" w14:textId="77777777" w:rsidR="005D1CD5" w:rsidRDefault="005D1CD5" w:rsidP="0024498A">
            <w:pPr>
              <w:rPr>
                <w:lang w:val="en-US"/>
              </w:rPr>
            </w:pPr>
            <w:r>
              <w:rPr>
                <w:lang w:val="en-US"/>
              </w:rPr>
              <w:t>44</w:t>
            </w:r>
          </w:p>
        </w:tc>
        <w:tc>
          <w:tcPr>
            <w:tcW w:w="709" w:type="dxa"/>
            <w:tcBorders>
              <w:top w:val="single" w:sz="6" w:space="0" w:color="00B0F0"/>
              <w:bottom w:val="nil"/>
            </w:tcBorders>
            <w:shd w:val="clear" w:color="auto" w:fill="BDD6EE" w:themeFill="accent5" w:themeFillTint="66"/>
          </w:tcPr>
          <w:p w14:paraId="3DDB9B6D" w14:textId="77777777" w:rsidR="005D1CD5" w:rsidRDefault="005D1CD5" w:rsidP="0024498A">
            <w:pPr>
              <w:rPr>
                <w:lang w:val="en-US"/>
              </w:rPr>
            </w:pPr>
            <w:r>
              <w:rPr>
                <w:lang w:val="en-US"/>
              </w:rPr>
              <w:t>231</w:t>
            </w:r>
          </w:p>
        </w:tc>
        <w:tc>
          <w:tcPr>
            <w:tcW w:w="851" w:type="dxa"/>
            <w:tcBorders>
              <w:top w:val="single" w:sz="6" w:space="0" w:color="00B0F0"/>
              <w:bottom w:val="nil"/>
            </w:tcBorders>
            <w:shd w:val="clear" w:color="auto" w:fill="BDD6EE" w:themeFill="accent5" w:themeFillTint="66"/>
          </w:tcPr>
          <w:p w14:paraId="2CE6833C" w14:textId="77777777" w:rsidR="005D1CD5" w:rsidRDefault="005D1CD5" w:rsidP="0024498A">
            <w:pPr>
              <w:rPr>
                <w:lang w:val="en-US"/>
              </w:rPr>
            </w:pPr>
            <w:r>
              <w:rPr>
                <w:lang w:val="en-US"/>
              </w:rPr>
              <w:t>117</w:t>
            </w:r>
          </w:p>
        </w:tc>
        <w:tc>
          <w:tcPr>
            <w:tcW w:w="708" w:type="dxa"/>
            <w:tcBorders>
              <w:top w:val="single" w:sz="6" w:space="0" w:color="00B0F0"/>
              <w:bottom w:val="nil"/>
            </w:tcBorders>
            <w:shd w:val="clear" w:color="auto" w:fill="BDD6EE" w:themeFill="accent5" w:themeFillTint="66"/>
          </w:tcPr>
          <w:p w14:paraId="22455816" w14:textId="77777777" w:rsidR="005D1CD5" w:rsidRDefault="005D1CD5" w:rsidP="0024498A">
            <w:pPr>
              <w:rPr>
                <w:lang w:val="en-US"/>
              </w:rPr>
            </w:pPr>
            <w:r>
              <w:rPr>
                <w:lang w:val="en-US"/>
              </w:rPr>
              <w:t>301</w:t>
            </w:r>
          </w:p>
        </w:tc>
        <w:tc>
          <w:tcPr>
            <w:tcW w:w="709" w:type="dxa"/>
            <w:tcBorders>
              <w:top w:val="single" w:sz="6" w:space="0" w:color="00B0F0"/>
              <w:bottom w:val="nil"/>
            </w:tcBorders>
            <w:shd w:val="clear" w:color="auto" w:fill="BDD6EE" w:themeFill="accent5" w:themeFillTint="66"/>
          </w:tcPr>
          <w:p w14:paraId="5950FBD0" w14:textId="77777777" w:rsidR="005D1CD5" w:rsidRDefault="005D1CD5" w:rsidP="0024498A">
            <w:pPr>
              <w:rPr>
                <w:lang w:val="en-US"/>
              </w:rPr>
            </w:pPr>
            <w:r>
              <w:rPr>
                <w:lang w:val="en-US"/>
              </w:rPr>
              <w:t>125</w:t>
            </w:r>
          </w:p>
        </w:tc>
        <w:tc>
          <w:tcPr>
            <w:tcW w:w="851" w:type="dxa"/>
            <w:tcBorders>
              <w:top w:val="single" w:sz="6" w:space="0" w:color="00B0F0"/>
              <w:bottom w:val="nil"/>
            </w:tcBorders>
            <w:shd w:val="clear" w:color="auto" w:fill="BDD6EE" w:themeFill="accent5" w:themeFillTint="66"/>
          </w:tcPr>
          <w:p w14:paraId="12D940C5" w14:textId="77777777" w:rsidR="005D1CD5" w:rsidRDefault="005D1CD5" w:rsidP="0024498A">
            <w:pPr>
              <w:rPr>
                <w:lang w:val="en-US"/>
              </w:rPr>
            </w:pPr>
            <w:r>
              <w:rPr>
                <w:lang w:val="en-US"/>
              </w:rPr>
              <w:t>80</w:t>
            </w:r>
          </w:p>
        </w:tc>
        <w:tc>
          <w:tcPr>
            <w:tcW w:w="708" w:type="dxa"/>
            <w:tcBorders>
              <w:top w:val="single" w:sz="6" w:space="0" w:color="00B0F0"/>
              <w:bottom w:val="nil"/>
            </w:tcBorders>
            <w:shd w:val="clear" w:color="auto" w:fill="BDD6EE" w:themeFill="accent5" w:themeFillTint="66"/>
          </w:tcPr>
          <w:p w14:paraId="33966FC1" w14:textId="77777777" w:rsidR="005D1CD5" w:rsidRDefault="005D1CD5" w:rsidP="0024498A">
            <w:pPr>
              <w:rPr>
                <w:lang w:val="en-US"/>
              </w:rPr>
            </w:pPr>
            <w:r>
              <w:rPr>
                <w:lang w:val="en-US"/>
              </w:rPr>
              <w:t>46</w:t>
            </w:r>
          </w:p>
        </w:tc>
        <w:tc>
          <w:tcPr>
            <w:tcW w:w="1134" w:type="dxa"/>
            <w:tcBorders>
              <w:top w:val="single" w:sz="6" w:space="0" w:color="00B0F0"/>
              <w:bottom w:val="nil"/>
            </w:tcBorders>
          </w:tcPr>
          <w:p w14:paraId="465C8EE8" w14:textId="60D5FDFC" w:rsidR="005D1CD5" w:rsidRDefault="00915987" w:rsidP="0024498A">
            <w:pPr>
              <w:rPr>
                <w:lang w:val="en-US"/>
              </w:rPr>
            </w:pPr>
            <w:r>
              <w:rPr>
                <w:lang w:val="en-US"/>
              </w:rPr>
              <w:t>—</w:t>
            </w:r>
          </w:p>
        </w:tc>
      </w:tr>
      <w:tr w:rsidR="005D1CD5" w14:paraId="0C9E0C87" w14:textId="5E9741DD" w:rsidTr="00915987">
        <w:tc>
          <w:tcPr>
            <w:tcW w:w="1838" w:type="dxa"/>
            <w:tcBorders>
              <w:top w:val="nil"/>
              <w:bottom w:val="single" w:sz="6" w:space="0" w:color="00B0F0"/>
            </w:tcBorders>
          </w:tcPr>
          <w:p w14:paraId="0A706B12" w14:textId="77777777" w:rsidR="005D1CD5" w:rsidRDefault="005D1CD5" w:rsidP="0024498A">
            <w:pPr>
              <w:rPr>
                <w:lang w:val="en-US"/>
              </w:rPr>
            </w:pPr>
            <w:r>
              <w:rPr>
                <w:lang w:val="en-US"/>
              </w:rPr>
              <w:t>C</w:t>
            </w:r>
            <w:r w:rsidRPr="006743B8">
              <w:rPr>
                <w:vertAlign w:val="subscript"/>
                <w:lang w:val="en-US"/>
              </w:rPr>
              <w:t>2</w:t>
            </w:r>
          </w:p>
        </w:tc>
        <w:tc>
          <w:tcPr>
            <w:tcW w:w="709" w:type="dxa"/>
            <w:tcBorders>
              <w:top w:val="nil"/>
              <w:bottom w:val="single" w:sz="6" w:space="0" w:color="00B0F0"/>
            </w:tcBorders>
            <w:shd w:val="clear" w:color="auto" w:fill="BDD6EE" w:themeFill="accent5" w:themeFillTint="66"/>
          </w:tcPr>
          <w:p w14:paraId="15C857AD" w14:textId="77777777" w:rsidR="005D1CD5" w:rsidRDefault="005D1CD5" w:rsidP="0024498A">
            <w:pPr>
              <w:rPr>
                <w:lang w:val="en-US"/>
              </w:rPr>
            </w:pPr>
            <w:r>
              <w:rPr>
                <w:lang w:val="en-US"/>
              </w:rPr>
              <w:t>162</w:t>
            </w:r>
          </w:p>
        </w:tc>
        <w:tc>
          <w:tcPr>
            <w:tcW w:w="850" w:type="dxa"/>
            <w:tcBorders>
              <w:top w:val="nil"/>
              <w:bottom w:val="single" w:sz="6" w:space="0" w:color="00B0F0"/>
            </w:tcBorders>
            <w:shd w:val="clear" w:color="auto" w:fill="BDD6EE" w:themeFill="accent5" w:themeFillTint="66"/>
          </w:tcPr>
          <w:p w14:paraId="41D83BEC" w14:textId="77777777" w:rsidR="005D1CD5" w:rsidRDefault="005D1CD5" w:rsidP="0024498A">
            <w:pPr>
              <w:rPr>
                <w:lang w:val="en-US"/>
              </w:rPr>
            </w:pPr>
            <w:r>
              <w:rPr>
                <w:lang w:val="en-US"/>
              </w:rPr>
              <w:t>44</w:t>
            </w:r>
          </w:p>
        </w:tc>
        <w:tc>
          <w:tcPr>
            <w:tcW w:w="709" w:type="dxa"/>
            <w:tcBorders>
              <w:top w:val="nil"/>
              <w:bottom w:val="single" w:sz="6" w:space="0" w:color="00B0F0"/>
            </w:tcBorders>
            <w:shd w:val="clear" w:color="auto" w:fill="BDD6EE" w:themeFill="accent5" w:themeFillTint="66"/>
          </w:tcPr>
          <w:p w14:paraId="1F7FAFCB" w14:textId="77777777" w:rsidR="005D1CD5" w:rsidRDefault="005D1CD5" w:rsidP="0024498A">
            <w:pPr>
              <w:rPr>
                <w:lang w:val="en-US"/>
              </w:rPr>
            </w:pPr>
            <w:r>
              <w:rPr>
                <w:lang w:val="en-US"/>
              </w:rPr>
              <w:t>234</w:t>
            </w:r>
          </w:p>
        </w:tc>
        <w:tc>
          <w:tcPr>
            <w:tcW w:w="851" w:type="dxa"/>
            <w:tcBorders>
              <w:top w:val="nil"/>
              <w:bottom w:val="single" w:sz="6" w:space="0" w:color="00B0F0"/>
            </w:tcBorders>
            <w:shd w:val="clear" w:color="auto" w:fill="BDD6EE" w:themeFill="accent5" w:themeFillTint="66"/>
          </w:tcPr>
          <w:p w14:paraId="0087B72C" w14:textId="77777777" w:rsidR="005D1CD5" w:rsidRDefault="005D1CD5" w:rsidP="0024498A">
            <w:pPr>
              <w:rPr>
                <w:lang w:val="en-US"/>
              </w:rPr>
            </w:pPr>
            <w:r>
              <w:rPr>
                <w:lang w:val="en-US"/>
              </w:rPr>
              <w:t>118</w:t>
            </w:r>
          </w:p>
        </w:tc>
        <w:tc>
          <w:tcPr>
            <w:tcW w:w="708" w:type="dxa"/>
            <w:tcBorders>
              <w:top w:val="nil"/>
              <w:bottom w:val="single" w:sz="6" w:space="0" w:color="00B0F0"/>
            </w:tcBorders>
            <w:shd w:val="clear" w:color="auto" w:fill="BDD6EE" w:themeFill="accent5" w:themeFillTint="66"/>
          </w:tcPr>
          <w:p w14:paraId="718ABDD7" w14:textId="77777777" w:rsidR="005D1CD5" w:rsidRDefault="005D1CD5" w:rsidP="0024498A">
            <w:pPr>
              <w:rPr>
                <w:lang w:val="en-US"/>
              </w:rPr>
            </w:pPr>
            <w:r>
              <w:rPr>
                <w:lang w:val="en-US"/>
              </w:rPr>
              <w:t>301</w:t>
            </w:r>
          </w:p>
        </w:tc>
        <w:tc>
          <w:tcPr>
            <w:tcW w:w="709" w:type="dxa"/>
            <w:tcBorders>
              <w:top w:val="nil"/>
              <w:bottom w:val="single" w:sz="6" w:space="0" w:color="00B0F0"/>
            </w:tcBorders>
            <w:shd w:val="clear" w:color="auto" w:fill="BDD6EE" w:themeFill="accent5" w:themeFillTint="66"/>
          </w:tcPr>
          <w:p w14:paraId="72A1DD69" w14:textId="77777777" w:rsidR="005D1CD5" w:rsidRDefault="005D1CD5" w:rsidP="0024498A">
            <w:pPr>
              <w:rPr>
                <w:lang w:val="en-US"/>
              </w:rPr>
            </w:pPr>
            <w:r>
              <w:rPr>
                <w:lang w:val="en-US"/>
              </w:rPr>
              <w:t>128</w:t>
            </w:r>
          </w:p>
        </w:tc>
        <w:tc>
          <w:tcPr>
            <w:tcW w:w="851" w:type="dxa"/>
            <w:tcBorders>
              <w:top w:val="nil"/>
              <w:bottom w:val="single" w:sz="6" w:space="0" w:color="00B0F0"/>
            </w:tcBorders>
            <w:shd w:val="clear" w:color="auto" w:fill="BDD6EE" w:themeFill="accent5" w:themeFillTint="66"/>
          </w:tcPr>
          <w:p w14:paraId="46B7F7B6" w14:textId="77777777" w:rsidR="005D1CD5" w:rsidRDefault="005D1CD5" w:rsidP="0024498A">
            <w:pPr>
              <w:rPr>
                <w:lang w:val="en-US"/>
              </w:rPr>
            </w:pPr>
            <w:r>
              <w:rPr>
                <w:lang w:val="en-US"/>
              </w:rPr>
              <w:t>78</w:t>
            </w:r>
          </w:p>
        </w:tc>
        <w:tc>
          <w:tcPr>
            <w:tcW w:w="708" w:type="dxa"/>
            <w:tcBorders>
              <w:top w:val="nil"/>
              <w:bottom w:val="single" w:sz="6" w:space="0" w:color="00B0F0"/>
            </w:tcBorders>
            <w:shd w:val="clear" w:color="auto" w:fill="BDD6EE" w:themeFill="accent5" w:themeFillTint="66"/>
          </w:tcPr>
          <w:p w14:paraId="1AA6D09E" w14:textId="7497AD9B" w:rsidR="005D1CD5" w:rsidRDefault="005D1CD5" w:rsidP="00F610E2">
            <w:pPr>
              <w:tabs>
                <w:tab w:val="left" w:pos="724"/>
              </w:tabs>
              <w:rPr>
                <w:lang w:val="en-US"/>
              </w:rPr>
            </w:pPr>
            <w:r>
              <w:rPr>
                <w:lang w:val="en-US"/>
              </w:rPr>
              <w:t>48</w:t>
            </w:r>
          </w:p>
        </w:tc>
        <w:tc>
          <w:tcPr>
            <w:tcW w:w="1134" w:type="dxa"/>
            <w:tcBorders>
              <w:top w:val="nil"/>
              <w:bottom w:val="single" w:sz="6" w:space="0" w:color="00B0F0"/>
            </w:tcBorders>
          </w:tcPr>
          <w:p w14:paraId="1022D428" w14:textId="0C7DA20A" w:rsidR="005D1CD5" w:rsidRDefault="00915987" w:rsidP="00F610E2">
            <w:pPr>
              <w:tabs>
                <w:tab w:val="left" w:pos="724"/>
              </w:tabs>
              <w:rPr>
                <w:lang w:val="en-US"/>
              </w:rPr>
            </w:pPr>
            <w:r>
              <w:rPr>
                <w:lang w:val="en-US"/>
              </w:rPr>
              <w:t>—</w:t>
            </w:r>
          </w:p>
        </w:tc>
      </w:tr>
      <w:tr w:rsidR="006C4D4B" w14:paraId="0E08A2B1" w14:textId="4013D31A" w:rsidTr="00915987">
        <w:tc>
          <w:tcPr>
            <w:tcW w:w="9067" w:type="dxa"/>
            <w:gridSpan w:val="10"/>
            <w:tcBorders>
              <w:top w:val="single" w:sz="6" w:space="0" w:color="00B0F0"/>
            </w:tcBorders>
            <w:vAlign w:val="center"/>
          </w:tcPr>
          <w:p w14:paraId="44C160AB" w14:textId="72FDE2EC" w:rsidR="006C4D4B" w:rsidRPr="006C4D4B" w:rsidRDefault="006C4D4B" w:rsidP="006C4D4B">
            <w:pPr>
              <w:tabs>
                <w:tab w:val="left" w:pos="724"/>
              </w:tabs>
              <w:jc w:val="center"/>
              <w:rPr>
                <w:b/>
                <w:bCs/>
                <w:lang w:val="en-US"/>
              </w:rPr>
            </w:pPr>
            <w:r w:rsidRPr="006C4D4B">
              <w:rPr>
                <w:b/>
                <w:bCs/>
                <w:lang w:val="en-US"/>
              </w:rPr>
              <w:t>Penalty</w:t>
            </w:r>
          </w:p>
        </w:tc>
      </w:tr>
      <w:tr w:rsidR="005D1CD5" w14:paraId="0FDD7C86" w14:textId="4C7FC8F3" w:rsidTr="00915987">
        <w:tc>
          <w:tcPr>
            <w:tcW w:w="1838" w:type="dxa"/>
          </w:tcPr>
          <w:p w14:paraId="72214BE0" w14:textId="13EA495A" w:rsidR="005D1CD5" w:rsidRDefault="005D1CD5" w:rsidP="0024498A">
            <w:pPr>
              <w:rPr>
                <w:lang w:val="en-US"/>
              </w:rPr>
            </w:pPr>
            <w:r>
              <w:rPr>
                <w:lang w:val="en-US"/>
              </w:rPr>
              <w:t>Identity weighting matrix</w:t>
            </w:r>
          </w:p>
        </w:tc>
        <w:tc>
          <w:tcPr>
            <w:tcW w:w="709" w:type="dxa"/>
            <w:tcBorders>
              <w:top w:val="single" w:sz="6" w:space="0" w:color="00B0F0"/>
              <w:bottom w:val="nil"/>
            </w:tcBorders>
          </w:tcPr>
          <w:p w14:paraId="0268D680" w14:textId="4F8367E4" w:rsidR="005D1CD5" w:rsidRDefault="005D1CD5" w:rsidP="0024498A">
            <w:pPr>
              <w:rPr>
                <w:lang w:val="en-US"/>
              </w:rPr>
            </w:pPr>
            <w:r>
              <w:rPr>
                <w:lang w:val="en-US"/>
              </w:rPr>
              <w:t>1</w:t>
            </w:r>
          </w:p>
        </w:tc>
        <w:tc>
          <w:tcPr>
            <w:tcW w:w="850" w:type="dxa"/>
            <w:tcBorders>
              <w:top w:val="single" w:sz="6" w:space="0" w:color="00B0F0"/>
              <w:bottom w:val="nil"/>
            </w:tcBorders>
          </w:tcPr>
          <w:p w14:paraId="0AF9A560" w14:textId="7F3575A8" w:rsidR="005D1CD5" w:rsidRDefault="005D1CD5" w:rsidP="0024498A">
            <w:pPr>
              <w:rPr>
                <w:lang w:val="en-US"/>
              </w:rPr>
            </w:pPr>
            <w:r>
              <w:rPr>
                <w:lang w:val="en-US"/>
              </w:rPr>
              <w:t>0</w:t>
            </w:r>
          </w:p>
        </w:tc>
        <w:tc>
          <w:tcPr>
            <w:tcW w:w="709" w:type="dxa"/>
            <w:tcBorders>
              <w:top w:val="single" w:sz="6" w:space="0" w:color="00B0F0"/>
              <w:bottom w:val="nil"/>
            </w:tcBorders>
          </w:tcPr>
          <w:p w14:paraId="264A022F" w14:textId="40EFBA72" w:rsidR="005D1CD5" w:rsidRDefault="005D1CD5" w:rsidP="0024498A">
            <w:pPr>
              <w:rPr>
                <w:lang w:val="en-US"/>
              </w:rPr>
            </w:pPr>
            <w:r>
              <w:rPr>
                <w:lang w:val="en-US"/>
              </w:rPr>
              <w:t>1</w:t>
            </w:r>
          </w:p>
        </w:tc>
        <w:tc>
          <w:tcPr>
            <w:tcW w:w="851" w:type="dxa"/>
            <w:tcBorders>
              <w:top w:val="single" w:sz="6" w:space="0" w:color="00B0F0"/>
              <w:bottom w:val="nil"/>
            </w:tcBorders>
          </w:tcPr>
          <w:p w14:paraId="0042994A" w14:textId="3C92679B" w:rsidR="005D1CD5" w:rsidRDefault="005D1CD5" w:rsidP="0024498A">
            <w:pPr>
              <w:rPr>
                <w:lang w:val="en-US"/>
              </w:rPr>
            </w:pPr>
            <w:r>
              <w:rPr>
                <w:lang w:val="en-US"/>
              </w:rPr>
              <w:t>1</w:t>
            </w:r>
          </w:p>
        </w:tc>
        <w:tc>
          <w:tcPr>
            <w:tcW w:w="708" w:type="dxa"/>
            <w:tcBorders>
              <w:top w:val="single" w:sz="6" w:space="0" w:color="00B0F0"/>
              <w:bottom w:val="nil"/>
            </w:tcBorders>
          </w:tcPr>
          <w:p w14:paraId="15FF5668" w14:textId="579D733C" w:rsidR="005D1CD5" w:rsidRDefault="005D1CD5" w:rsidP="0024498A">
            <w:pPr>
              <w:rPr>
                <w:lang w:val="en-US"/>
              </w:rPr>
            </w:pPr>
            <w:r>
              <w:rPr>
                <w:lang w:val="en-US"/>
              </w:rPr>
              <w:t>0</w:t>
            </w:r>
          </w:p>
        </w:tc>
        <w:tc>
          <w:tcPr>
            <w:tcW w:w="709" w:type="dxa"/>
            <w:tcBorders>
              <w:top w:val="single" w:sz="6" w:space="0" w:color="00B0F0"/>
              <w:bottom w:val="nil"/>
            </w:tcBorders>
          </w:tcPr>
          <w:p w14:paraId="7FA29D8C" w14:textId="4E5A9B0A" w:rsidR="005D1CD5" w:rsidRDefault="005D1CD5" w:rsidP="0024498A">
            <w:pPr>
              <w:rPr>
                <w:lang w:val="en-US"/>
              </w:rPr>
            </w:pPr>
            <w:r>
              <w:rPr>
                <w:lang w:val="en-US"/>
              </w:rPr>
              <w:t>1</w:t>
            </w:r>
          </w:p>
        </w:tc>
        <w:tc>
          <w:tcPr>
            <w:tcW w:w="851" w:type="dxa"/>
            <w:tcBorders>
              <w:top w:val="single" w:sz="6" w:space="0" w:color="00B0F0"/>
              <w:bottom w:val="nil"/>
            </w:tcBorders>
          </w:tcPr>
          <w:p w14:paraId="1C82F88B" w14:textId="04FAAB19" w:rsidR="005D1CD5" w:rsidRDefault="005D1CD5" w:rsidP="0024498A">
            <w:pPr>
              <w:rPr>
                <w:lang w:val="en-US"/>
              </w:rPr>
            </w:pPr>
            <w:r>
              <w:rPr>
                <w:lang w:val="en-US"/>
              </w:rPr>
              <w:t>1</w:t>
            </w:r>
          </w:p>
        </w:tc>
        <w:tc>
          <w:tcPr>
            <w:tcW w:w="708" w:type="dxa"/>
            <w:tcBorders>
              <w:top w:val="single" w:sz="6" w:space="0" w:color="00B0F0"/>
              <w:bottom w:val="nil"/>
            </w:tcBorders>
          </w:tcPr>
          <w:p w14:paraId="6785B77F" w14:textId="1F82971B" w:rsidR="005D1CD5" w:rsidRDefault="005D1CD5" w:rsidP="00F610E2">
            <w:pPr>
              <w:tabs>
                <w:tab w:val="left" w:pos="724"/>
              </w:tabs>
              <w:rPr>
                <w:lang w:val="en-US"/>
              </w:rPr>
            </w:pPr>
            <w:r>
              <w:rPr>
                <w:lang w:val="en-US"/>
              </w:rPr>
              <w:t>1</w:t>
            </w:r>
          </w:p>
        </w:tc>
        <w:tc>
          <w:tcPr>
            <w:tcW w:w="1134" w:type="dxa"/>
            <w:tcBorders>
              <w:top w:val="single" w:sz="6" w:space="0" w:color="00B0F0"/>
              <w:bottom w:val="nil"/>
            </w:tcBorders>
          </w:tcPr>
          <w:p w14:paraId="0B2702F4" w14:textId="2571205E" w:rsidR="005D1CD5" w:rsidRDefault="005D1CD5" w:rsidP="00F610E2">
            <w:pPr>
              <w:tabs>
                <w:tab w:val="left" w:pos="724"/>
              </w:tabs>
              <w:rPr>
                <w:lang w:val="en-US"/>
              </w:rPr>
            </w:pPr>
            <w:r>
              <w:rPr>
                <w:lang w:val="en-US"/>
              </w:rPr>
              <w:t>6</w:t>
            </w:r>
          </w:p>
        </w:tc>
      </w:tr>
      <w:tr w:rsidR="005D1CD5" w14:paraId="5177E92B" w14:textId="6AE2CE61" w:rsidTr="00915987">
        <w:tc>
          <w:tcPr>
            <w:tcW w:w="1838" w:type="dxa"/>
            <w:tcBorders>
              <w:top w:val="nil"/>
            </w:tcBorders>
          </w:tcPr>
          <w:p w14:paraId="63067321" w14:textId="6A3E5741" w:rsidR="005D1CD5" w:rsidRDefault="005D1CD5" w:rsidP="0024498A">
            <w:pPr>
              <w:rPr>
                <w:lang w:val="en-US"/>
              </w:rPr>
            </w:pPr>
            <w:r>
              <w:rPr>
                <w:lang w:val="en-US"/>
              </w:rPr>
              <w:t>Linear weighting matrix</w:t>
            </w:r>
          </w:p>
        </w:tc>
        <w:tc>
          <w:tcPr>
            <w:tcW w:w="709" w:type="dxa"/>
            <w:tcBorders>
              <w:top w:val="nil"/>
            </w:tcBorders>
          </w:tcPr>
          <w:p w14:paraId="097B9262" w14:textId="6FEBA30C" w:rsidR="005D1CD5" w:rsidRDefault="005D1CD5" w:rsidP="0024498A">
            <w:pPr>
              <w:rPr>
                <w:lang w:val="en-US"/>
              </w:rPr>
            </w:pPr>
            <w:r>
              <w:rPr>
                <w:lang w:val="en-US"/>
              </w:rPr>
              <w:t>4</w:t>
            </w:r>
          </w:p>
        </w:tc>
        <w:tc>
          <w:tcPr>
            <w:tcW w:w="850" w:type="dxa"/>
            <w:tcBorders>
              <w:top w:val="nil"/>
            </w:tcBorders>
          </w:tcPr>
          <w:p w14:paraId="64AB6176" w14:textId="3DDB0510" w:rsidR="005D1CD5" w:rsidRDefault="005D1CD5" w:rsidP="0024498A">
            <w:pPr>
              <w:rPr>
                <w:lang w:val="en-US"/>
              </w:rPr>
            </w:pPr>
            <w:r>
              <w:rPr>
                <w:lang w:val="en-US"/>
              </w:rPr>
              <w:t>0</w:t>
            </w:r>
          </w:p>
        </w:tc>
        <w:tc>
          <w:tcPr>
            <w:tcW w:w="709" w:type="dxa"/>
            <w:tcBorders>
              <w:top w:val="nil"/>
            </w:tcBorders>
          </w:tcPr>
          <w:p w14:paraId="1DC6DDFC" w14:textId="165DFA7A" w:rsidR="005D1CD5" w:rsidRDefault="005D1CD5" w:rsidP="0024498A">
            <w:pPr>
              <w:rPr>
                <w:lang w:val="en-US"/>
              </w:rPr>
            </w:pPr>
            <w:r>
              <w:rPr>
                <w:lang w:val="en-US"/>
              </w:rPr>
              <w:t>3</w:t>
            </w:r>
          </w:p>
        </w:tc>
        <w:tc>
          <w:tcPr>
            <w:tcW w:w="851" w:type="dxa"/>
            <w:tcBorders>
              <w:top w:val="nil"/>
            </w:tcBorders>
          </w:tcPr>
          <w:p w14:paraId="713ED886" w14:textId="2E5ECE9F" w:rsidR="005D1CD5" w:rsidRDefault="005D1CD5" w:rsidP="0024498A">
            <w:pPr>
              <w:rPr>
                <w:lang w:val="en-US"/>
              </w:rPr>
            </w:pPr>
            <w:r>
              <w:rPr>
                <w:lang w:val="en-US"/>
              </w:rPr>
              <w:t>1</w:t>
            </w:r>
          </w:p>
        </w:tc>
        <w:tc>
          <w:tcPr>
            <w:tcW w:w="708" w:type="dxa"/>
            <w:tcBorders>
              <w:top w:val="nil"/>
            </w:tcBorders>
          </w:tcPr>
          <w:p w14:paraId="13056D91" w14:textId="06297B5D" w:rsidR="005D1CD5" w:rsidRDefault="005D1CD5" w:rsidP="0024498A">
            <w:pPr>
              <w:rPr>
                <w:lang w:val="en-US"/>
              </w:rPr>
            </w:pPr>
            <w:r>
              <w:rPr>
                <w:lang w:val="en-US"/>
              </w:rPr>
              <w:t>0</w:t>
            </w:r>
          </w:p>
        </w:tc>
        <w:tc>
          <w:tcPr>
            <w:tcW w:w="709" w:type="dxa"/>
            <w:tcBorders>
              <w:top w:val="nil"/>
            </w:tcBorders>
          </w:tcPr>
          <w:p w14:paraId="524901E8" w14:textId="006E4AD9" w:rsidR="005D1CD5" w:rsidRDefault="005D1CD5" w:rsidP="0024498A">
            <w:pPr>
              <w:rPr>
                <w:lang w:val="en-US"/>
              </w:rPr>
            </w:pPr>
            <w:r>
              <w:rPr>
                <w:lang w:val="en-US"/>
              </w:rPr>
              <w:t>3</w:t>
            </w:r>
          </w:p>
        </w:tc>
        <w:tc>
          <w:tcPr>
            <w:tcW w:w="851" w:type="dxa"/>
            <w:tcBorders>
              <w:top w:val="nil"/>
            </w:tcBorders>
          </w:tcPr>
          <w:p w14:paraId="55DAFDE4" w14:textId="223A12D1" w:rsidR="005D1CD5" w:rsidRDefault="005D1CD5" w:rsidP="0024498A">
            <w:pPr>
              <w:rPr>
                <w:lang w:val="en-US"/>
              </w:rPr>
            </w:pPr>
            <w:r>
              <w:rPr>
                <w:lang w:val="en-US"/>
              </w:rPr>
              <w:t>2</w:t>
            </w:r>
          </w:p>
        </w:tc>
        <w:tc>
          <w:tcPr>
            <w:tcW w:w="708" w:type="dxa"/>
            <w:tcBorders>
              <w:top w:val="nil"/>
            </w:tcBorders>
          </w:tcPr>
          <w:p w14:paraId="4D4B0126" w14:textId="28F0A74E" w:rsidR="005D1CD5" w:rsidRDefault="005D1CD5" w:rsidP="00F610E2">
            <w:pPr>
              <w:tabs>
                <w:tab w:val="left" w:pos="724"/>
              </w:tabs>
              <w:rPr>
                <w:lang w:val="en-US"/>
              </w:rPr>
            </w:pPr>
            <w:r>
              <w:rPr>
                <w:lang w:val="en-US"/>
              </w:rPr>
              <w:t>2</w:t>
            </w:r>
          </w:p>
        </w:tc>
        <w:tc>
          <w:tcPr>
            <w:tcW w:w="1134" w:type="dxa"/>
            <w:tcBorders>
              <w:top w:val="nil"/>
            </w:tcBorders>
          </w:tcPr>
          <w:p w14:paraId="56384CF1" w14:textId="3CD69ADE" w:rsidR="005D1CD5" w:rsidRDefault="005D1CD5" w:rsidP="00F610E2">
            <w:pPr>
              <w:tabs>
                <w:tab w:val="left" w:pos="724"/>
              </w:tabs>
              <w:rPr>
                <w:lang w:val="en-US"/>
              </w:rPr>
            </w:pPr>
            <w:r>
              <w:rPr>
                <w:lang w:val="en-US"/>
              </w:rPr>
              <w:t>15</w:t>
            </w:r>
          </w:p>
        </w:tc>
      </w:tr>
      <w:tr w:rsidR="005D1CD5" w14:paraId="14BFC4C2" w14:textId="17B2E56D" w:rsidTr="00915987">
        <w:tc>
          <w:tcPr>
            <w:tcW w:w="1838" w:type="dxa"/>
          </w:tcPr>
          <w:p w14:paraId="1636B995" w14:textId="2BF223E0" w:rsidR="005D1CD5" w:rsidRDefault="005D1CD5" w:rsidP="0024498A">
            <w:pPr>
              <w:rPr>
                <w:lang w:val="en-US"/>
              </w:rPr>
            </w:pPr>
            <w:r>
              <w:rPr>
                <w:lang w:val="en-US"/>
              </w:rPr>
              <w:t>Quadratic weighting matrix</w:t>
            </w:r>
          </w:p>
        </w:tc>
        <w:tc>
          <w:tcPr>
            <w:tcW w:w="709" w:type="dxa"/>
          </w:tcPr>
          <w:p w14:paraId="4C7A4F90" w14:textId="541DEF83" w:rsidR="005D1CD5" w:rsidRDefault="005D1CD5" w:rsidP="0024498A">
            <w:pPr>
              <w:rPr>
                <w:lang w:val="en-US"/>
              </w:rPr>
            </w:pPr>
            <w:r>
              <w:rPr>
                <w:lang w:val="en-US"/>
              </w:rPr>
              <w:t>4*4</w:t>
            </w:r>
          </w:p>
        </w:tc>
        <w:tc>
          <w:tcPr>
            <w:tcW w:w="850" w:type="dxa"/>
          </w:tcPr>
          <w:p w14:paraId="0B4B1744" w14:textId="3DAF27BE" w:rsidR="005D1CD5" w:rsidRDefault="005D1CD5" w:rsidP="0024498A">
            <w:pPr>
              <w:rPr>
                <w:lang w:val="en-US"/>
              </w:rPr>
            </w:pPr>
            <w:r>
              <w:rPr>
                <w:lang w:val="en-US"/>
              </w:rPr>
              <w:t>0*0</w:t>
            </w:r>
          </w:p>
        </w:tc>
        <w:tc>
          <w:tcPr>
            <w:tcW w:w="709" w:type="dxa"/>
          </w:tcPr>
          <w:p w14:paraId="5AC837E9" w14:textId="191EEA41" w:rsidR="005D1CD5" w:rsidRDefault="005D1CD5" w:rsidP="0024498A">
            <w:pPr>
              <w:rPr>
                <w:lang w:val="en-US"/>
              </w:rPr>
            </w:pPr>
            <w:r>
              <w:rPr>
                <w:lang w:val="en-US"/>
              </w:rPr>
              <w:t>3*3</w:t>
            </w:r>
          </w:p>
        </w:tc>
        <w:tc>
          <w:tcPr>
            <w:tcW w:w="851" w:type="dxa"/>
          </w:tcPr>
          <w:p w14:paraId="4E15C5ED" w14:textId="24B9D6F0" w:rsidR="005D1CD5" w:rsidRDefault="005D1CD5" w:rsidP="0024498A">
            <w:pPr>
              <w:rPr>
                <w:lang w:val="en-US"/>
              </w:rPr>
            </w:pPr>
            <w:r>
              <w:rPr>
                <w:lang w:val="en-US"/>
              </w:rPr>
              <w:t>1*1</w:t>
            </w:r>
          </w:p>
        </w:tc>
        <w:tc>
          <w:tcPr>
            <w:tcW w:w="708" w:type="dxa"/>
          </w:tcPr>
          <w:p w14:paraId="3456FE99" w14:textId="16869441" w:rsidR="005D1CD5" w:rsidRDefault="005D1CD5" w:rsidP="0024498A">
            <w:pPr>
              <w:rPr>
                <w:lang w:val="en-US"/>
              </w:rPr>
            </w:pPr>
            <w:r>
              <w:rPr>
                <w:lang w:val="en-US"/>
              </w:rPr>
              <w:t>0*0</w:t>
            </w:r>
          </w:p>
        </w:tc>
        <w:tc>
          <w:tcPr>
            <w:tcW w:w="709" w:type="dxa"/>
          </w:tcPr>
          <w:p w14:paraId="087203D5" w14:textId="579C3CBA" w:rsidR="005D1CD5" w:rsidRDefault="005D1CD5" w:rsidP="0024498A">
            <w:pPr>
              <w:rPr>
                <w:lang w:val="en-US"/>
              </w:rPr>
            </w:pPr>
            <w:r>
              <w:rPr>
                <w:lang w:val="en-US"/>
              </w:rPr>
              <w:t>3*3</w:t>
            </w:r>
          </w:p>
        </w:tc>
        <w:tc>
          <w:tcPr>
            <w:tcW w:w="851" w:type="dxa"/>
          </w:tcPr>
          <w:p w14:paraId="1909CA76" w14:textId="19F445B1" w:rsidR="005D1CD5" w:rsidRDefault="005D1CD5" w:rsidP="0024498A">
            <w:pPr>
              <w:rPr>
                <w:lang w:val="en-US"/>
              </w:rPr>
            </w:pPr>
            <w:r>
              <w:rPr>
                <w:lang w:val="en-US"/>
              </w:rPr>
              <w:t>2*2</w:t>
            </w:r>
          </w:p>
        </w:tc>
        <w:tc>
          <w:tcPr>
            <w:tcW w:w="708" w:type="dxa"/>
          </w:tcPr>
          <w:p w14:paraId="27A8E0AB" w14:textId="739E1EF4" w:rsidR="005D1CD5" w:rsidRDefault="005D1CD5" w:rsidP="00F610E2">
            <w:pPr>
              <w:tabs>
                <w:tab w:val="left" w:pos="724"/>
              </w:tabs>
              <w:rPr>
                <w:lang w:val="en-US"/>
              </w:rPr>
            </w:pPr>
            <w:r>
              <w:rPr>
                <w:lang w:val="en-US"/>
              </w:rPr>
              <w:t>2*2</w:t>
            </w:r>
          </w:p>
        </w:tc>
        <w:tc>
          <w:tcPr>
            <w:tcW w:w="1134" w:type="dxa"/>
          </w:tcPr>
          <w:p w14:paraId="3A2C4EFB" w14:textId="6EA4D026" w:rsidR="005D1CD5" w:rsidRDefault="005D1CD5" w:rsidP="00F610E2">
            <w:pPr>
              <w:tabs>
                <w:tab w:val="left" w:pos="724"/>
              </w:tabs>
              <w:rPr>
                <w:lang w:val="en-US"/>
              </w:rPr>
            </w:pPr>
            <w:r>
              <w:rPr>
                <w:lang w:val="en-US"/>
              </w:rPr>
              <w:t>43</w:t>
            </w:r>
          </w:p>
        </w:tc>
      </w:tr>
    </w:tbl>
    <w:p w14:paraId="0A2FDB05" w14:textId="50E4A729" w:rsidR="00F610E2" w:rsidRDefault="00F610E2" w:rsidP="008B4AEA">
      <w:pPr>
        <w:rPr>
          <w:lang w:val="en-US"/>
        </w:rPr>
      </w:pPr>
    </w:p>
    <w:p w14:paraId="3002728C" w14:textId="2268C079" w:rsidR="008B4AEA" w:rsidRPr="006743B8" w:rsidRDefault="008B4AEA" w:rsidP="008B4AEA">
      <w:pPr>
        <w:rPr>
          <w:b/>
          <w:lang w:val="en-US"/>
        </w:rPr>
      </w:pPr>
      <w:r w:rsidRPr="006743B8">
        <w:rPr>
          <w:b/>
          <w:lang w:val="en-US"/>
        </w:rPr>
        <w:t>Coding agreement data for variable 2 (“Word count”)</w:t>
      </w:r>
      <w:r>
        <w:rPr>
          <w:b/>
          <w:lang w:val="en-US"/>
        </w:rPr>
        <w:t xml:space="preserve"> after shuffling the data</w:t>
      </w:r>
      <w:r w:rsidR="008B02D0">
        <w:rPr>
          <w:b/>
          <w:lang w:val="en-US"/>
        </w:rPr>
        <w:t xml:space="preserve"> (as an approximation of chance agreement)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1838"/>
        <w:gridCol w:w="762"/>
        <w:gridCol w:w="763"/>
        <w:gridCol w:w="762"/>
        <w:gridCol w:w="763"/>
        <w:gridCol w:w="763"/>
        <w:gridCol w:w="762"/>
        <w:gridCol w:w="763"/>
        <w:gridCol w:w="763"/>
        <w:gridCol w:w="1128"/>
      </w:tblGrid>
      <w:tr w:rsidR="00636480" w14:paraId="26D014EE" w14:textId="77777777" w:rsidTr="00AD387E">
        <w:tc>
          <w:tcPr>
            <w:tcW w:w="1838" w:type="dxa"/>
            <w:tcBorders>
              <w:top w:val="single" w:sz="6" w:space="0" w:color="00B0F0"/>
              <w:bottom w:val="single" w:sz="6" w:space="0" w:color="00B0F0"/>
            </w:tcBorders>
          </w:tcPr>
          <w:p w14:paraId="1864A52F" w14:textId="77777777" w:rsidR="005D1CD5" w:rsidRDefault="005D1CD5" w:rsidP="0024498A">
            <w:pPr>
              <w:rPr>
                <w:lang w:val="en-US"/>
              </w:rPr>
            </w:pPr>
            <w:r>
              <w:rPr>
                <w:lang w:val="en-US"/>
              </w:rPr>
              <w:t>Data for v</w:t>
            </w:r>
            <w:r>
              <w:rPr>
                <w:vertAlign w:val="subscript"/>
                <w:lang w:val="en-US"/>
              </w:rPr>
              <w:t>2</w:t>
            </w:r>
          </w:p>
        </w:tc>
        <w:tc>
          <w:tcPr>
            <w:tcW w:w="762" w:type="dxa"/>
            <w:tcBorders>
              <w:top w:val="single" w:sz="6" w:space="0" w:color="00B0F0"/>
              <w:bottom w:val="single" w:sz="6" w:space="0" w:color="00B0F0"/>
            </w:tcBorders>
          </w:tcPr>
          <w:p w14:paraId="6821C042" w14:textId="77777777" w:rsidR="005D1CD5" w:rsidRDefault="005D1CD5" w:rsidP="0024498A">
            <w:pPr>
              <w:rPr>
                <w:lang w:val="en-US"/>
              </w:rPr>
            </w:pPr>
            <w:r>
              <w:rPr>
                <w:lang w:val="en-US"/>
              </w:rPr>
              <w:t>u</w:t>
            </w:r>
            <w:r w:rsidRPr="00F562BF">
              <w:rPr>
                <w:vertAlign w:val="subscript"/>
                <w:lang w:val="en-US"/>
              </w:rPr>
              <w:t>1</w:t>
            </w:r>
          </w:p>
        </w:tc>
        <w:tc>
          <w:tcPr>
            <w:tcW w:w="763" w:type="dxa"/>
            <w:tcBorders>
              <w:top w:val="single" w:sz="6" w:space="0" w:color="00B0F0"/>
              <w:bottom w:val="single" w:sz="6" w:space="0" w:color="00B0F0"/>
            </w:tcBorders>
          </w:tcPr>
          <w:p w14:paraId="71D9890D" w14:textId="77777777" w:rsidR="005D1CD5" w:rsidRDefault="005D1CD5" w:rsidP="0024498A">
            <w:pPr>
              <w:rPr>
                <w:lang w:val="en-US"/>
              </w:rPr>
            </w:pPr>
            <w:r>
              <w:rPr>
                <w:lang w:val="en-US"/>
              </w:rPr>
              <w:t>u</w:t>
            </w:r>
            <w:r>
              <w:rPr>
                <w:vertAlign w:val="subscript"/>
                <w:lang w:val="en-US"/>
              </w:rPr>
              <w:t>2</w:t>
            </w:r>
          </w:p>
        </w:tc>
        <w:tc>
          <w:tcPr>
            <w:tcW w:w="762" w:type="dxa"/>
            <w:tcBorders>
              <w:top w:val="single" w:sz="6" w:space="0" w:color="00B0F0"/>
              <w:bottom w:val="single" w:sz="6" w:space="0" w:color="00B0F0"/>
            </w:tcBorders>
          </w:tcPr>
          <w:p w14:paraId="416BB933" w14:textId="77777777" w:rsidR="005D1CD5" w:rsidRDefault="005D1CD5" w:rsidP="0024498A">
            <w:pPr>
              <w:rPr>
                <w:lang w:val="en-US"/>
              </w:rPr>
            </w:pPr>
            <w:r>
              <w:rPr>
                <w:lang w:val="en-US"/>
              </w:rPr>
              <w:t>u</w:t>
            </w:r>
            <w:r>
              <w:rPr>
                <w:vertAlign w:val="subscript"/>
                <w:lang w:val="en-US"/>
              </w:rPr>
              <w:t>3</w:t>
            </w:r>
          </w:p>
        </w:tc>
        <w:tc>
          <w:tcPr>
            <w:tcW w:w="763" w:type="dxa"/>
            <w:tcBorders>
              <w:top w:val="single" w:sz="6" w:space="0" w:color="00B0F0"/>
              <w:bottom w:val="single" w:sz="6" w:space="0" w:color="00B0F0"/>
            </w:tcBorders>
          </w:tcPr>
          <w:p w14:paraId="5CACAE92" w14:textId="77777777" w:rsidR="005D1CD5" w:rsidRDefault="005D1CD5" w:rsidP="0024498A">
            <w:pPr>
              <w:rPr>
                <w:lang w:val="en-US"/>
              </w:rPr>
            </w:pPr>
            <w:r>
              <w:rPr>
                <w:lang w:val="en-US"/>
              </w:rPr>
              <w:t>u</w:t>
            </w:r>
            <w:r>
              <w:rPr>
                <w:vertAlign w:val="subscript"/>
                <w:lang w:val="en-US"/>
              </w:rPr>
              <w:t>4</w:t>
            </w:r>
          </w:p>
        </w:tc>
        <w:tc>
          <w:tcPr>
            <w:tcW w:w="763" w:type="dxa"/>
            <w:tcBorders>
              <w:top w:val="single" w:sz="6" w:space="0" w:color="00B0F0"/>
              <w:bottom w:val="single" w:sz="6" w:space="0" w:color="00B0F0"/>
            </w:tcBorders>
          </w:tcPr>
          <w:p w14:paraId="67B1F718" w14:textId="77777777" w:rsidR="005D1CD5" w:rsidRDefault="005D1CD5" w:rsidP="0024498A">
            <w:pPr>
              <w:rPr>
                <w:lang w:val="en-US"/>
              </w:rPr>
            </w:pPr>
            <w:r>
              <w:rPr>
                <w:lang w:val="en-US"/>
              </w:rPr>
              <w:t>u</w:t>
            </w:r>
            <w:r>
              <w:rPr>
                <w:vertAlign w:val="subscript"/>
                <w:lang w:val="en-US"/>
              </w:rPr>
              <w:t>5</w:t>
            </w:r>
          </w:p>
        </w:tc>
        <w:tc>
          <w:tcPr>
            <w:tcW w:w="762" w:type="dxa"/>
            <w:tcBorders>
              <w:top w:val="single" w:sz="6" w:space="0" w:color="00B0F0"/>
              <w:bottom w:val="single" w:sz="6" w:space="0" w:color="00B0F0"/>
            </w:tcBorders>
          </w:tcPr>
          <w:p w14:paraId="31614EAD" w14:textId="77777777" w:rsidR="005D1CD5" w:rsidRDefault="005D1CD5" w:rsidP="0024498A">
            <w:pPr>
              <w:rPr>
                <w:lang w:val="en-US"/>
              </w:rPr>
            </w:pPr>
            <w:r>
              <w:rPr>
                <w:lang w:val="en-US"/>
              </w:rPr>
              <w:t>u</w:t>
            </w:r>
            <w:r>
              <w:rPr>
                <w:vertAlign w:val="subscript"/>
                <w:lang w:val="en-US"/>
              </w:rPr>
              <w:t>6</w:t>
            </w:r>
          </w:p>
        </w:tc>
        <w:tc>
          <w:tcPr>
            <w:tcW w:w="763" w:type="dxa"/>
            <w:tcBorders>
              <w:top w:val="single" w:sz="6" w:space="0" w:color="00B0F0"/>
              <w:bottom w:val="single" w:sz="6" w:space="0" w:color="00B0F0"/>
            </w:tcBorders>
          </w:tcPr>
          <w:p w14:paraId="7D141F75" w14:textId="77777777" w:rsidR="005D1CD5" w:rsidRDefault="005D1CD5" w:rsidP="0024498A">
            <w:pPr>
              <w:rPr>
                <w:lang w:val="en-US"/>
              </w:rPr>
            </w:pPr>
            <w:r>
              <w:rPr>
                <w:lang w:val="en-US"/>
              </w:rPr>
              <w:t>u</w:t>
            </w:r>
            <w:r>
              <w:rPr>
                <w:vertAlign w:val="subscript"/>
                <w:lang w:val="en-US"/>
              </w:rPr>
              <w:t>7</w:t>
            </w:r>
          </w:p>
        </w:tc>
        <w:tc>
          <w:tcPr>
            <w:tcW w:w="763" w:type="dxa"/>
            <w:tcBorders>
              <w:top w:val="single" w:sz="6" w:space="0" w:color="00B0F0"/>
              <w:bottom w:val="single" w:sz="6" w:space="0" w:color="00B0F0"/>
            </w:tcBorders>
          </w:tcPr>
          <w:p w14:paraId="0807B8D4" w14:textId="77777777" w:rsidR="005D1CD5" w:rsidRDefault="005D1CD5" w:rsidP="0024498A">
            <w:pPr>
              <w:rPr>
                <w:lang w:val="en-US"/>
              </w:rPr>
            </w:pPr>
            <w:r>
              <w:rPr>
                <w:lang w:val="en-US"/>
              </w:rPr>
              <w:t>u</w:t>
            </w:r>
            <w:r>
              <w:rPr>
                <w:vertAlign w:val="subscript"/>
                <w:lang w:val="en-US"/>
              </w:rPr>
              <w:t>8</w:t>
            </w:r>
          </w:p>
        </w:tc>
        <w:tc>
          <w:tcPr>
            <w:tcW w:w="1128" w:type="dxa"/>
            <w:tcBorders>
              <w:top w:val="single" w:sz="6" w:space="0" w:color="00B0F0"/>
              <w:bottom w:val="single" w:sz="6" w:space="0" w:color="00B0F0"/>
            </w:tcBorders>
          </w:tcPr>
          <w:p w14:paraId="2B4A5118" w14:textId="77777777" w:rsidR="005D1CD5" w:rsidRDefault="005D1CD5" w:rsidP="0024498A">
            <w:pPr>
              <w:rPr>
                <w:lang w:val="en-US"/>
              </w:rPr>
            </w:pPr>
            <w:r>
              <w:rPr>
                <w:lang w:val="en-US"/>
              </w:rPr>
              <w:t>Weighted sum</w:t>
            </w:r>
          </w:p>
        </w:tc>
      </w:tr>
      <w:tr w:rsidR="00636480" w14:paraId="349D12EB" w14:textId="77777777" w:rsidTr="00915987">
        <w:tc>
          <w:tcPr>
            <w:tcW w:w="1838" w:type="dxa"/>
            <w:tcBorders>
              <w:top w:val="single" w:sz="6" w:space="0" w:color="00B0F0"/>
            </w:tcBorders>
          </w:tcPr>
          <w:p w14:paraId="17BFBFB0" w14:textId="77777777" w:rsidR="005D1CD5" w:rsidRDefault="005D1CD5" w:rsidP="0024498A">
            <w:pPr>
              <w:rPr>
                <w:lang w:val="en-US"/>
              </w:rPr>
            </w:pPr>
            <w:r>
              <w:rPr>
                <w:lang w:val="en-US"/>
              </w:rPr>
              <w:t>C</w:t>
            </w:r>
            <w:r w:rsidRPr="006743B8">
              <w:rPr>
                <w:vertAlign w:val="subscript"/>
                <w:lang w:val="en-US"/>
              </w:rPr>
              <w:t>1</w:t>
            </w:r>
          </w:p>
        </w:tc>
        <w:tc>
          <w:tcPr>
            <w:tcW w:w="762" w:type="dxa"/>
            <w:tcBorders>
              <w:top w:val="single" w:sz="6" w:space="0" w:color="00B0F0"/>
            </w:tcBorders>
            <w:shd w:val="clear" w:color="auto" w:fill="BDD6EE" w:themeFill="accent5" w:themeFillTint="66"/>
          </w:tcPr>
          <w:p w14:paraId="32297285" w14:textId="77777777" w:rsidR="005D1CD5" w:rsidRDefault="005D1CD5" w:rsidP="0024498A">
            <w:pPr>
              <w:rPr>
                <w:lang w:val="en-US"/>
              </w:rPr>
            </w:pPr>
            <w:r>
              <w:rPr>
                <w:lang w:val="en-US"/>
              </w:rPr>
              <w:t>158</w:t>
            </w:r>
          </w:p>
        </w:tc>
        <w:tc>
          <w:tcPr>
            <w:tcW w:w="763" w:type="dxa"/>
            <w:tcBorders>
              <w:top w:val="single" w:sz="6" w:space="0" w:color="00B0F0"/>
            </w:tcBorders>
            <w:shd w:val="clear" w:color="auto" w:fill="BDD6EE" w:themeFill="accent5" w:themeFillTint="66"/>
          </w:tcPr>
          <w:p w14:paraId="7B1B18E7" w14:textId="77777777" w:rsidR="005D1CD5" w:rsidRDefault="005D1CD5" w:rsidP="0024498A">
            <w:pPr>
              <w:rPr>
                <w:lang w:val="en-US"/>
              </w:rPr>
            </w:pPr>
            <w:r>
              <w:rPr>
                <w:lang w:val="en-US"/>
              </w:rPr>
              <w:t>44</w:t>
            </w:r>
          </w:p>
        </w:tc>
        <w:tc>
          <w:tcPr>
            <w:tcW w:w="762" w:type="dxa"/>
            <w:tcBorders>
              <w:top w:val="single" w:sz="6" w:space="0" w:color="00B0F0"/>
            </w:tcBorders>
            <w:shd w:val="clear" w:color="auto" w:fill="BDD6EE" w:themeFill="accent5" w:themeFillTint="66"/>
          </w:tcPr>
          <w:p w14:paraId="599745C9" w14:textId="77777777" w:rsidR="005D1CD5" w:rsidRDefault="005D1CD5" w:rsidP="0024498A">
            <w:pPr>
              <w:rPr>
                <w:lang w:val="en-US"/>
              </w:rPr>
            </w:pPr>
            <w:r>
              <w:rPr>
                <w:lang w:val="en-US"/>
              </w:rPr>
              <w:t>231</w:t>
            </w:r>
          </w:p>
        </w:tc>
        <w:tc>
          <w:tcPr>
            <w:tcW w:w="763" w:type="dxa"/>
            <w:tcBorders>
              <w:top w:val="single" w:sz="6" w:space="0" w:color="00B0F0"/>
            </w:tcBorders>
            <w:shd w:val="clear" w:color="auto" w:fill="BDD6EE" w:themeFill="accent5" w:themeFillTint="66"/>
          </w:tcPr>
          <w:p w14:paraId="1B5D1134" w14:textId="77777777" w:rsidR="005D1CD5" w:rsidRDefault="005D1CD5" w:rsidP="0024498A">
            <w:pPr>
              <w:rPr>
                <w:lang w:val="en-US"/>
              </w:rPr>
            </w:pPr>
            <w:r>
              <w:rPr>
                <w:lang w:val="en-US"/>
              </w:rPr>
              <w:t>117</w:t>
            </w:r>
          </w:p>
        </w:tc>
        <w:tc>
          <w:tcPr>
            <w:tcW w:w="763" w:type="dxa"/>
            <w:tcBorders>
              <w:top w:val="single" w:sz="6" w:space="0" w:color="00B0F0"/>
            </w:tcBorders>
            <w:shd w:val="clear" w:color="auto" w:fill="BDD6EE" w:themeFill="accent5" w:themeFillTint="66"/>
          </w:tcPr>
          <w:p w14:paraId="5C69C1EB" w14:textId="77777777" w:rsidR="005D1CD5" w:rsidRDefault="005D1CD5" w:rsidP="0024498A">
            <w:pPr>
              <w:rPr>
                <w:lang w:val="en-US"/>
              </w:rPr>
            </w:pPr>
            <w:r>
              <w:rPr>
                <w:lang w:val="en-US"/>
              </w:rPr>
              <w:t>301</w:t>
            </w:r>
          </w:p>
        </w:tc>
        <w:tc>
          <w:tcPr>
            <w:tcW w:w="762" w:type="dxa"/>
            <w:tcBorders>
              <w:top w:val="single" w:sz="6" w:space="0" w:color="00B0F0"/>
            </w:tcBorders>
            <w:shd w:val="clear" w:color="auto" w:fill="BDD6EE" w:themeFill="accent5" w:themeFillTint="66"/>
          </w:tcPr>
          <w:p w14:paraId="60413FE4" w14:textId="77777777" w:rsidR="005D1CD5" w:rsidRDefault="005D1CD5" w:rsidP="0024498A">
            <w:pPr>
              <w:rPr>
                <w:lang w:val="en-US"/>
              </w:rPr>
            </w:pPr>
            <w:r>
              <w:rPr>
                <w:lang w:val="en-US"/>
              </w:rPr>
              <w:t>125</w:t>
            </w:r>
          </w:p>
        </w:tc>
        <w:tc>
          <w:tcPr>
            <w:tcW w:w="763" w:type="dxa"/>
            <w:tcBorders>
              <w:top w:val="single" w:sz="6" w:space="0" w:color="00B0F0"/>
            </w:tcBorders>
            <w:shd w:val="clear" w:color="auto" w:fill="BDD6EE" w:themeFill="accent5" w:themeFillTint="66"/>
          </w:tcPr>
          <w:p w14:paraId="423D00C5" w14:textId="77777777" w:rsidR="005D1CD5" w:rsidRDefault="005D1CD5" w:rsidP="0024498A">
            <w:pPr>
              <w:rPr>
                <w:lang w:val="en-US"/>
              </w:rPr>
            </w:pPr>
            <w:r>
              <w:rPr>
                <w:lang w:val="en-US"/>
              </w:rPr>
              <w:t>80</w:t>
            </w:r>
          </w:p>
        </w:tc>
        <w:tc>
          <w:tcPr>
            <w:tcW w:w="763" w:type="dxa"/>
            <w:tcBorders>
              <w:top w:val="single" w:sz="6" w:space="0" w:color="00B0F0"/>
            </w:tcBorders>
            <w:shd w:val="clear" w:color="auto" w:fill="BDD6EE" w:themeFill="accent5" w:themeFillTint="66"/>
          </w:tcPr>
          <w:p w14:paraId="39535178" w14:textId="77777777" w:rsidR="005D1CD5" w:rsidRDefault="005D1CD5" w:rsidP="0024498A">
            <w:pPr>
              <w:rPr>
                <w:lang w:val="en-US"/>
              </w:rPr>
            </w:pPr>
            <w:r>
              <w:rPr>
                <w:lang w:val="en-US"/>
              </w:rPr>
              <w:t>46</w:t>
            </w:r>
          </w:p>
        </w:tc>
        <w:tc>
          <w:tcPr>
            <w:tcW w:w="1128" w:type="dxa"/>
            <w:tcBorders>
              <w:top w:val="single" w:sz="6" w:space="0" w:color="00B0F0"/>
            </w:tcBorders>
          </w:tcPr>
          <w:p w14:paraId="4C694282" w14:textId="4ABE05EA" w:rsidR="005D1CD5" w:rsidRDefault="00915987" w:rsidP="0024498A">
            <w:pPr>
              <w:rPr>
                <w:lang w:val="en-US"/>
              </w:rPr>
            </w:pPr>
            <w:r>
              <w:rPr>
                <w:lang w:val="en-US"/>
              </w:rPr>
              <w:t>—</w:t>
            </w:r>
          </w:p>
        </w:tc>
      </w:tr>
      <w:tr w:rsidR="00636480" w14:paraId="66878E95" w14:textId="77777777" w:rsidTr="00915987">
        <w:tc>
          <w:tcPr>
            <w:tcW w:w="1838" w:type="dxa"/>
            <w:tcBorders>
              <w:bottom w:val="single" w:sz="6" w:space="0" w:color="00B0F0"/>
            </w:tcBorders>
          </w:tcPr>
          <w:p w14:paraId="08EB9020" w14:textId="77777777" w:rsidR="005D1CD5" w:rsidRDefault="005D1CD5" w:rsidP="005D1CD5">
            <w:pPr>
              <w:rPr>
                <w:lang w:val="en-US"/>
              </w:rPr>
            </w:pPr>
            <w:r>
              <w:rPr>
                <w:lang w:val="en-US"/>
              </w:rPr>
              <w:t>C</w:t>
            </w:r>
            <w:r w:rsidRPr="006743B8">
              <w:rPr>
                <w:vertAlign w:val="subscript"/>
                <w:lang w:val="en-US"/>
              </w:rPr>
              <w:t>2</w:t>
            </w:r>
          </w:p>
        </w:tc>
        <w:tc>
          <w:tcPr>
            <w:tcW w:w="762" w:type="dxa"/>
            <w:tcBorders>
              <w:bottom w:val="single" w:sz="6" w:space="0" w:color="00B0F0"/>
            </w:tcBorders>
            <w:shd w:val="clear" w:color="auto" w:fill="BDD6EE" w:themeFill="accent5" w:themeFillTint="66"/>
          </w:tcPr>
          <w:p w14:paraId="5004CB6E" w14:textId="4EB92708" w:rsidR="005D1CD5" w:rsidRDefault="005D1CD5" w:rsidP="005D1CD5">
            <w:pPr>
              <w:rPr>
                <w:lang w:val="en-US"/>
              </w:rPr>
            </w:pPr>
            <w:r>
              <w:rPr>
                <w:lang w:val="en-US"/>
              </w:rPr>
              <w:t>301</w:t>
            </w:r>
          </w:p>
        </w:tc>
        <w:tc>
          <w:tcPr>
            <w:tcW w:w="763" w:type="dxa"/>
            <w:tcBorders>
              <w:bottom w:val="single" w:sz="6" w:space="0" w:color="00B0F0"/>
            </w:tcBorders>
            <w:shd w:val="clear" w:color="auto" w:fill="BDD6EE" w:themeFill="accent5" w:themeFillTint="66"/>
          </w:tcPr>
          <w:p w14:paraId="62FD1074" w14:textId="301B3B0B" w:rsidR="005D1CD5" w:rsidRDefault="005D1CD5" w:rsidP="005D1CD5">
            <w:pPr>
              <w:rPr>
                <w:lang w:val="en-US"/>
              </w:rPr>
            </w:pPr>
            <w:r>
              <w:rPr>
                <w:lang w:val="en-US"/>
              </w:rPr>
              <w:t>128</w:t>
            </w:r>
          </w:p>
        </w:tc>
        <w:tc>
          <w:tcPr>
            <w:tcW w:w="762" w:type="dxa"/>
            <w:tcBorders>
              <w:bottom w:val="single" w:sz="6" w:space="0" w:color="00B0F0"/>
            </w:tcBorders>
            <w:shd w:val="clear" w:color="auto" w:fill="BDD6EE" w:themeFill="accent5" w:themeFillTint="66"/>
          </w:tcPr>
          <w:p w14:paraId="216D15A6" w14:textId="1FB4E65F" w:rsidR="005D1CD5" w:rsidRDefault="005D1CD5" w:rsidP="005D1CD5">
            <w:pPr>
              <w:rPr>
                <w:lang w:val="en-US"/>
              </w:rPr>
            </w:pPr>
            <w:r>
              <w:rPr>
                <w:lang w:val="en-US"/>
              </w:rPr>
              <w:t>78</w:t>
            </w:r>
          </w:p>
        </w:tc>
        <w:tc>
          <w:tcPr>
            <w:tcW w:w="763" w:type="dxa"/>
            <w:tcBorders>
              <w:bottom w:val="single" w:sz="6" w:space="0" w:color="00B0F0"/>
            </w:tcBorders>
            <w:shd w:val="clear" w:color="auto" w:fill="BDD6EE" w:themeFill="accent5" w:themeFillTint="66"/>
          </w:tcPr>
          <w:p w14:paraId="70E43D2B" w14:textId="79F68806" w:rsidR="005D1CD5" w:rsidRDefault="005D1CD5" w:rsidP="005D1CD5">
            <w:pPr>
              <w:rPr>
                <w:lang w:val="en-US"/>
              </w:rPr>
            </w:pPr>
            <w:r>
              <w:rPr>
                <w:lang w:val="en-US"/>
              </w:rPr>
              <w:t>48</w:t>
            </w:r>
          </w:p>
        </w:tc>
        <w:tc>
          <w:tcPr>
            <w:tcW w:w="763" w:type="dxa"/>
            <w:tcBorders>
              <w:bottom w:val="single" w:sz="6" w:space="0" w:color="00B0F0"/>
            </w:tcBorders>
            <w:shd w:val="clear" w:color="auto" w:fill="BDD6EE" w:themeFill="accent5" w:themeFillTint="66"/>
          </w:tcPr>
          <w:p w14:paraId="7F0B9FD7" w14:textId="1303E1FE" w:rsidR="005D1CD5" w:rsidRDefault="005D1CD5" w:rsidP="005D1CD5">
            <w:pPr>
              <w:rPr>
                <w:lang w:val="en-US"/>
              </w:rPr>
            </w:pPr>
            <w:r>
              <w:rPr>
                <w:lang w:val="en-US"/>
              </w:rPr>
              <w:t>162</w:t>
            </w:r>
          </w:p>
        </w:tc>
        <w:tc>
          <w:tcPr>
            <w:tcW w:w="762" w:type="dxa"/>
            <w:tcBorders>
              <w:bottom w:val="single" w:sz="6" w:space="0" w:color="00B0F0"/>
            </w:tcBorders>
            <w:shd w:val="clear" w:color="auto" w:fill="BDD6EE" w:themeFill="accent5" w:themeFillTint="66"/>
          </w:tcPr>
          <w:p w14:paraId="7BFFF9CE" w14:textId="17017716" w:rsidR="005D1CD5" w:rsidRDefault="005D1CD5" w:rsidP="005D1CD5">
            <w:pPr>
              <w:rPr>
                <w:lang w:val="en-US"/>
              </w:rPr>
            </w:pPr>
            <w:r>
              <w:rPr>
                <w:lang w:val="en-US"/>
              </w:rPr>
              <w:t>44</w:t>
            </w:r>
          </w:p>
        </w:tc>
        <w:tc>
          <w:tcPr>
            <w:tcW w:w="763" w:type="dxa"/>
            <w:tcBorders>
              <w:bottom w:val="single" w:sz="6" w:space="0" w:color="00B0F0"/>
            </w:tcBorders>
            <w:shd w:val="clear" w:color="auto" w:fill="BDD6EE" w:themeFill="accent5" w:themeFillTint="66"/>
          </w:tcPr>
          <w:p w14:paraId="261F5A09" w14:textId="2E42481B" w:rsidR="005D1CD5" w:rsidRDefault="005D1CD5" w:rsidP="005D1CD5">
            <w:pPr>
              <w:rPr>
                <w:lang w:val="en-US"/>
              </w:rPr>
            </w:pPr>
            <w:r>
              <w:rPr>
                <w:lang w:val="en-US"/>
              </w:rPr>
              <w:t>234</w:t>
            </w:r>
          </w:p>
        </w:tc>
        <w:tc>
          <w:tcPr>
            <w:tcW w:w="763" w:type="dxa"/>
            <w:tcBorders>
              <w:bottom w:val="single" w:sz="6" w:space="0" w:color="00B0F0"/>
            </w:tcBorders>
            <w:shd w:val="clear" w:color="auto" w:fill="BDD6EE" w:themeFill="accent5" w:themeFillTint="66"/>
          </w:tcPr>
          <w:p w14:paraId="1BCDCB09" w14:textId="3FD507BB" w:rsidR="005D1CD5" w:rsidRDefault="005D1CD5" w:rsidP="005D1CD5">
            <w:pPr>
              <w:tabs>
                <w:tab w:val="left" w:pos="724"/>
              </w:tabs>
              <w:rPr>
                <w:lang w:val="en-US"/>
              </w:rPr>
            </w:pPr>
            <w:r>
              <w:rPr>
                <w:lang w:val="en-US"/>
              </w:rPr>
              <w:t>118</w:t>
            </w:r>
          </w:p>
        </w:tc>
        <w:tc>
          <w:tcPr>
            <w:tcW w:w="1128" w:type="dxa"/>
            <w:tcBorders>
              <w:bottom w:val="single" w:sz="6" w:space="0" w:color="00B0F0"/>
            </w:tcBorders>
          </w:tcPr>
          <w:p w14:paraId="40F2E1D9" w14:textId="76F5C942" w:rsidR="005D1CD5" w:rsidRDefault="00915987" w:rsidP="005D1CD5">
            <w:pPr>
              <w:tabs>
                <w:tab w:val="left" w:pos="724"/>
              </w:tabs>
              <w:rPr>
                <w:lang w:val="en-US"/>
              </w:rPr>
            </w:pPr>
            <w:r>
              <w:rPr>
                <w:lang w:val="en-US"/>
              </w:rPr>
              <w:t>—</w:t>
            </w:r>
          </w:p>
        </w:tc>
      </w:tr>
      <w:tr w:rsidR="00B40C50" w14:paraId="2923AD0F" w14:textId="77777777" w:rsidTr="00AD387E">
        <w:tc>
          <w:tcPr>
            <w:tcW w:w="9067" w:type="dxa"/>
            <w:gridSpan w:val="10"/>
            <w:tcBorders>
              <w:top w:val="single" w:sz="6" w:space="0" w:color="00B0F0"/>
            </w:tcBorders>
            <w:vAlign w:val="center"/>
          </w:tcPr>
          <w:p w14:paraId="12E60B57" w14:textId="62853272" w:rsidR="00B40C50" w:rsidRPr="00B40C50" w:rsidRDefault="00B40C50" w:rsidP="00B40C50">
            <w:pPr>
              <w:tabs>
                <w:tab w:val="left" w:pos="724"/>
              </w:tabs>
              <w:jc w:val="center"/>
              <w:rPr>
                <w:b/>
                <w:bCs/>
                <w:lang w:val="en-US"/>
              </w:rPr>
            </w:pPr>
            <w:r w:rsidRPr="00B40C50">
              <w:rPr>
                <w:b/>
                <w:bCs/>
                <w:lang w:val="en-US"/>
              </w:rPr>
              <w:t>Penalty</w:t>
            </w:r>
          </w:p>
        </w:tc>
      </w:tr>
      <w:tr w:rsidR="00636480" w14:paraId="2D42CCBB" w14:textId="77777777" w:rsidTr="00AD387E">
        <w:tc>
          <w:tcPr>
            <w:tcW w:w="1838" w:type="dxa"/>
          </w:tcPr>
          <w:p w14:paraId="58B2DF8E" w14:textId="6E35CD6D" w:rsidR="005D1CD5" w:rsidRDefault="005D1CD5" w:rsidP="005D1CD5">
            <w:pPr>
              <w:rPr>
                <w:lang w:val="en-US"/>
              </w:rPr>
            </w:pPr>
            <w:r>
              <w:rPr>
                <w:lang w:val="en-US"/>
              </w:rPr>
              <w:t>Identity matrix</w:t>
            </w:r>
          </w:p>
        </w:tc>
        <w:tc>
          <w:tcPr>
            <w:tcW w:w="762" w:type="dxa"/>
            <w:tcBorders>
              <w:top w:val="single" w:sz="6" w:space="0" w:color="00B0F0"/>
            </w:tcBorders>
          </w:tcPr>
          <w:p w14:paraId="613732E2" w14:textId="77777777" w:rsidR="005D1CD5" w:rsidRDefault="005D1CD5" w:rsidP="005D1CD5">
            <w:pPr>
              <w:rPr>
                <w:lang w:val="en-US"/>
              </w:rPr>
            </w:pPr>
            <w:r>
              <w:rPr>
                <w:lang w:val="en-US"/>
              </w:rPr>
              <w:t>1</w:t>
            </w:r>
          </w:p>
        </w:tc>
        <w:tc>
          <w:tcPr>
            <w:tcW w:w="763" w:type="dxa"/>
            <w:tcBorders>
              <w:top w:val="single" w:sz="6" w:space="0" w:color="00B0F0"/>
            </w:tcBorders>
          </w:tcPr>
          <w:p w14:paraId="1DA80250" w14:textId="244F24D9" w:rsidR="005D1CD5" w:rsidRDefault="005D1CD5" w:rsidP="005D1CD5">
            <w:pPr>
              <w:rPr>
                <w:lang w:val="en-US"/>
              </w:rPr>
            </w:pPr>
            <w:r>
              <w:rPr>
                <w:lang w:val="en-US"/>
              </w:rPr>
              <w:t>1</w:t>
            </w:r>
          </w:p>
        </w:tc>
        <w:tc>
          <w:tcPr>
            <w:tcW w:w="762" w:type="dxa"/>
            <w:tcBorders>
              <w:top w:val="single" w:sz="6" w:space="0" w:color="00B0F0"/>
            </w:tcBorders>
          </w:tcPr>
          <w:p w14:paraId="516D745A" w14:textId="77777777" w:rsidR="005D1CD5" w:rsidRDefault="005D1CD5" w:rsidP="005D1CD5">
            <w:pPr>
              <w:rPr>
                <w:lang w:val="en-US"/>
              </w:rPr>
            </w:pPr>
            <w:r>
              <w:rPr>
                <w:lang w:val="en-US"/>
              </w:rPr>
              <w:t>1</w:t>
            </w:r>
          </w:p>
        </w:tc>
        <w:tc>
          <w:tcPr>
            <w:tcW w:w="763" w:type="dxa"/>
            <w:tcBorders>
              <w:top w:val="single" w:sz="6" w:space="0" w:color="00B0F0"/>
            </w:tcBorders>
          </w:tcPr>
          <w:p w14:paraId="6F1590DC" w14:textId="77777777" w:rsidR="005D1CD5" w:rsidRDefault="005D1CD5" w:rsidP="005D1CD5">
            <w:pPr>
              <w:rPr>
                <w:lang w:val="en-US"/>
              </w:rPr>
            </w:pPr>
            <w:r>
              <w:rPr>
                <w:lang w:val="en-US"/>
              </w:rPr>
              <w:t>1</w:t>
            </w:r>
          </w:p>
        </w:tc>
        <w:tc>
          <w:tcPr>
            <w:tcW w:w="763" w:type="dxa"/>
            <w:tcBorders>
              <w:top w:val="single" w:sz="6" w:space="0" w:color="00B0F0"/>
            </w:tcBorders>
          </w:tcPr>
          <w:p w14:paraId="296344E7" w14:textId="01DFC713" w:rsidR="005D1CD5" w:rsidRDefault="005D1CD5" w:rsidP="005D1CD5">
            <w:pPr>
              <w:rPr>
                <w:lang w:val="en-US"/>
              </w:rPr>
            </w:pPr>
            <w:r>
              <w:rPr>
                <w:lang w:val="en-US"/>
              </w:rPr>
              <w:t>1</w:t>
            </w:r>
          </w:p>
        </w:tc>
        <w:tc>
          <w:tcPr>
            <w:tcW w:w="762" w:type="dxa"/>
            <w:tcBorders>
              <w:top w:val="single" w:sz="6" w:space="0" w:color="00B0F0"/>
            </w:tcBorders>
          </w:tcPr>
          <w:p w14:paraId="60572ADB" w14:textId="77777777" w:rsidR="005D1CD5" w:rsidRDefault="005D1CD5" w:rsidP="005D1CD5">
            <w:pPr>
              <w:rPr>
                <w:lang w:val="en-US"/>
              </w:rPr>
            </w:pPr>
            <w:r>
              <w:rPr>
                <w:lang w:val="en-US"/>
              </w:rPr>
              <w:t>1</w:t>
            </w:r>
          </w:p>
        </w:tc>
        <w:tc>
          <w:tcPr>
            <w:tcW w:w="763" w:type="dxa"/>
            <w:tcBorders>
              <w:top w:val="single" w:sz="6" w:space="0" w:color="00B0F0"/>
            </w:tcBorders>
          </w:tcPr>
          <w:p w14:paraId="0B1404B4" w14:textId="77777777" w:rsidR="005D1CD5" w:rsidRDefault="005D1CD5" w:rsidP="005D1CD5">
            <w:pPr>
              <w:rPr>
                <w:lang w:val="en-US"/>
              </w:rPr>
            </w:pPr>
            <w:r>
              <w:rPr>
                <w:lang w:val="en-US"/>
              </w:rPr>
              <w:t>1</w:t>
            </w:r>
          </w:p>
        </w:tc>
        <w:tc>
          <w:tcPr>
            <w:tcW w:w="763" w:type="dxa"/>
            <w:tcBorders>
              <w:top w:val="single" w:sz="6" w:space="0" w:color="00B0F0"/>
            </w:tcBorders>
          </w:tcPr>
          <w:p w14:paraId="1A052B82" w14:textId="77777777" w:rsidR="005D1CD5" w:rsidRDefault="005D1CD5" w:rsidP="005D1CD5">
            <w:pPr>
              <w:tabs>
                <w:tab w:val="left" w:pos="724"/>
              </w:tabs>
              <w:rPr>
                <w:lang w:val="en-US"/>
              </w:rPr>
            </w:pPr>
            <w:r>
              <w:rPr>
                <w:lang w:val="en-US"/>
              </w:rPr>
              <w:t>1</w:t>
            </w:r>
          </w:p>
        </w:tc>
        <w:tc>
          <w:tcPr>
            <w:tcW w:w="1128" w:type="dxa"/>
            <w:tcBorders>
              <w:top w:val="single" w:sz="6" w:space="0" w:color="00B0F0"/>
            </w:tcBorders>
          </w:tcPr>
          <w:p w14:paraId="5362E3F5" w14:textId="668EF141" w:rsidR="005D1CD5" w:rsidRDefault="005D1CD5" w:rsidP="005D1CD5">
            <w:pPr>
              <w:tabs>
                <w:tab w:val="left" w:pos="724"/>
              </w:tabs>
              <w:rPr>
                <w:lang w:val="en-US"/>
              </w:rPr>
            </w:pPr>
            <w:r>
              <w:rPr>
                <w:lang w:val="en-US"/>
              </w:rPr>
              <w:t>8</w:t>
            </w:r>
          </w:p>
        </w:tc>
      </w:tr>
      <w:tr w:rsidR="00636480" w14:paraId="7FF799AF" w14:textId="77777777" w:rsidTr="00AD387E">
        <w:tc>
          <w:tcPr>
            <w:tcW w:w="1838" w:type="dxa"/>
          </w:tcPr>
          <w:p w14:paraId="76B4EC56" w14:textId="2116B5DA" w:rsidR="005D1CD5" w:rsidRDefault="005D1CD5" w:rsidP="005D1CD5">
            <w:pPr>
              <w:rPr>
                <w:lang w:val="en-US"/>
              </w:rPr>
            </w:pPr>
            <w:r>
              <w:rPr>
                <w:lang w:val="en-US"/>
              </w:rPr>
              <w:t>Linear matrix</w:t>
            </w:r>
          </w:p>
        </w:tc>
        <w:tc>
          <w:tcPr>
            <w:tcW w:w="762" w:type="dxa"/>
          </w:tcPr>
          <w:p w14:paraId="15DB873F" w14:textId="3889296E" w:rsidR="005D1CD5" w:rsidRDefault="005D1CD5" w:rsidP="005D1CD5">
            <w:pPr>
              <w:rPr>
                <w:lang w:val="en-US"/>
              </w:rPr>
            </w:pPr>
            <w:r>
              <w:rPr>
                <w:lang w:val="en-US"/>
              </w:rPr>
              <w:t>143</w:t>
            </w:r>
          </w:p>
        </w:tc>
        <w:tc>
          <w:tcPr>
            <w:tcW w:w="763" w:type="dxa"/>
          </w:tcPr>
          <w:p w14:paraId="21E033DC" w14:textId="0B62336D" w:rsidR="005D1CD5" w:rsidRDefault="005D1CD5" w:rsidP="005D1CD5">
            <w:pPr>
              <w:rPr>
                <w:lang w:val="en-US"/>
              </w:rPr>
            </w:pPr>
            <w:r>
              <w:rPr>
                <w:lang w:val="en-US"/>
              </w:rPr>
              <w:t>84</w:t>
            </w:r>
          </w:p>
        </w:tc>
        <w:tc>
          <w:tcPr>
            <w:tcW w:w="762" w:type="dxa"/>
          </w:tcPr>
          <w:p w14:paraId="31324CB3" w14:textId="30A598C1" w:rsidR="005D1CD5" w:rsidRDefault="005D1CD5" w:rsidP="005D1CD5">
            <w:pPr>
              <w:rPr>
                <w:lang w:val="en-US"/>
              </w:rPr>
            </w:pPr>
            <w:r>
              <w:rPr>
                <w:lang w:val="en-US"/>
              </w:rPr>
              <w:t>153</w:t>
            </w:r>
          </w:p>
        </w:tc>
        <w:tc>
          <w:tcPr>
            <w:tcW w:w="763" w:type="dxa"/>
          </w:tcPr>
          <w:p w14:paraId="71B53755" w14:textId="06571CA5" w:rsidR="005D1CD5" w:rsidRDefault="005D1CD5" w:rsidP="005D1CD5">
            <w:pPr>
              <w:rPr>
                <w:lang w:val="en-US"/>
              </w:rPr>
            </w:pPr>
            <w:r>
              <w:rPr>
                <w:lang w:val="en-US"/>
              </w:rPr>
              <w:t>69</w:t>
            </w:r>
          </w:p>
        </w:tc>
        <w:tc>
          <w:tcPr>
            <w:tcW w:w="763" w:type="dxa"/>
          </w:tcPr>
          <w:p w14:paraId="50189C95" w14:textId="31511375" w:rsidR="005D1CD5" w:rsidRDefault="005D1CD5" w:rsidP="005D1CD5">
            <w:pPr>
              <w:rPr>
                <w:lang w:val="en-US"/>
              </w:rPr>
            </w:pPr>
            <w:r>
              <w:rPr>
                <w:lang w:val="en-US"/>
              </w:rPr>
              <w:t>139</w:t>
            </w:r>
          </w:p>
        </w:tc>
        <w:tc>
          <w:tcPr>
            <w:tcW w:w="762" w:type="dxa"/>
          </w:tcPr>
          <w:p w14:paraId="5B3BDEC3" w14:textId="36228061" w:rsidR="005D1CD5" w:rsidRDefault="005D1CD5" w:rsidP="005D1CD5">
            <w:pPr>
              <w:rPr>
                <w:lang w:val="en-US"/>
              </w:rPr>
            </w:pPr>
            <w:r>
              <w:rPr>
                <w:lang w:val="en-US"/>
              </w:rPr>
              <w:t>81</w:t>
            </w:r>
          </w:p>
        </w:tc>
        <w:tc>
          <w:tcPr>
            <w:tcW w:w="763" w:type="dxa"/>
          </w:tcPr>
          <w:p w14:paraId="22DDC87E" w14:textId="29AF2D1D" w:rsidR="005D1CD5" w:rsidRDefault="005D1CD5" w:rsidP="005D1CD5">
            <w:pPr>
              <w:rPr>
                <w:lang w:val="en-US"/>
              </w:rPr>
            </w:pPr>
            <w:r>
              <w:rPr>
                <w:lang w:val="en-US"/>
              </w:rPr>
              <w:t>154</w:t>
            </w:r>
          </w:p>
        </w:tc>
        <w:tc>
          <w:tcPr>
            <w:tcW w:w="763" w:type="dxa"/>
          </w:tcPr>
          <w:p w14:paraId="31614199" w14:textId="1CCC531B" w:rsidR="005D1CD5" w:rsidRDefault="005D1CD5" w:rsidP="005D1CD5">
            <w:pPr>
              <w:tabs>
                <w:tab w:val="left" w:pos="724"/>
              </w:tabs>
              <w:rPr>
                <w:lang w:val="en-US"/>
              </w:rPr>
            </w:pPr>
            <w:r>
              <w:rPr>
                <w:lang w:val="en-US"/>
              </w:rPr>
              <w:t>72</w:t>
            </w:r>
          </w:p>
        </w:tc>
        <w:tc>
          <w:tcPr>
            <w:tcW w:w="1128" w:type="dxa"/>
          </w:tcPr>
          <w:p w14:paraId="7B1E4A6B" w14:textId="218E720A" w:rsidR="005D1CD5" w:rsidRDefault="005D1CD5" w:rsidP="005D1CD5">
            <w:pPr>
              <w:tabs>
                <w:tab w:val="left" w:pos="724"/>
              </w:tabs>
              <w:rPr>
                <w:lang w:val="en-US"/>
              </w:rPr>
            </w:pPr>
            <w:r>
              <w:rPr>
                <w:lang w:val="en-US"/>
              </w:rPr>
              <w:t>895</w:t>
            </w:r>
          </w:p>
        </w:tc>
      </w:tr>
      <w:tr w:rsidR="00636480" w14:paraId="5CB1EE3B" w14:textId="77777777" w:rsidTr="00AD387E">
        <w:tc>
          <w:tcPr>
            <w:tcW w:w="1838" w:type="dxa"/>
            <w:tcBorders>
              <w:bottom w:val="single" w:sz="6" w:space="0" w:color="00B0F0"/>
            </w:tcBorders>
          </w:tcPr>
          <w:p w14:paraId="58CFBB38" w14:textId="7F4B2B5B" w:rsidR="005D1CD5" w:rsidRDefault="005D1CD5" w:rsidP="005D1CD5">
            <w:pPr>
              <w:rPr>
                <w:lang w:val="en-US"/>
              </w:rPr>
            </w:pPr>
            <w:r>
              <w:rPr>
                <w:lang w:val="en-US"/>
              </w:rPr>
              <w:t>Quadratic matrix</w:t>
            </w:r>
          </w:p>
        </w:tc>
        <w:tc>
          <w:tcPr>
            <w:tcW w:w="762" w:type="dxa"/>
            <w:tcBorders>
              <w:bottom w:val="single" w:sz="6" w:space="0" w:color="00B0F0"/>
            </w:tcBorders>
          </w:tcPr>
          <w:p w14:paraId="344E3BDF" w14:textId="46E4E871" w:rsidR="005D1CD5" w:rsidRDefault="005D1CD5" w:rsidP="005D1CD5">
            <w:pPr>
              <w:rPr>
                <w:lang w:val="en-US"/>
              </w:rPr>
            </w:pPr>
            <w:r>
              <w:rPr>
                <w:lang w:val="en-US"/>
              </w:rPr>
              <w:t>20449</w:t>
            </w:r>
          </w:p>
        </w:tc>
        <w:tc>
          <w:tcPr>
            <w:tcW w:w="763" w:type="dxa"/>
            <w:tcBorders>
              <w:bottom w:val="single" w:sz="6" w:space="0" w:color="00B0F0"/>
            </w:tcBorders>
          </w:tcPr>
          <w:p w14:paraId="385B9C66" w14:textId="3945ED9F" w:rsidR="005D1CD5" w:rsidRDefault="005D1CD5" w:rsidP="005D1CD5">
            <w:pPr>
              <w:rPr>
                <w:lang w:val="en-US"/>
              </w:rPr>
            </w:pPr>
            <w:r>
              <w:rPr>
                <w:lang w:val="en-US"/>
              </w:rPr>
              <w:t>7056</w:t>
            </w:r>
          </w:p>
        </w:tc>
        <w:tc>
          <w:tcPr>
            <w:tcW w:w="762" w:type="dxa"/>
            <w:tcBorders>
              <w:bottom w:val="single" w:sz="6" w:space="0" w:color="00B0F0"/>
            </w:tcBorders>
          </w:tcPr>
          <w:p w14:paraId="2D8BCC59" w14:textId="6BB4FE3D" w:rsidR="005D1CD5" w:rsidRDefault="005D1CD5" w:rsidP="005D1CD5">
            <w:pPr>
              <w:rPr>
                <w:lang w:val="en-US"/>
              </w:rPr>
            </w:pPr>
            <w:r>
              <w:rPr>
                <w:lang w:val="en-US"/>
              </w:rPr>
              <w:t>23409</w:t>
            </w:r>
          </w:p>
        </w:tc>
        <w:tc>
          <w:tcPr>
            <w:tcW w:w="763" w:type="dxa"/>
            <w:tcBorders>
              <w:bottom w:val="single" w:sz="6" w:space="0" w:color="00B0F0"/>
            </w:tcBorders>
          </w:tcPr>
          <w:p w14:paraId="672B3D42" w14:textId="492F5AB4" w:rsidR="005D1CD5" w:rsidRDefault="005D1CD5" w:rsidP="005D1CD5">
            <w:pPr>
              <w:rPr>
                <w:lang w:val="en-US"/>
              </w:rPr>
            </w:pPr>
            <w:r>
              <w:rPr>
                <w:lang w:val="en-US"/>
              </w:rPr>
              <w:t>4761</w:t>
            </w:r>
          </w:p>
        </w:tc>
        <w:tc>
          <w:tcPr>
            <w:tcW w:w="763" w:type="dxa"/>
            <w:tcBorders>
              <w:bottom w:val="single" w:sz="6" w:space="0" w:color="00B0F0"/>
            </w:tcBorders>
          </w:tcPr>
          <w:p w14:paraId="00D9FF65" w14:textId="59AA7B1F" w:rsidR="005D1CD5" w:rsidRDefault="005D1CD5" w:rsidP="005D1CD5">
            <w:pPr>
              <w:rPr>
                <w:lang w:val="en-US"/>
              </w:rPr>
            </w:pPr>
            <w:r>
              <w:rPr>
                <w:lang w:val="en-US"/>
              </w:rPr>
              <w:t>19321</w:t>
            </w:r>
          </w:p>
        </w:tc>
        <w:tc>
          <w:tcPr>
            <w:tcW w:w="762" w:type="dxa"/>
            <w:tcBorders>
              <w:bottom w:val="single" w:sz="6" w:space="0" w:color="00B0F0"/>
            </w:tcBorders>
          </w:tcPr>
          <w:p w14:paraId="4627872E" w14:textId="6A4815C1" w:rsidR="005D1CD5" w:rsidRDefault="005D1CD5" w:rsidP="005D1CD5">
            <w:pPr>
              <w:rPr>
                <w:lang w:val="en-US"/>
              </w:rPr>
            </w:pPr>
            <w:r>
              <w:rPr>
                <w:lang w:val="en-US"/>
              </w:rPr>
              <w:t>6561</w:t>
            </w:r>
          </w:p>
        </w:tc>
        <w:tc>
          <w:tcPr>
            <w:tcW w:w="763" w:type="dxa"/>
            <w:tcBorders>
              <w:bottom w:val="single" w:sz="6" w:space="0" w:color="00B0F0"/>
            </w:tcBorders>
          </w:tcPr>
          <w:p w14:paraId="7579C01B" w14:textId="4E21DB23" w:rsidR="005D1CD5" w:rsidRDefault="005D1CD5" w:rsidP="005D1CD5">
            <w:pPr>
              <w:rPr>
                <w:lang w:val="en-US"/>
              </w:rPr>
            </w:pPr>
            <w:r>
              <w:rPr>
                <w:lang w:val="en-US"/>
              </w:rPr>
              <w:t>23716</w:t>
            </w:r>
          </w:p>
        </w:tc>
        <w:tc>
          <w:tcPr>
            <w:tcW w:w="763" w:type="dxa"/>
            <w:tcBorders>
              <w:bottom w:val="single" w:sz="6" w:space="0" w:color="00B0F0"/>
            </w:tcBorders>
          </w:tcPr>
          <w:p w14:paraId="5ACBD3A7" w14:textId="424B5297" w:rsidR="005D1CD5" w:rsidRDefault="005D1CD5" w:rsidP="005D1CD5">
            <w:pPr>
              <w:tabs>
                <w:tab w:val="left" w:pos="724"/>
              </w:tabs>
              <w:rPr>
                <w:lang w:val="en-US"/>
              </w:rPr>
            </w:pPr>
            <w:r>
              <w:rPr>
                <w:lang w:val="en-US"/>
              </w:rPr>
              <w:t>5184</w:t>
            </w:r>
          </w:p>
        </w:tc>
        <w:tc>
          <w:tcPr>
            <w:tcW w:w="1128" w:type="dxa"/>
            <w:tcBorders>
              <w:bottom w:val="single" w:sz="6" w:space="0" w:color="00B0F0"/>
            </w:tcBorders>
          </w:tcPr>
          <w:p w14:paraId="588393A5" w14:textId="490D3FDD" w:rsidR="005D1CD5" w:rsidRDefault="005D1CD5" w:rsidP="005D1CD5">
            <w:pPr>
              <w:tabs>
                <w:tab w:val="left" w:pos="724"/>
              </w:tabs>
              <w:rPr>
                <w:lang w:val="en-US"/>
              </w:rPr>
            </w:pPr>
            <w:r>
              <w:rPr>
                <w:lang w:val="en-US"/>
              </w:rPr>
              <w:t>110457</w:t>
            </w:r>
          </w:p>
        </w:tc>
      </w:tr>
    </w:tbl>
    <w:p w14:paraId="24D63F03" w14:textId="4A3C2570" w:rsidR="008B02D0" w:rsidRDefault="008B02D0" w:rsidP="008B02D0">
      <w:pPr>
        <w:rPr>
          <w:lang w:val="en-US"/>
        </w:rPr>
      </w:pPr>
    </w:p>
    <w:p w14:paraId="0075213E" w14:textId="77777777" w:rsidR="008B02D0" w:rsidRDefault="008B02D0" w:rsidP="008B02D0">
      <w:pPr>
        <w:rPr>
          <w:lang w:val="en-US"/>
        </w:rPr>
      </w:pPr>
    </w:p>
    <w:p w14:paraId="053DAF84" w14:textId="27ACA22C" w:rsidR="006743B8" w:rsidRPr="005D1CD5" w:rsidRDefault="005D1CD5" w:rsidP="005D1CD5">
      <w:pPr>
        <w:rPr>
          <w:b/>
          <w:u w:val="single"/>
          <w:lang w:val="en-US"/>
        </w:rPr>
      </w:pPr>
      <w:r w:rsidRPr="005D1CD5">
        <w:rPr>
          <w:b/>
          <w:u w:val="single"/>
          <w:lang w:val="en-US"/>
        </w:rPr>
        <w:t>Code in R</w:t>
      </w:r>
    </w:p>
    <w:p w14:paraId="42FD67F7" w14:textId="6DE1D0C5" w:rsidR="005D1CD5" w:rsidRDefault="005D1CD5" w:rsidP="005D1CD5">
      <w:pPr>
        <w:rPr>
          <w:lang w:val="en-US"/>
        </w:rPr>
      </w:pPr>
      <w:r>
        <w:rPr>
          <w:lang w:val="en-US"/>
        </w:rPr>
        <w:t>Load or enter the data. If you enter the data in an Excel spreadsheet (one per coder, variables as columns (called “v1”, “v2” etc. in the first row) and units as rows as in a regular data set) and save it as “c1.csv”, “c2.csv”, etc., start R and execute the code:</w:t>
      </w:r>
    </w:p>
    <w:p w14:paraId="2F57AC87" w14:textId="49C62E2D" w:rsidR="005D1CD5" w:rsidRDefault="005D1CD5" w:rsidP="005D1CD5">
      <w:pPr>
        <w:rPr>
          <w:rFonts w:ascii="Consolas" w:hAnsi="Consolas"/>
          <w:lang w:val="en-US"/>
        </w:rPr>
      </w:pPr>
      <w:r w:rsidRPr="005D1CD5">
        <w:rPr>
          <w:rFonts w:ascii="Consolas" w:hAnsi="Consolas"/>
          <w:lang w:val="en-US"/>
        </w:rPr>
        <w:t xml:space="preserve">c1 &lt;- </w:t>
      </w:r>
      <w:proofErr w:type="spellStart"/>
      <w:r>
        <w:rPr>
          <w:rFonts w:ascii="Consolas" w:hAnsi="Consolas"/>
          <w:lang w:val="en-US"/>
        </w:rPr>
        <w:t>data.frame</w:t>
      </w:r>
      <w:proofErr w:type="spellEnd"/>
      <w:r>
        <w:rPr>
          <w:rFonts w:ascii="Consolas" w:hAnsi="Consolas"/>
          <w:lang w:val="en-US"/>
        </w:rPr>
        <w:t>(</w:t>
      </w:r>
      <w:r w:rsidRPr="005D1CD5">
        <w:rPr>
          <w:rFonts w:ascii="Consolas" w:hAnsi="Consolas"/>
          <w:lang w:val="en-US"/>
        </w:rPr>
        <w:t>read.csv2(“c1.csv”)</w:t>
      </w:r>
      <w:r>
        <w:rPr>
          <w:rFonts w:ascii="Consolas" w:hAnsi="Consolas"/>
          <w:lang w:val="en-US"/>
        </w:rPr>
        <w:t>)</w:t>
      </w:r>
    </w:p>
    <w:p w14:paraId="4066C800" w14:textId="30851E70" w:rsidR="005D1CD5" w:rsidRPr="005D1CD5" w:rsidRDefault="005D1CD5" w:rsidP="005D1CD5">
      <w:pPr>
        <w:rPr>
          <w:rFonts w:ascii="Consolas" w:hAnsi="Consolas"/>
          <w:lang w:val="en-US"/>
        </w:rPr>
      </w:pPr>
      <w:r w:rsidRPr="005D1CD5">
        <w:rPr>
          <w:rFonts w:ascii="Consolas" w:hAnsi="Consolas"/>
          <w:lang w:val="en-US"/>
        </w:rPr>
        <w:t>c</w:t>
      </w:r>
      <w:r>
        <w:rPr>
          <w:rFonts w:ascii="Consolas" w:hAnsi="Consolas"/>
          <w:lang w:val="en-US"/>
        </w:rPr>
        <w:t>2</w:t>
      </w:r>
      <w:r w:rsidRPr="005D1CD5">
        <w:rPr>
          <w:rFonts w:ascii="Consolas" w:hAnsi="Consolas"/>
          <w:lang w:val="en-US"/>
        </w:rPr>
        <w:t xml:space="preserve"> &lt;- </w:t>
      </w:r>
      <w:proofErr w:type="spellStart"/>
      <w:r>
        <w:rPr>
          <w:rFonts w:ascii="Consolas" w:hAnsi="Consolas"/>
          <w:lang w:val="en-US"/>
        </w:rPr>
        <w:t>data.frame</w:t>
      </w:r>
      <w:proofErr w:type="spellEnd"/>
      <w:r>
        <w:rPr>
          <w:rFonts w:ascii="Consolas" w:hAnsi="Consolas"/>
          <w:lang w:val="en-US"/>
        </w:rPr>
        <w:t>(</w:t>
      </w:r>
      <w:r w:rsidRPr="005D1CD5">
        <w:rPr>
          <w:rFonts w:ascii="Consolas" w:hAnsi="Consolas"/>
          <w:lang w:val="en-US"/>
        </w:rPr>
        <w:t>read.csv2(“c</w:t>
      </w:r>
      <w:r w:rsidR="008F7CAE">
        <w:rPr>
          <w:rFonts w:ascii="Consolas" w:hAnsi="Consolas"/>
          <w:lang w:val="en-US"/>
        </w:rPr>
        <w:t>2</w:t>
      </w:r>
      <w:r w:rsidRPr="005D1CD5">
        <w:rPr>
          <w:rFonts w:ascii="Consolas" w:hAnsi="Consolas"/>
          <w:lang w:val="en-US"/>
        </w:rPr>
        <w:t>.csv”)</w:t>
      </w:r>
      <w:r>
        <w:rPr>
          <w:rFonts w:ascii="Consolas" w:hAnsi="Consolas"/>
          <w:lang w:val="en-US"/>
        </w:rPr>
        <w:t>)</w:t>
      </w:r>
    </w:p>
    <w:p w14:paraId="42137B9F" w14:textId="1809895A" w:rsidR="005D1CD5" w:rsidRDefault="005D1CD5" w:rsidP="005D1CD5">
      <w:pPr>
        <w:rPr>
          <w:rFonts w:ascii="Consolas" w:hAnsi="Consolas"/>
          <w:lang w:val="en-US"/>
        </w:rPr>
      </w:pPr>
      <w:r w:rsidRPr="005D1CD5">
        <w:rPr>
          <w:rFonts w:ascii="Consolas" w:hAnsi="Consolas"/>
          <w:lang w:val="en-US"/>
        </w:rPr>
        <w:t>c</w:t>
      </w:r>
      <w:r>
        <w:rPr>
          <w:rFonts w:ascii="Consolas" w:hAnsi="Consolas"/>
          <w:lang w:val="en-US"/>
        </w:rPr>
        <w:t>3</w:t>
      </w:r>
      <w:r w:rsidRPr="005D1CD5">
        <w:rPr>
          <w:rFonts w:ascii="Consolas" w:hAnsi="Consolas"/>
          <w:lang w:val="en-US"/>
        </w:rPr>
        <w:t xml:space="preserve"> &lt;- </w:t>
      </w:r>
      <w:proofErr w:type="spellStart"/>
      <w:r>
        <w:rPr>
          <w:rFonts w:ascii="Consolas" w:hAnsi="Consolas"/>
          <w:lang w:val="en-US"/>
        </w:rPr>
        <w:t>data.frame</w:t>
      </w:r>
      <w:proofErr w:type="spellEnd"/>
      <w:r>
        <w:rPr>
          <w:rFonts w:ascii="Consolas" w:hAnsi="Consolas"/>
          <w:lang w:val="en-US"/>
        </w:rPr>
        <w:t>(</w:t>
      </w:r>
      <w:r w:rsidRPr="005D1CD5">
        <w:rPr>
          <w:rFonts w:ascii="Consolas" w:hAnsi="Consolas"/>
          <w:lang w:val="en-US"/>
        </w:rPr>
        <w:t>read.csv2(“c</w:t>
      </w:r>
      <w:r w:rsidR="008F7CAE">
        <w:rPr>
          <w:rFonts w:ascii="Consolas" w:hAnsi="Consolas"/>
          <w:lang w:val="en-US"/>
        </w:rPr>
        <w:t>3</w:t>
      </w:r>
      <w:r w:rsidRPr="005D1CD5">
        <w:rPr>
          <w:rFonts w:ascii="Consolas" w:hAnsi="Consolas"/>
          <w:lang w:val="en-US"/>
        </w:rPr>
        <w:t>.csv”)</w:t>
      </w:r>
      <w:r>
        <w:rPr>
          <w:rFonts w:ascii="Consolas" w:hAnsi="Consolas"/>
          <w:lang w:val="en-US"/>
        </w:rPr>
        <w:t>)</w:t>
      </w:r>
    </w:p>
    <w:p w14:paraId="5EB37986" w14:textId="271A7F83" w:rsidR="005D1CD5" w:rsidRDefault="005D1CD5" w:rsidP="005D1CD5">
      <w:pPr>
        <w:rPr>
          <w:rFonts w:ascii="Consolas" w:hAnsi="Consolas"/>
          <w:lang w:val="en-US"/>
        </w:rPr>
      </w:pPr>
      <w:r>
        <w:rPr>
          <w:rFonts w:ascii="Consolas" w:hAnsi="Consolas"/>
          <w:lang w:val="en-US"/>
        </w:rPr>
        <w:lastRenderedPageBreak/>
        <w:t>For variables 1, 2, … (v1-v4), you can create the raw data matrix like this:</w:t>
      </w:r>
    </w:p>
    <w:p w14:paraId="51F56BA3" w14:textId="34E69AA3" w:rsidR="005D1CD5" w:rsidRDefault="005D1CD5" w:rsidP="005D1CD5">
      <w:pPr>
        <w:rPr>
          <w:rFonts w:ascii="Consolas" w:hAnsi="Consolas"/>
        </w:rPr>
      </w:pPr>
      <w:r>
        <w:rPr>
          <w:rFonts w:ascii="Consolas" w:hAnsi="Consolas"/>
        </w:rPr>
        <w:t>v</w:t>
      </w:r>
      <w:r w:rsidRPr="005D1CD5">
        <w:rPr>
          <w:rFonts w:ascii="Consolas" w:hAnsi="Consolas"/>
        </w:rPr>
        <w:t xml:space="preserve">1 &lt;- </w:t>
      </w:r>
      <w:proofErr w:type="spellStart"/>
      <w:r w:rsidRPr="005D1CD5">
        <w:rPr>
          <w:rFonts w:ascii="Consolas" w:hAnsi="Consolas"/>
        </w:rPr>
        <w:t>cbind</w:t>
      </w:r>
      <w:proofErr w:type="spellEnd"/>
      <w:r w:rsidRPr="005D1CD5">
        <w:rPr>
          <w:rFonts w:ascii="Consolas" w:hAnsi="Consolas"/>
        </w:rPr>
        <w:t>(c1$v1,c2$v</w:t>
      </w:r>
      <w:r>
        <w:rPr>
          <w:rFonts w:ascii="Consolas" w:hAnsi="Consolas"/>
        </w:rPr>
        <w:t>1,c3$v1)</w:t>
      </w:r>
    </w:p>
    <w:p w14:paraId="2BBCE41A" w14:textId="4FA13EBD" w:rsidR="00B74C96" w:rsidRPr="005D1CD5" w:rsidRDefault="00B74C96" w:rsidP="00B74C96">
      <w:pPr>
        <w:rPr>
          <w:rFonts w:ascii="Consolas" w:hAnsi="Consolas"/>
        </w:rPr>
      </w:pPr>
      <w:r>
        <w:rPr>
          <w:rFonts w:ascii="Consolas" w:hAnsi="Consolas"/>
        </w:rPr>
        <w:t>v2</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r>
        <w:rPr>
          <w:rFonts w:ascii="Consolas" w:hAnsi="Consolas"/>
        </w:rPr>
        <w:t>2</w:t>
      </w:r>
      <w:r w:rsidRPr="005D1CD5">
        <w:rPr>
          <w:rFonts w:ascii="Consolas" w:hAnsi="Consolas"/>
        </w:rPr>
        <w:t>,c2$v</w:t>
      </w:r>
      <w:r>
        <w:rPr>
          <w:rFonts w:ascii="Consolas" w:hAnsi="Consolas"/>
        </w:rPr>
        <w:t>2,c3$v2)</w:t>
      </w:r>
    </w:p>
    <w:p w14:paraId="08877398" w14:textId="2F45873A" w:rsidR="00B74C96" w:rsidRPr="005D1CD5" w:rsidRDefault="00B74C96" w:rsidP="00B74C96">
      <w:pPr>
        <w:rPr>
          <w:rFonts w:ascii="Consolas" w:hAnsi="Consolas"/>
        </w:rPr>
      </w:pPr>
      <w:r>
        <w:rPr>
          <w:rFonts w:ascii="Consolas" w:hAnsi="Consolas"/>
        </w:rPr>
        <w:t>v3</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r>
        <w:rPr>
          <w:rFonts w:ascii="Consolas" w:hAnsi="Consolas"/>
        </w:rPr>
        <w:t>3</w:t>
      </w:r>
      <w:r w:rsidRPr="005D1CD5">
        <w:rPr>
          <w:rFonts w:ascii="Consolas" w:hAnsi="Consolas"/>
        </w:rPr>
        <w:t>,c2$v</w:t>
      </w:r>
      <w:r>
        <w:rPr>
          <w:rFonts w:ascii="Consolas" w:hAnsi="Consolas"/>
        </w:rPr>
        <w:t>3,c3$v3)</w:t>
      </w:r>
    </w:p>
    <w:p w14:paraId="4F6A3FE5" w14:textId="0854DF0D" w:rsidR="00B74C96" w:rsidRPr="005D1CD5" w:rsidRDefault="00B74C96" w:rsidP="00B74C96">
      <w:pPr>
        <w:rPr>
          <w:rFonts w:ascii="Consolas" w:hAnsi="Consolas"/>
        </w:rPr>
      </w:pPr>
      <w:r>
        <w:rPr>
          <w:rFonts w:ascii="Consolas" w:hAnsi="Consolas"/>
        </w:rPr>
        <w:t>v4</w:t>
      </w:r>
      <w:r w:rsidRPr="005D1CD5">
        <w:rPr>
          <w:rFonts w:ascii="Consolas" w:hAnsi="Consolas"/>
        </w:rPr>
        <w:t xml:space="preserve"> &lt;- </w:t>
      </w:r>
      <w:proofErr w:type="spellStart"/>
      <w:r w:rsidRPr="005D1CD5">
        <w:rPr>
          <w:rFonts w:ascii="Consolas" w:hAnsi="Consolas"/>
        </w:rPr>
        <w:t>cbind</w:t>
      </w:r>
      <w:proofErr w:type="spellEnd"/>
      <w:r w:rsidRPr="005D1CD5">
        <w:rPr>
          <w:rFonts w:ascii="Consolas" w:hAnsi="Consolas"/>
        </w:rPr>
        <w:t>(c1$v</w:t>
      </w:r>
      <w:r>
        <w:rPr>
          <w:rFonts w:ascii="Consolas" w:hAnsi="Consolas"/>
        </w:rPr>
        <w:t>4</w:t>
      </w:r>
      <w:r w:rsidRPr="005D1CD5">
        <w:rPr>
          <w:rFonts w:ascii="Consolas" w:hAnsi="Consolas"/>
        </w:rPr>
        <w:t>,c2$v</w:t>
      </w:r>
      <w:r>
        <w:rPr>
          <w:rFonts w:ascii="Consolas" w:hAnsi="Consolas"/>
        </w:rPr>
        <w:t>4,c3$v4)</w:t>
      </w:r>
    </w:p>
    <w:p w14:paraId="10F5CA83" w14:textId="166362F9" w:rsidR="005D1CD5" w:rsidRDefault="005D1CD5" w:rsidP="005D1CD5">
      <w:pPr>
        <w:rPr>
          <w:lang w:val="en-US"/>
        </w:rPr>
      </w:pPr>
      <w:r>
        <w:rPr>
          <w:lang w:val="en-US"/>
        </w:rPr>
        <w:t>Then you have to get the appropriate packages for calculating coding agreement:</w:t>
      </w:r>
    </w:p>
    <w:p w14:paraId="472D2C5A" w14:textId="35EC36E1" w:rsidR="005D1CD5" w:rsidRDefault="005D1CD5" w:rsidP="005D1CD5">
      <w:pPr>
        <w:rPr>
          <w:rFonts w:ascii="Consolas" w:hAnsi="Consolas"/>
          <w:lang w:val="en-US"/>
        </w:rPr>
      </w:pPr>
      <w:proofErr w:type="spellStart"/>
      <w:r>
        <w:rPr>
          <w:rFonts w:ascii="Consolas" w:hAnsi="Consolas"/>
          <w:lang w:val="en-US"/>
        </w:rPr>
        <w:t>install.packages</w:t>
      </w:r>
      <w:proofErr w:type="spellEnd"/>
      <w:r>
        <w:rPr>
          <w:rFonts w:ascii="Consolas" w:hAnsi="Consolas"/>
          <w:lang w:val="en-US"/>
        </w:rPr>
        <w:t>(“</w:t>
      </w:r>
      <w:proofErr w:type="spellStart"/>
      <w:r>
        <w:rPr>
          <w:rFonts w:ascii="Consolas" w:hAnsi="Consolas"/>
          <w:lang w:val="en-US"/>
        </w:rPr>
        <w:t>irrCAC</w:t>
      </w:r>
      <w:proofErr w:type="spellEnd"/>
      <w:r>
        <w:rPr>
          <w:rFonts w:ascii="Consolas" w:hAnsi="Consolas"/>
          <w:lang w:val="en-US"/>
        </w:rPr>
        <w:t xml:space="preserve">”) </w:t>
      </w:r>
      <w:r w:rsidRPr="00A7409C">
        <w:rPr>
          <w:lang w:val="en-US"/>
        </w:rPr>
        <w:t># only the first time you install this package; afterwards you can just load the library.</w:t>
      </w:r>
      <w:r>
        <w:rPr>
          <w:rFonts w:ascii="Consolas" w:hAnsi="Consolas"/>
          <w:lang w:val="en-US"/>
        </w:rPr>
        <w:t xml:space="preserve"> </w:t>
      </w:r>
    </w:p>
    <w:p w14:paraId="718B2E1C" w14:textId="25126AB9" w:rsidR="005D1CD5" w:rsidRDefault="005D1CD5" w:rsidP="005D1CD5">
      <w:pPr>
        <w:rPr>
          <w:rFonts w:ascii="Consolas" w:hAnsi="Consolas"/>
          <w:lang w:val="en-US"/>
        </w:rPr>
      </w:pPr>
      <w:r>
        <w:rPr>
          <w:rFonts w:ascii="Consolas" w:hAnsi="Consolas"/>
          <w:lang w:val="en-US"/>
        </w:rPr>
        <w:t>library(</w:t>
      </w:r>
      <w:proofErr w:type="spellStart"/>
      <w:r>
        <w:rPr>
          <w:rFonts w:ascii="Consolas" w:hAnsi="Consolas"/>
          <w:lang w:val="en-US"/>
        </w:rPr>
        <w:t>irrCAC</w:t>
      </w:r>
      <w:proofErr w:type="spellEnd"/>
      <w:r>
        <w:rPr>
          <w:rFonts w:ascii="Consolas" w:hAnsi="Consolas"/>
          <w:lang w:val="en-US"/>
        </w:rPr>
        <w:t>)</w:t>
      </w:r>
    </w:p>
    <w:p w14:paraId="3631A623" w14:textId="35AAC93E" w:rsidR="005D1CD5" w:rsidRDefault="005D1CD5" w:rsidP="005408A5">
      <w:pPr>
        <w:rPr>
          <w:lang w:val="en-US"/>
        </w:rPr>
      </w:pPr>
      <w:r>
        <w:rPr>
          <w:lang w:val="en-US"/>
        </w:rPr>
        <w:t xml:space="preserve">The commands are: </w:t>
      </w:r>
      <w:proofErr w:type="spellStart"/>
      <w:r w:rsidRPr="005408A5">
        <w:rPr>
          <w:rFonts w:ascii="Consolas" w:hAnsi="Consolas"/>
          <w:lang w:val="en-US"/>
        </w:rPr>
        <w:t>krippen.alpha.raw</w:t>
      </w:r>
      <w:proofErr w:type="spellEnd"/>
      <w:r w:rsidRPr="005408A5">
        <w:rPr>
          <w:rFonts w:ascii="Consolas" w:hAnsi="Consolas"/>
          <w:lang w:val="en-US"/>
        </w:rPr>
        <w:t>()</w:t>
      </w:r>
      <w:r>
        <w:rPr>
          <w:lang w:val="en-US"/>
        </w:rPr>
        <w:t xml:space="preserve"> for </w:t>
      </w:r>
      <w:proofErr w:type="spellStart"/>
      <w:r>
        <w:rPr>
          <w:lang w:val="en-US"/>
        </w:rPr>
        <w:t>Krippendorff’s</w:t>
      </w:r>
      <w:proofErr w:type="spellEnd"/>
      <w:r>
        <w:rPr>
          <w:lang w:val="en-US"/>
        </w:rPr>
        <w:t xml:space="preserve"> alpha and </w:t>
      </w:r>
      <w:proofErr w:type="spellStart"/>
      <w:r w:rsidRPr="005408A5">
        <w:rPr>
          <w:rFonts w:ascii="Consolas" w:hAnsi="Consolas"/>
          <w:lang w:val="en-US"/>
        </w:rPr>
        <w:t>bp.coeff.raw</w:t>
      </w:r>
      <w:proofErr w:type="spellEnd"/>
      <w:r w:rsidRPr="005408A5">
        <w:rPr>
          <w:rFonts w:ascii="Consolas" w:hAnsi="Consolas"/>
          <w:lang w:val="en-US"/>
        </w:rPr>
        <w:t>()</w:t>
      </w:r>
      <w:r>
        <w:rPr>
          <w:lang w:val="en-US"/>
        </w:rPr>
        <w:t xml:space="preserve"> for Brennan and Prediger’s kappa. Both will also print results for percent agreement, so no specific function for percent agreement is needed. Both functions work in a similar way: first you supply the data</w:t>
      </w:r>
      <w:r w:rsidR="00B74C96">
        <w:rPr>
          <w:lang w:val="en-US"/>
        </w:rPr>
        <w:t xml:space="preserve"> (v1, for example), and then you specify the weighting matrix to be used</w:t>
      </w:r>
      <w:r w:rsidR="005408A5">
        <w:rPr>
          <w:lang w:val="en-US"/>
        </w:rPr>
        <w:t xml:space="preserve">. “Identity” means that you are using categorical/nominal scaling; “ordinal” that you are using a rank-order/ordinal scale, “linear” and “quadratic” can be used for metric scales (conventionally, “quadratic” is preferred, weighting severe disagreements particularly strongly). </w:t>
      </w:r>
    </w:p>
    <w:p w14:paraId="7E19FC77" w14:textId="0D928B2B" w:rsidR="00B74C96" w:rsidRDefault="00B74C96" w:rsidP="005D1CD5">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(ratings=v1,weight=”identity”)</w:t>
      </w:r>
    </w:p>
    <w:p w14:paraId="4DFB6ED3" w14:textId="45B80D32" w:rsidR="00B74C96" w:rsidRDefault="00B74C96" w:rsidP="00B74C96">
      <w:pPr>
        <w:rPr>
          <w:rFonts w:ascii="Consolas" w:hAnsi="Consolas"/>
          <w:lang w:val="en-US"/>
        </w:rPr>
      </w:pPr>
      <w:proofErr w:type="spellStart"/>
      <w:r>
        <w:rPr>
          <w:rFonts w:ascii="Consolas" w:hAnsi="Consolas"/>
          <w:lang w:val="en-US"/>
        </w:rPr>
        <w:t>bp.coeff.raw</w:t>
      </w:r>
      <w:proofErr w:type="spellEnd"/>
      <w:r>
        <w:rPr>
          <w:rFonts w:ascii="Consolas" w:hAnsi="Consolas"/>
          <w:lang w:val="en-US"/>
        </w:rPr>
        <w:t>(ratings=v1,weight=”identity”)</w:t>
      </w:r>
    </w:p>
    <w:p w14:paraId="7D392182" w14:textId="5E74FE1B" w:rsidR="005D1CD5" w:rsidRDefault="00320D76" w:rsidP="005D1CD5">
      <w:pPr>
        <w:rPr>
          <w:rFonts w:ascii="Consolas" w:hAnsi="Consolas"/>
          <w:lang w:val="en-US"/>
        </w:rPr>
      </w:pPr>
      <w:r w:rsidRPr="00320D76">
        <w:rPr>
          <w:rFonts w:ascii="Consolas" w:hAnsi="Consolas"/>
          <w:b/>
          <w:lang w:val="en-US"/>
        </w:rPr>
        <w:t>Figure 1:</w:t>
      </w:r>
      <w:r>
        <w:rPr>
          <w:rFonts w:ascii="Consolas" w:hAnsi="Consolas"/>
          <w:lang w:val="en-US"/>
        </w:rPr>
        <w:t xml:space="preserve"> Output from using </w:t>
      </w:r>
      <w:proofErr w:type="spellStart"/>
      <w:r>
        <w:rPr>
          <w:rFonts w:ascii="Consolas" w:hAnsi="Consolas"/>
          <w:lang w:val="en-US"/>
        </w:rPr>
        <w:t>irrCAC</w:t>
      </w:r>
      <w:proofErr w:type="spellEnd"/>
      <w:r>
        <w:rPr>
          <w:rFonts w:ascii="Consolas" w:hAnsi="Consolas"/>
          <w:lang w:val="en-US"/>
        </w:rPr>
        <w:t xml:space="preserve"> package in R</w:t>
      </w:r>
    </w:p>
    <w:p w14:paraId="5FF2382D" w14:textId="1D55125C" w:rsidR="00B74C96" w:rsidRDefault="00B74C96" w:rsidP="005D1CD5">
      <w:pPr>
        <w:rPr>
          <w:rFonts w:ascii="Consolas" w:hAnsi="Consolas"/>
          <w:lang w:val="en-US"/>
        </w:rPr>
      </w:pPr>
      <w:r w:rsidRPr="00B74C96">
        <w:rPr>
          <w:rFonts w:ascii="Consolas" w:hAnsi="Consolas"/>
          <w:noProof/>
          <w:lang w:val="en-US"/>
        </w:rPr>
        <w:drawing>
          <wp:inline distT="0" distB="0" distL="0" distR="0" wp14:anchorId="759EE08D" wp14:editId="20B25672">
            <wp:extent cx="5760720" cy="31743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74365"/>
                    </a:xfrm>
                    <a:prstGeom prst="rect">
                      <a:avLst/>
                    </a:prstGeom>
                  </pic:spPr>
                </pic:pic>
              </a:graphicData>
            </a:graphic>
          </wp:inline>
        </w:drawing>
      </w:r>
    </w:p>
    <w:p w14:paraId="63AE1369" w14:textId="729F85C5" w:rsidR="005408A5" w:rsidRDefault="005408A5" w:rsidP="005408A5">
      <w:pPr>
        <w:rPr>
          <w:lang w:val="en-US"/>
        </w:rPr>
      </w:pPr>
      <w:r>
        <w:rPr>
          <w:lang w:val="en-US"/>
        </w:rPr>
        <w:t>If you try it with v2, this shows how important it is to use an appropriate weighting matrix (in this case: a “quadratic” weighting matrix).</w:t>
      </w:r>
    </w:p>
    <w:p w14:paraId="383C7EAE" w14:textId="0ECD3432" w:rsidR="00B74C96" w:rsidRDefault="00B74C96" w:rsidP="00B74C96">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(ratings=v2,weight=”identity”)</w:t>
      </w:r>
      <w:r>
        <w:rPr>
          <w:rFonts w:ascii="Consolas" w:hAnsi="Consolas"/>
          <w:lang w:val="en-US"/>
        </w:rPr>
        <w:tab/>
        <w:t># .07664, barely above chance</w:t>
      </w:r>
    </w:p>
    <w:p w14:paraId="03D4B4B4" w14:textId="16954205" w:rsidR="00B74C96" w:rsidRDefault="00B74C96" w:rsidP="00B74C96">
      <w:pPr>
        <w:rPr>
          <w:rFonts w:ascii="Consolas" w:hAnsi="Consolas"/>
          <w:lang w:val="en-US"/>
        </w:rPr>
      </w:pPr>
      <w:proofErr w:type="spellStart"/>
      <w:r>
        <w:rPr>
          <w:rFonts w:ascii="Consolas" w:hAnsi="Consolas"/>
          <w:lang w:val="en-US"/>
        </w:rPr>
        <w:lastRenderedPageBreak/>
        <w:t>bp.coeff.raw</w:t>
      </w:r>
      <w:proofErr w:type="spellEnd"/>
      <w:r>
        <w:rPr>
          <w:rFonts w:ascii="Consolas" w:hAnsi="Consolas"/>
          <w:lang w:val="en-US"/>
        </w:rPr>
        <w:t>(ratings=v2,weight=”identity”)</w:t>
      </w:r>
      <w:r>
        <w:rPr>
          <w:rFonts w:ascii="Consolas" w:hAnsi="Consolas"/>
          <w:lang w:val="en-US"/>
        </w:rPr>
        <w:tab/>
      </w:r>
      <w:r>
        <w:rPr>
          <w:rFonts w:ascii="Consolas" w:hAnsi="Consolas"/>
          <w:lang w:val="en-US"/>
        </w:rPr>
        <w:tab/>
        <w:t># .03968, barely above chance</w:t>
      </w:r>
    </w:p>
    <w:p w14:paraId="1225088D" w14:textId="67BFF262" w:rsidR="00B74C96" w:rsidRDefault="00B74C96" w:rsidP="00B74C96">
      <w:pPr>
        <w:rPr>
          <w:rFonts w:ascii="Consolas" w:hAnsi="Consolas"/>
          <w:lang w:val="en-US"/>
        </w:rPr>
      </w:pPr>
      <w:proofErr w:type="spellStart"/>
      <w:r>
        <w:rPr>
          <w:rFonts w:ascii="Consolas" w:hAnsi="Consolas"/>
          <w:lang w:val="en-US"/>
        </w:rPr>
        <w:t>krippen.alpha.raw</w:t>
      </w:r>
      <w:proofErr w:type="spellEnd"/>
      <w:r>
        <w:rPr>
          <w:rFonts w:ascii="Consolas" w:hAnsi="Consolas"/>
          <w:lang w:val="en-US"/>
        </w:rPr>
        <w:t>(ratings=v2,weight=”quadratic”)</w:t>
      </w:r>
      <w:r>
        <w:rPr>
          <w:rFonts w:ascii="Consolas" w:hAnsi="Consolas"/>
          <w:lang w:val="en-US"/>
        </w:rPr>
        <w:tab/>
        <w:t># .98</w:t>
      </w:r>
      <w:r w:rsidR="005408A5">
        <w:rPr>
          <w:rFonts w:ascii="Consolas" w:hAnsi="Consolas"/>
          <w:lang w:val="en-US"/>
        </w:rPr>
        <w:t>55, almost perfect</w:t>
      </w:r>
    </w:p>
    <w:p w14:paraId="31C5D4AD" w14:textId="6923CBFA" w:rsidR="00B74C96" w:rsidRDefault="00B74C96" w:rsidP="00B74C96">
      <w:pPr>
        <w:rPr>
          <w:rFonts w:ascii="Consolas" w:hAnsi="Consolas"/>
          <w:lang w:val="en-US"/>
        </w:rPr>
      </w:pPr>
      <w:proofErr w:type="spellStart"/>
      <w:r>
        <w:rPr>
          <w:rFonts w:ascii="Consolas" w:hAnsi="Consolas"/>
          <w:lang w:val="en-US"/>
        </w:rPr>
        <w:t>bp.coeff.raw</w:t>
      </w:r>
      <w:proofErr w:type="spellEnd"/>
      <w:r>
        <w:rPr>
          <w:rFonts w:ascii="Consolas" w:hAnsi="Consolas"/>
          <w:lang w:val="en-US"/>
        </w:rPr>
        <w:t>(ratings=v2,weight=”quadratic”)</w:t>
      </w:r>
      <w:r w:rsidR="005408A5">
        <w:rPr>
          <w:rFonts w:ascii="Consolas" w:hAnsi="Consolas"/>
          <w:lang w:val="en-US"/>
        </w:rPr>
        <w:tab/>
      </w:r>
      <w:r w:rsidR="005408A5">
        <w:rPr>
          <w:rFonts w:ascii="Consolas" w:hAnsi="Consolas"/>
          <w:lang w:val="en-US"/>
        </w:rPr>
        <w:tab/>
        <w:t># .98274, almost perfect</w:t>
      </w:r>
    </w:p>
    <w:p w14:paraId="687237BD" w14:textId="6CDBD545" w:rsidR="005D1CD5" w:rsidRDefault="005D1CD5" w:rsidP="005D1CD5">
      <w:pPr>
        <w:rPr>
          <w:rFonts w:ascii="Consolas" w:hAnsi="Consolas"/>
          <w:lang w:val="en-US"/>
        </w:rPr>
      </w:pPr>
    </w:p>
    <w:p w14:paraId="777062D3" w14:textId="4BE5F478" w:rsidR="005408A5" w:rsidRPr="005D1CD5" w:rsidRDefault="005408A5" w:rsidP="005408A5">
      <w:pPr>
        <w:rPr>
          <w:b/>
          <w:u w:val="single"/>
          <w:lang w:val="en-US"/>
        </w:rPr>
      </w:pPr>
      <w:r>
        <w:rPr>
          <w:b/>
          <w:u w:val="single"/>
          <w:lang w:val="en-US"/>
        </w:rPr>
        <w:t>How to interpret the coefficients</w:t>
      </w:r>
    </w:p>
    <w:p w14:paraId="74894C9C" w14:textId="77777777" w:rsidR="005408A5" w:rsidRDefault="005408A5" w:rsidP="005408A5">
      <w:pPr>
        <w:rPr>
          <w:lang w:val="en-US"/>
        </w:rPr>
      </w:pPr>
      <w:r w:rsidRPr="005408A5">
        <w:rPr>
          <w:lang w:val="en-US"/>
        </w:rPr>
        <w:t>There are different rules o</w:t>
      </w:r>
      <w:r>
        <w:rPr>
          <w:lang w:val="en-US"/>
        </w:rPr>
        <w:t xml:space="preserve">f thumb for what coefficients indicate sufficient levels of agreement. The most widely used is </w:t>
      </w:r>
      <w:proofErr w:type="spellStart"/>
      <w:r>
        <w:rPr>
          <w:lang w:val="en-US"/>
        </w:rPr>
        <w:t>Krippendorff’s</w:t>
      </w:r>
      <w:proofErr w:type="spellEnd"/>
      <w:r>
        <w:rPr>
          <w:lang w:val="en-US"/>
        </w:rPr>
        <w:t xml:space="preserve"> recommendation for </w:t>
      </w:r>
      <w:proofErr w:type="spellStart"/>
      <w:r>
        <w:rPr>
          <w:lang w:val="en-US"/>
        </w:rPr>
        <w:t>Krippendorff’s</w:t>
      </w:r>
      <w:proofErr w:type="spellEnd"/>
      <w:r>
        <w:rPr>
          <w:lang w:val="en-US"/>
        </w:rPr>
        <w:t xml:space="preserve"> alpha (that can also be applied to Cohen’s kappa, Fleiss’ kappa because of the many similarities they share; with some caution it can also be used for Brennan and Prediger’s kappa): values &gt;0.800 generally indicate that the coding can be used. Values &lt;0.667 indicate that the coding should not be used. Values between .667 and .800 can be used with caution, mostly for exploratory research. </w:t>
      </w:r>
    </w:p>
    <w:p w14:paraId="489197E6" w14:textId="2A46D434" w:rsidR="005408A5" w:rsidRPr="005408A5" w:rsidRDefault="005408A5" w:rsidP="005408A5">
      <w:pPr>
        <w:rPr>
          <w:lang w:val="en-US"/>
        </w:rPr>
      </w:pPr>
      <w:r>
        <w:rPr>
          <w:lang w:val="en-US"/>
        </w:rPr>
        <w:t>These rules of thumb are rough</w:t>
      </w:r>
      <w:r w:rsidR="00F60ABB">
        <w:rPr>
          <w:lang w:val="en-US"/>
        </w:rPr>
        <w:t xml:space="preserve"> and do not fit in every situation. A simulation study (Geiß, 2021) noted that besides coder agreement, sample size (not of the coding agreement task, but of the final study) and the effect size of the relationship that is investigated must be taken into consideration. The effect size is not known a priori, but can be estimated based on previous research or just assumed to take a moderate value (e.g. r=0.3). </w:t>
      </w:r>
    </w:p>
    <w:p w14:paraId="22F45B28" w14:textId="4D71AE1B" w:rsidR="005408A5" w:rsidRDefault="00F60ABB" w:rsidP="005408A5">
      <w:pPr>
        <w:rPr>
          <w:lang w:val="en-US"/>
        </w:rPr>
      </w:pPr>
      <w:r>
        <w:rPr>
          <w:lang w:val="en-US"/>
        </w:rPr>
        <w:t xml:space="preserve">These calculations suggest that in many settings the lower threshold defined by </w:t>
      </w:r>
      <w:proofErr w:type="spellStart"/>
      <w:r>
        <w:rPr>
          <w:lang w:val="en-US"/>
        </w:rPr>
        <w:t>Krippendorff</w:t>
      </w:r>
      <w:proofErr w:type="spellEnd"/>
      <w:r>
        <w:rPr>
          <w:lang w:val="en-US"/>
        </w:rPr>
        <w:t xml:space="preserve"> </w:t>
      </w:r>
      <w:r w:rsidR="008D3E38">
        <w:rPr>
          <w:lang w:val="en-US"/>
        </w:rPr>
        <w:t xml:space="preserve">is sufficient to have sufficient statistical power in hypothesis tests. </w:t>
      </w:r>
    </w:p>
    <w:p w14:paraId="3C2AB88B" w14:textId="77857B6C" w:rsidR="008D3E38" w:rsidRPr="005408A5" w:rsidRDefault="008D3E38" w:rsidP="008D3E38">
      <w:pPr>
        <w:rPr>
          <w:lang w:val="en-US"/>
        </w:rPr>
      </w:pPr>
      <w:r>
        <w:rPr>
          <w:lang w:val="en-US"/>
        </w:rPr>
        <w:t>You can also use these graphics to design your study in terms of the sample sizes you are using.</w:t>
      </w:r>
    </w:p>
    <w:p w14:paraId="4CE2C862" w14:textId="03DF02A6" w:rsidR="00F60ABB" w:rsidRDefault="00F60ABB" w:rsidP="005408A5">
      <w:pPr>
        <w:rPr>
          <w:lang w:val="en-US"/>
        </w:rPr>
      </w:pPr>
      <w:r w:rsidRPr="00320D76">
        <w:rPr>
          <w:b/>
          <w:lang w:val="en-US"/>
        </w:rPr>
        <w:t xml:space="preserve">Figure </w:t>
      </w:r>
      <w:r w:rsidR="00320D76" w:rsidRPr="00320D76">
        <w:rPr>
          <w:b/>
          <w:lang w:val="en-US"/>
        </w:rPr>
        <w:t>2</w:t>
      </w:r>
      <w:r w:rsidRPr="00320D76">
        <w:rPr>
          <w:b/>
          <w:lang w:val="en-US"/>
        </w:rPr>
        <w:t>:</w:t>
      </w:r>
      <w:r>
        <w:rPr>
          <w:lang w:val="en-US"/>
        </w:rPr>
        <w:t xml:space="preserve"> Sample size, coding accuracy (estimated by coding agreement) and effect size (R) if coders guess based on the scale (as e.g. assumed by Brennan and Prediger’s Kappa)</w:t>
      </w:r>
      <w:r w:rsidR="008D3E38">
        <w:rPr>
          <w:lang w:val="en-US"/>
        </w:rPr>
        <w:t>.</w:t>
      </w:r>
    </w:p>
    <w:p w14:paraId="5AC4A9C7" w14:textId="55805086" w:rsidR="00F60ABB" w:rsidRDefault="00F60ABB" w:rsidP="005408A5">
      <w:pPr>
        <w:rPr>
          <w:lang w:val="en-US"/>
        </w:rPr>
      </w:pPr>
      <w:r>
        <w:rPr>
          <w:i/>
          <w:iCs/>
          <w:noProof/>
          <w:lang w:val="en-US"/>
        </w:rPr>
        <w:lastRenderedPageBreak/>
        <w:drawing>
          <wp:inline distT="0" distB="0" distL="0" distR="0" wp14:anchorId="5C2E0CAD" wp14:editId="77F51961">
            <wp:extent cx="5391260" cy="53912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5.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91609" cy="5391609"/>
                    </a:xfrm>
                    <a:prstGeom prst="rect">
                      <a:avLst/>
                    </a:prstGeom>
                  </pic:spPr>
                </pic:pic>
              </a:graphicData>
            </a:graphic>
          </wp:inline>
        </w:drawing>
      </w:r>
    </w:p>
    <w:p w14:paraId="63E79D03" w14:textId="5212A0FA" w:rsidR="00F60ABB" w:rsidRDefault="00F60ABB">
      <w:pPr>
        <w:rPr>
          <w:lang w:val="en-US"/>
        </w:rPr>
      </w:pPr>
      <w:r>
        <w:rPr>
          <w:lang w:val="en-US"/>
        </w:rPr>
        <w:t>Reading example: If you expect an effect size of 0.25, and obtain a coding agreement coefficient of 0.50, you need a sample size of 3500 to have sufficient statistical power for testing a hypothesis (lower than 5% alpha error probability and lower than 5% beta error probability)</w:t>
      </w:r>
      <w:r>
        <w:rPr>
          <w:lang w:val="en-US"/>
        </w:rPr>
        <w:br w:type="page"/>
      </w:r>
    </w:p>
    <w:p w14:paraId="7EA60FAA" w14:textId="39BF919C" w:rsidR="00F60ABB" w:rsidRDefault="00F60ABB" w:rsidP="00F60ABB">
      <w:pPr>
        <w:rPr>
          <w:lang w:val="en-US"/>
        </w:rPr>
      </w:pPr>
      <w:r w:rsidRPr="00320D76">
        <w:rPr>
          <w:b/>
          <w:lang w:val="en-US"/>
        </w:rPr>
        <w:lastRenderedPageBreak/>
        <w:t xml:space="preserve">Figure </w:t>
      </w:r>
      <w:r w:rsidR="00320D76" w:rsidRPr="00320D76">
        <w:rPr>
          <w:b/>
          <w:lang w:val="en-US"/>
        </w:rPr>
        <w:t>3</w:t>
      </w:r>
      <w:r w:rsidRPr="00320D76">
        <w:rPr>
          <w:b/>
          <w:lang w:val="en-US"/>
        </w:rPr>
        <w:t>:</w:t>
      </w:r>
      <w:r>
        <w:rPr>
          <w:lang w:val="en-US"/>
        </w:rPr>
        <w:t xml:space="preserve"> Sample size, coding accuracy (estimated by coding agreement) and effect size (R) if coders guess based on the scale (as e.g. assumed by </w:t>
      </w:r>
      <w:proofErr w:type="spellStart"/>
      <w:r>
        <w:rPr>
          <w:lang w:val="en-US"/>
        </w:rPr>
        <w:t>Krippendorff’s</w:t>
      </w:r>
      <w:proofErr w:type="spellEnd"/>
      <w:r>
        <w:rPr>
          <w:lang w:val="en-US"/>
        </w:rPr>
        <w:t xml:space="preserve"> Alpha)</w:t>
      </w:r>
    </w:p>
    <w:p w14:paraId="43B3DA14" w14:textId="1FD54CDB" w:rsidR="00F60ABB" w:rsidRDefault="00F60ABB" w:rsidP="00F60ABB">
      <w:pPr>
        <w:rPr>
          <w:lang w:val="en-US"/>
        </w:rPr>
      </w:pPr>
      <w:r>
        <w:rPr>
          <w:i/>
          <w:iCs/>
          <w:noProof/>
          <w:lang w:val="en-US"/>
        </w:rPr>
        <w:drawing>
          <wp:inline distT="0" distB="0" distL="0" distR="0" wp14:anchorId="54F225FB" wp14:editId="154A8885">
            <wp:extent cx="5206266" cy="5206266"/>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6.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208952" cy="5208952"/>
                    </a:xfrm>
                    <a:prstGeom prst="rect">
                      <a:avLst/>
                    </a:prstGeom>
                  </pic:spPr>
                </pic:pic>
              </a:graphicData>
            </a:graphic>
          </wp:inline>
        </w:drawing>
      </w:r>
    </w:p>
    <w:p w14:paraId="65C20BB4" w14:textId="166B39DC" w:rsidR="00F60ABB" w:rsidRDefault="00F60ABB" w:rsidP="00F60ABB">
      <w:pPr>
        <w:rPr>
          <w:lang w:val="en-US"/>
        </w:rPr>
      </w:pPr>
      <w:r>
        <w:rPr>
          <w:lang w:val="en-US"/>
        </w:rPr>
        <w:t>Reading example: If you expect an effect size of 0.25, and obtain a coding agreement coefficient of 0.50, you need a sample size of 1600 to have sufficient statistical power for testing a hypothesis (lower than 5% alpha error probability and lower than 5% beta error probability)</w:t>
      </w:r>
    </w:p>
    <w:p w14:paraId="7BFEF265" w14:textId="26BA1402" w:rsidR="00F60ABB" w:rsidRDefault="008D3E38" w:rsidP="005408A5">
      <w:pPr>
        <w:rPr>
          <w:b/>
          <w:u w:val="single"/>
          <w:lang w:val="en-US"/>
        </w:rPr>
      </w:pPr>
      <w:r>
        <w:rPr>
          <w:b/>
          <w:u w:val="single"/>
          <w:lang w:val="en-US"/>
        </w:rPr>
        <w:t>What to do if coding agreement is insufficient</w:t>
      </w:r>
    </w:p>
    <w:p w14:paraId="4B9E63E6" w14:textId="1E8FF1FD" w:rsidR="008D3E38" w:rsidRDefault="00D02EBA" w:rsidP="008D3E38">
      <w:pPr>
        <w:rPr>
          <w:lang w:val="en-US"/>
        </w:rPr>
      </w:pPr>
      <w:r>
        <w:rPr>
          <w:lang w:val="en-US"/>
        </w:rPr>
        <w:t>If coding agreement is insufficient, there are several options what you can do. You should always test for sufficient agreement before starting the actual coding such that you do not have to scrap the results you have obtained at the time the coding agreement test shows that the coding is not reliable enough.</w:t>
      </w:r>
    </w:p>
    <w:p w14:paraId="134347D6" w14:textId="3FFC9D96" w:rsidR="00D02EBA" w:rsidRDefault="00D02EBA" w:rsidP="00D02EBA">
      <w:pPr>
        <w:pStyle w:val="ListParagraph"/>
        <w:numPr>
          <w:ilvl w:val="0"/>
          <w:numId w:val="3"/>
        </w:numPr>
        <w:rPr>
          <w:lang w:val="en-US"/>
        </w:rPr>
      </w:pPr>
      <w:r>
        <w:rPr>
          <w:lang w:val="en-US"/>
        </w:rPr>
        <w:t xml:space="preserve">Check if you have chosen an appropriate index of coding agreement. </w:t>
      </w:r>
    </w:p>
    <w:p w14:paraId="79F632A0" w14:textId="5936699E" w:rsidR="00D02EBA" w:rsidRDefault="00D02EBA" w:rsidP="00D02EBA">
      <w:pPr>
        <w:pStyle w:val="ListParagraph"/>
        <w:numPr>
          <w:ilvl w:val="0"/>
          <w:numId w:val="3"/>
        </w:numPr>
        <w:rPr>
          <w:lang w:val="en-US"/>
        </w:rPr>
      </w:pPr>
      <w:r>
        <w:rPr>
          <w:lang w:val="en-US"/>
        </w:rPr>
        <w:t>Check if you have chosen an appropriate weighting matrix (according to the scaling of the variable)</w:t>
      </w:r>
    </w:p>
    <w:p w14:paraId="177EC258" w14:textId="40D70D7C" w:rsidR="00D02EBA" w:rsidRDefault="00D02EBA" w:rsidP="00D02EBA">
      <w:pPr>
        <w:pStyle w:val="ListParagraph"/>
        <w:numPr>
          <w:ilvl w:val="0"/>
          <w:numId w:val="3"/>
        </w:numPr>
        <w:rPr>
          <w:lang w:val="en-US"/>
        </w:rPr>
      </w:pPr>
      <w:r>
        <w:rPr>
          <w:lang w:val="en-US"/>
        </w:rPr>
        <w:t>Check if considering sample size and expected effect size can help you. Maybe you can increase sample size if coding agreement is only marginally below the rule-of-thumb standard</w:t>
      </w:r>
    </w:p>
    <w:p w14:paraId="152D215F" w14:textId="51111072" w:rsidR="00F869FC" w:rsidRDefault="00F869FC" w:rsidP="00D02EBA">
      <w:pPr>
        <w:pStyle w:val="ListParagraph"/>
        <w:numPr>
          <w:ilvl w:val="0"/>
          <w:numId w:val="3"/>
        </w:numPr>
        <w:rPr>
          <w:lang w:val="en-US"/>
        </w:rPr>
      </w:pPr>
      <w:r>
        <w:rPr>
          <w:lang w:val="en-US"/>
        </w:rPr>
        <w:t xml:space="preserve">Check if you have sufficient variation on the variables that have a low agreement index; often, the cause is that there are no or too few positive (or too few negative) or the variation </w:t>
      </w:r>
      <w:r>
        <w:rPr>
          <w:lang w:val="en-US"/>
        </w:rPr>
        <w:lastRenderedPageBreak/>
        <w:t xml:space="preserve">does not span the entire scale that is used. For instance, you need articles of different lengths to conduct a robust test of coding agreement. </w:t>
      </w:r>
    </w:p>
    <w:p w14:paraId="58929631" w14:textId="4D19C200" w:rsidR="00F869FC" w:rsidRDefault="00F869FC" w:rsidP="00D02EBA">
      <w:pPr>
        <w:pStyle w:val="ListParagraph"/>
        <w:numPr>
          <w:ilvl w:val="0"/>
          <w:numId w:val="3"/>
        </w:numPr>
        <w:rPr>
          <w:lang w:val="en-US"/>
        </w:rPr>
      </w:pPr>
      <w:r>
        <w:rPr>
          <w:lang w:val="en-US"/>
        </w:rPr>
        <w:t>Look at the coding agreement data and see whether it is just one coder that always deviates from the others. That coder may hold misconceptions, or the coding instructions are not entirely clear to that person. You can either train that coder again or remove him/her from the coder team.</w:t>
      </w:r>
    </w:p>
    <w:p w14:paraId="703458B5" w14:textId="5C3227A7" w:rsidR="00F869FC" w:rsidRDefault="00F869FC" w:rsidP="00D02EBA">
      <w:pPr>
        <w:pStyle w:val="ListParagraph"/>
        <w:numPr>
          <w:ilvl w:val="0"/>
          <w:numId w:val="3"/>
        </w:numPr>
        <w:rPr>
          <w:lang w:val="en-US"/>
        </w:rPr>
      </w:pPr>
      <w:r>
        <w:rPr>
          <w:lang w:val="en-US"/>
        </w:rPr>
        <w:t>Get feedback from your coders what they think about the categories that yield problematic agreement. Did they experience much uncertainty while coding? Do they have any ideas how the coding instructions could be refined or simplified?</w:t>
      </w:r>
    </w:p>
    <w:p w14:paraId="0B28145A" w14:textId="35E106AE" w:rsidR="00F869FC" w:rsidRDefault="00F869FC" w:rsidP="00D02EBA">
      <w:pPr>
        <w:pStyle w:val="ListParagraph"/>
        <w:numPr>
          <w:ilvl w:val="0"/>
          <w:numId w:val="3"/>
        </w:numPr>
        <w:rPr>
          <w:lang w:val="en-US"/>
        </w:rPr>
      </w:pPr>
      <w:r>
        <w:rPr>
          <w:lang w:val="en-US"/>
        </w:rPr>
        <w:t xml:space="preserve">Take a look at the units in which severe disagreements occurred. Why is that? </w:t>
      </w:r>
    </w:p>
    <w:p w14:paraId="14CA06F9" w14:textId="25DB5AB3" w:rsidR="00F869FC" w:rsidRDefault="00F869FC" w:rsidP="00D02EBA">
      <w:pPr>
        <w:pStyle w:val="ListParagraph"/>
        <w:numPr>
          <w:ilvl w:val="0"/>
          <w:numId w:val="3"/>
        </w:numPr>
        <w:rPr>
          <w:lang w:val="en-US"/>
        </w:rPr>
      </w:pPr>
      <w:r>
        <w:rPr>
          <w:lang w:val="en-US"/>
        </w:rPr>
        <w:t>Based on all this information, revise the codebook and update the coder training. Use more examples in the coder training and let coders discuss their disagreements and try to find a common standard. Once that standard is established, try to include it into the coding instructions such that the standard is reproducible.</w:t>
      </w:r>
    </w:p>
    <w:p w14:paraId="35D4F3DE" w14:textId="11B841E2" w:rsidR="00F869FC" w:rsidRDefault="00F869FC" w:rsidP="00F869FC">
      <w:pPr>
        <w:rPr>
          <w:b/>
          <w:u w:val="single"/>
          <w:lang w:val="en-US"/>
        </w:rPr>
      </w:pPr>
      <w:r>
        <w:rPr>
          <w:b/>
          <w:u w:val="single"/>
          <w:lang w:val="en-US"/>
        </w:rPr>
        <w:t>What NOT to do if coding agreement is insufficient</w:t>
      </w:r>
    </w:p>
    <w:p w14:paraId="50815AA6" w14:textId="40FF86CA" w:rsidR="00D02EBA" w:rsidRDefault="00D02EBA" w:rsidP="00D02EBA">
      <w:pPr>
        <w:pStyle w:val="ListParagraph"/>
        <w:numPr>
          <w:ilvl w:val="0"/>
          <w:numId w:val="3"/>
        </w:numPr>
        <w:rPr>
          <w:lang w:val="en-US"/>
        </w:rPr>
      </w:pPr>
      <w:r>
        <w:rPr>
          <w:lang w:val="en-US"/>
        </w:rPr>
        <w:t xml:space="preserve">Do not play around (rescale, recategorize, remove outliers, etc.) until you get a sufficiently high value. </w:t>
      </w:r>
      <w:r w:rsidR="00F869FC">
        <w:rPr>
          <w:lang w:val="en-US"/>
        </w:rPr>
        <w:t xml:space="preserve">Would you do all these checks with the real data? If the goal is just to increase the agreement index value (and not to make the test more appropriate), then leave it be. At least, you should document what you did to the data and explain why. </w:t>
      </w:r>
    </w:p>
    <w:p w14:paraId="7CFDD9A1" w14:textId="66C57C2D" w:rsidR="00F869FC" w:rsidRDefault="00F869FC" w:rsidP="00D02EBA">
      <w:pPr>
        <w:pStyle w:val="ListParagraph"/>
        <w:numPr>
          <w:ilvl w:val="0"/>
          <w:numId w:val="3"/>
        </w:numPr>
        <w:rPr>
          <w:lang w:val="en-US"/>
        </w:rPr>
      </w:pPr>
      <w:r>
        <w:rPr>
          <w:lang w:val="en-US"/>
        </w:rPr>
        <w:t>Do not run several tests without making real changes to the coding procedures or the coder training. It is very unlikely that you just had “bad luck”.</w:t>
      </w:r>
    </w:p>
    <w:p w14:paraId="4139B678" w14:textId="6B3352CD" w:rsidR="00F869FC" w:rsidRDefault="00F869FC" w:rsidP="00D02EBA">
      <w:pPr>
        <w:pStyle w:val="ListParagraph"/>
        <w:numPr>
          <w:ilvl w:val="0"/>
          <w:numId w:val="3"/>
        </w:numPr>
        <w:rPr>
          <w:lang w:val="en-US"/>
        </w:rPr>
      </w:pPr>
      <w:r>
        <w:rPr>
          <w:lang w:val="en-US"/>
        </w:rPr>
        <w:t xml:space="preserve">Do not run the next test with the same material after telling the coders the “right” solution. They will remember it and the coding agreement will be artificially high. </w:t>
      </w:r>
    </w:p>
    <w:p w14:paraId="2AFC7125" w14:textId="5BA53B6D" w:rsidR="00F869FC" w:rsidRPr="00D02EBA" w:rsidRDefault="00F869FC" w:rsidP="00D02EBA">
      <w:pPr>
        <w:pStyle w:val="ListParagraph"/>
        <w:numPr>
          <w:ilvl w:val="0"/>
          <w:numId w:val="3"/>
        </w:numPr>
        <w:rPr>
          <w:lang w:val="en-US"/>
        </w:rPr>
      </w:pPr>
      <w:r>
        <w:rPr>
          <w:lang w:val="en-US"/>
        </w:rPr>
        <w:t>Do not make fundamental changes or standardizations in coder training that are not documented in the code book. Document any major changes of instructions, any heuristics that coders agree on using</w:t>
      </w:r>
      <w:r w:rsidR="00320D76">
        <w:rPr>
          <w:lang w:val="en-US"/>
        </w:rPr>
        <w:t xml:space="preserve"> in the code book. </w:t>
      </w:r>
    </w:p>
    <w:sectPr w:rsidR="00F869FC" w:rsidRPr="00D02EBA">
      <w:head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A9A26" w14:textId="77777777" w:rsidR="003D19AF" w:rsidRDefault="003D19AF" w:rsidP="00A36B20">
      <w:pPr>
        <w:spacing w:after="0" w:line="240" w:lineRule="auto"/>
      </w:pPr>
      <w:r>
        <w:separator/>
      </w:r>
    </w:p>
  </w:endnote>
  <w:endnote w:type="continuationSeparator" w:id="0">
    <w:p w14:paraId="2A912E8E" w14:textId="77777777" w:rsidR="003D19AF" w:rsidRDefault="003D19AF" w:rsidP="00A36B20">
      <w:pPr>
        <w:spacing w:after="0" w:line="240" w:lineRule="auto"/>
      </w:pPr>
      <w:r>
        <w:continuationSeparator/>
      </w:r>
    </w:p>
  </w:endnote>
  <w:endnote w:type="continuationNotice" w:id="1">
    <w:p w14:paraId="6F48FCB9" w14:textId="77777777" w:rsidR="003D19AF" w:rsidRDefault="003D19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9B55" w14:textId="77777777" w:rsidR="003D19AF" w:rsidRDefault="003D19AF" w:rsidP="00A36B20">
      <w:pPr>
        <w:spacing w:after="0" w:line="240" w:lineRule="auto"/>
      </w:pPr>
      <w:r>
        <w:separator/>
      </w:r>
    </w:p>
  </w:footnote>
  <w:footnote w:type="continuationSeparator" w:id="0">
    <w:p w14:paraId="3BA79FCE" w14:textId="77777777" w:rsidR="003D19AF" w:rsidRDefault="003D19AF" w:rsidP="00A36B20">
      <w:pPr>
        <w:spacing w:after="0" w:line="240" w:lineRule="auto"/>
      </w:pPr>
      <w:r>
        <w:continuationSeparator/>
      </w:r>
    </w:p>
  </w:footnote>
  <w:footnote w:type="continuationNotice" w:id="1">
    <w:p w14:paraId="3003E5C3" w14:textId="77777777" w:rsidR="003D19AF" w:rsidRDefault="003D19AF">
      <w:pPr>
        <w:spacing w:after="0" w:line="240" w:lineRule="auto"/>
      </w:pPr>
    </w:p>
  </w:footnote>
  <w:footnote w:id="2">
    <w:p w14:paraId="31814133" w14:textId="2EB17716" w:rsidR="00A36B20" w:rsidRPr="00A36B20" w:rsidRDefault="00A36B20">
      <w:pPr>
        <w:pStyle w:val="FootnoteText"/>
        <w:rPr>
          <w:lang w:val="en-US"/>
        </w:rPr>
      </w:pPr>
      <w:r>
        <w:rPr>
          <w:rStyle w:val="FootnoteReference"/>
        </w:rPr>
        <w:footnoteRef/>
      </w:r>
      <w:r w:rsidRPr="00A36B20">
        <w:rPr>
          <w:lang w:val="en-US"/>
        </w:rPr>
        <w:t xml:space="preserve"> </w:t>
      </w:r>
      <w:proofErr w:type="spellStart"/>
      <w:r>
        <w:rPr>
          <w:lang w:val="en-US"/>
        </w:rPr>
        <w:t>Krippendorff’s</w:t>
      </w:r>
      <w:proofErr w:type="spellEnd"/>
      <w:r>
        <w:rPr>
          <w:lang w:val="en-US"/>
        </w:rPr>
        <w:t xml:space="preserve"> Alpha also includes a slight adjustment based on the number of units (U). If this adjustment is not done, it is called Fleiss kappa. The differences between Fleiss’ kappa and </w:t>
      </w:r>
      <w:proofErr w:type="spellStart"/>
      <w:r>
        <w:rPr>
          <w:lang w:val="en-US"/>
        </w:rPr>
        <w:t>Krippendorff’s</w:t>
      </w:r>
      <w:proofErr w:type="spellEnd"/>
      <w:r>
        <w:rPr>
          <w:lang w:val="en-US"/>
        </w:rPr>
        <w:t xml:space="preserve"> alpha is marginal and grows smaller the greater U 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91E91" w14:textId="3D0E43F7" w:rsidR="00320D76" w:rsidRDefault="00320D76">
    <w:pPr>
      <w:pStyle w:val="Header"/>
    </w:pPr>
    <w:r>
      <w:tab/>
    </w:r>
    <w:r>
      <w:tab/>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7E75"/>
    <w:multiLevelType w:val="hybridMultilevel"/>
    <w:tmpl w:val="046AA1A2"/>
    <w:lvl w:ilvl="0" w:tplc="9F24A1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46543"/>
    <w:multiLevelType w:val="hybridMultilevel"/>
    <w:tmpl w:val="2C7E3C66"/>
    <w:lvl w:ilvl="0" w:tplc="9F24A130">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497822"/>
    <w:multiLevelType w:val="hybridMultilevel"/>
    <w:tmpl w:val="7A42A962"/>
    <w:lvl w:ilvl="0" w:tplc="9F24A130">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8635600">
    <w:abstractNumId w:val="2"/>
  </w:num>
  <w:num w:numId="2" w16cid:durableId="1387995799">
    <w:abstractNumId w:val="0"/>
  </w:num>
  <w:num w:numId="3" w16cid:durableId="130639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19"/>
    <w:rsid w:val="000B2A32"/>
    <w:rsid w:val="000C24D0"/>
    <w:rsid w:val="00120EE0"/>
    <w:rsid w:val="00141023"/>
    <w:rsid w:val="001B6E46"/>
    <w:rsid w:val="001C38C7"/>
    <w:rsid w:val="002B62EC"/>
    <w:rsid w:val="00320D76"/>
    <w:rsid w:val="003D19AF"/>
    <w:rsid w:val="00431200"/>
    <w:rsid w:val="004558ED"/>
    <w:rsid w:val="00495721"/>
    <w:rsid w:val="004F540B"/>
    <w:rsid w:val="005408A5"/>
    <w:rsid w:val="00583F03"/>
    <w:rsid w:val="005D1CD5"/>
    <w:rsid w:val="00636480"/>
    <w:rsid w:val="006743B8"/>
    <w:rsid w:val="0069728B"/>
    <w:rsid w:val="006C4D4B"/>
    <w:rsid w:val="00782719"/>
    <w:rsid w:val="00792331"/>
    <w:rsid w:val="007E76D2"/>
    <w:rsid w:val="00822CC8"/>
    <w:rsid w:val="00843FA7"/>
    <w:rsid w:val="008B02D0"/>
    <w:rsid w:val="008B4AEA"/>
    <w:rsid w:val="008D3E38"/>
    <w:rsid w:val="008D7B24"/>
    <w:rsid w:val="008E4F3F"/>
    <w:rsid w:val="008F7CAE"/>
    <w:rsid w:val="00915987"/>
    <w:rsid w:val="00A36B20"/>
    <w:rsid w:val="00A7409C"/>
    <w:rsid w:val="00AD387E"/>
    <w:rsid w:val="00B12C55"/>
    <w:rsid w:val="00B40C50"/>
    <w:rsid w:val="00B74C96"/>
    <w:rsid w:val="00B81AE3"/>
    <w:rsid w:val="00B9657C"/>
    <w:rsid w:val="00BF7629"/>
    <w:rsid w:val="00CA5C45"/>
    <w:rsid w:val="00D02EBA"/>
    <w:rsid w:val="00D26021"/>
    <w:rsid w:val="00D417F3"/>
    <w:rsid w:val="00DD5508"/>
    <w:rsid w:val="00EA6635"/>
    <w:rsid w:val="00F562BF"/>
    <w:rsid w:val="00F60ABB"/>
    <w:rsid w:val="00F610E2"/>
    <w:rsid w:val="00F62979"/>
    <w:rsid w:val="00F869FC"/>
    <w:rsid w:val="00FF51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8EB4"/>
  <w15:chartTrackingRefBased/>
  <w15:docId w15:val="{4D16E4EA-3E4F-4F9D-B5C8-3DF8957C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19"/>
    <w:pPr>
      <w:ind w:left="720"/>
      <w:contextualSpacing/>
    </w:pPr>
  </w:style>
  <w:style w:type="table" w:styleId="TableGrid">
    <w:name w:val="Table Grid"/>
    <w:basedOn w:val="TableNormal"/>
    <w:uiPriority w:val="39"/>
    <w:rsid w:val="00F56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6B20"/>
    <w:rPr>
      <w:color w:val="808080"/>
    </w:rPr>
  </w:style>
  <w:style w:type="paragraph" w:styleId="FootnoteText">
    <w:name w:val="footnote text"/>
    <w:basedOn w:val="Normal"/>
    <w:link w:val="FootnoteTextChar"/>
    <w:uiPriority w:val="99"/>
    <w:semiHidden/>
    <w:unhideWhenUsed/>
    <w:rsid w:val="00A36B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6B20"/>
    <w:rPr>
      <w:sz w:val="20"/>
      <w:szCs w:val="20"/>
    </w:rPr>
  </w:style>
  <w:style w:type="character" w:styleId="FootnoteReference">
    <w:name w:val="footnote reference"/>
    <w:basedOn w:val="DefaultParagraphFont"/>
    <w:uiPriority w:val="99"/>
    <w:semiHidden/>
    <w:unhideWhenUsed/>
    <w:rsid w:val="00A36B20"/>
    <w:rPr>
      <w:vertAlign w:val="superscript"/>
    </w:rPr>
  </w:style>
  <w:style w:type="paragraph" w:styleId="Header">
    <w:name w:val="header"/>
    <w:basedOn w:val="Normal"/>
    <w:link w:val="HeaderChar"/>
    <w:uiPriority w:val="99"/>
    <w:unhideWhenUsed/>
    <w:rsid w:val="00320D76"/>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0D76"/>
  </w:style>
  <w:style w:type="paragraph" w:styleId="Footer">
    <w:name w:val="footer"/>
    <w:basedOn w:val="Normal"/>
    <w:link w:val="FooterChar"/>
    <w:uiPriority w:val="99"/>
    <w:unhideWhenUsed/>
    <w:rsid w:val="00320D76"/>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0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sv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424CC6F69C6D43BCD6BF84224BE70D" ma:contentTypeVersion="16" ma:contentTypeDescription="Create a new document." ma:contentTypeScope="" ma:versionID="c44cc940eaae9ef4c437470de7d3b609">
  <xsd:schema xmlns:xsd="http://www.w3.org/2001/XMLSchema" xmlns:xs="http://www.w3.org/2001/XMLSchema" xmlns:p="http://schemas.microsoft.com/office/2006/metadata/properties" xmlns:ns1="http://schemas.microsoft.com/sharepoint/v3" xmlns:ns3="596d450d-1e91-4e4e-af34-133a4994d6e8" xmlns:ns4="93f5690e-3ba2-45bf-ac63-09b9905f8ccf" targetNamespace="http://schemas.microsoft.com/office/2006/metadata/properties" ma:root="true" ma:fieldsID="a9f1d27f996f28bdfbcd5323ca88f91f" ns1:_="" ns3:_="" ns4:_="">
    <xsd:import namespace="http://schemas.microsoft.com/sharepoint/v3"/>
    <xsd:import namespace="596d450d-1e91-4e4e-af34-133a4994d6e8"/>
    <xsd:import namespace="93f5690e-3ba2-45bf-ac63-09b9905f8c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1:_ip_UnifiedCompliancePolicyProperties" minOccurs="0"/>
                <xsd:element ref="ns1:_ip_UnifiedCompliancePolicyUIActio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6d450d-1e91-4e4e-af34-133a4994d6e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f5690e-3ba2-45bf-ac63-09b9905f8ccf"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SharingHintHash" ma:index="14"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01EBC9A-AB35-47DD-AAF1-9BA718D68FAC}">
  <ds:schemaRefs>
    <ds:schemaRef ds:uri="http://schemas.microsoft.com/sharepoint/v3/contenttype/forms"/>
  </ds:schemaRefs>
</ds:datastoreItem>
</file>

<file path=customXml/itemProps2.xml><?xml version="1.0" encoding="utf-8"?>
<ds:datastoreItem xmlns:ds="http://schemas.openxmlformats.org/officeDocument/2006/customXml" ds:itemID="{04652F23-4B12-4869-B1DC-0A6063096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96d450d-1e91-4e4e-af34-133a4994d6e8"/>
    <ds:schemaRef ds:uri="93f5690e-3ba2-45bf-ac63-09b9905f8c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05A2BA-AA80-4B3B-B207-420EC3DF8147}">
  <ds:schemaRefs>
    <ds:schemaRef ds:uri="http://schemas.openxmlformats.org/officeDocument/2006/bibliography"/>
  </ds:schemaRefs>
</ds:datastoreItem>
</file>

<file path=customXml/itemProps4.xml><?xml version="1.0" encoding="utf-8"?>
<ds:datastoreItem xmlns:ds="http://schemas.openxmlformats.org/officeDocument/2006/customXml" ds:itemID="{58653767-56B5-44D9-BA3B-462C83866392}">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2791</Words>
  <Characters>14793</Characters>
  <Application>Microsoft Office Word</Application>
  <DocSecurity>0</DocSecurity>
  <Lines>123</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Geiss</dc:creator>
  <cp:keywords/>
  <dc:description/>
  <cp:lastModifiedBy>Stefan Geiss</cp:lastModifiedBy>
  <cp:revision>3</cp:revision>
  <cp:lastPrinted>2021-06-16T12:03:00Z</cp:lastPrinted>
  <dcterms:created xsi:type="dcterms:W3CDTF">2023-08-22T10:36:00Z</dcterms:created>
  <dcterms:modified xsi:type="dcterms:W3CDTF">2023-08-22T10:37:00Z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0x01010044424CC6F69C6D43BCD6BF84224BE70D</vt:lpwstr>
  </property>
</Properties>
</file>