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D49258" w14:textId="77777777" w:rsidR="00EF37A8" w:rsidRPr="006804B6" w:rsidRDefault="00EF37A8" w:rsidP="00EF37A8">
      <w:pPr>
        <w:pStyle w:val="Heading1"/>
        <w:rPr>
          <w:color w:val="auto"/>
        </w:rPr>
      </w:pPr>
    </w:p>
    <w:p w14:paraId="79FF0CD6" w14:textId="77777777" w:rsidR="00EF37A8" w:rsidRPr="006804B6" w:rsidRDefault="00EF37A8" w:rsidP="00EF37A8">
      <w:pPr>
        <w:pStyle w:val="Heading1"/>
        <w:rPr>
          <w:color w:val="auto"/>
        </w:rPr>
      </w:pPr>
    </w:p>
    <w:p w14:paraId="489C69E6" w14:textId="77777777" w:rsidR="00EF37A8" w:rsidRPr="006804B6" w:rsidRDefault="00EF37A8" w:rsidP="00EF37A8">
      <w:pPr>
        <w:pStyle w:val="Heading1"/>
        <w:rPr>
          <w:color w:val="auto"/>
        </w:rPr>
      </w:pPr>
    </w:p>
    <w:p w14:paraId="339775A5" w14:textId="3C6B5B39" w:rsidR="00EF37A8" w:rsidRPr="006804B6" w:rsidRDefault="006804B6" w:rsidP="00EF37A8">
      <w:pPr>
        <w:rPr>
          <w:color w:val="auto"/>
        </w:rPr>
      </w:pPr>
      <w:r w:rsidRPr="006804B6">
        <w:rPr>
          <w:noProof/>
          <w:color w:val="auto"/>
        </w:rPr>
        <w:drawing>
          <wp:inline distT="0" distB="0" distL="0" distR="0" wp14:anchorId="7D976F0C" wp14:editId="1CD23B5D">
            <wp:extent cx="2035186" cy="2033573"/>
            <wp:effectExtent l="0" t="0" r="3175" b="5080"/>
            <wp:docPr id="1014723959" name="Picture 2" descr="A circular logo with a symbo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723959" name="Picture 2" descr="A circular logo with a symbol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0940" cy="203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913A8" w14:textId="77777777" w:rsidR="00EF37A8" w:rsidRPr="006804B6" w:rsidRDefault="00EF37A8" w:rsidP="00EF37A8">
      <w:pPr>
        <w:pStyle w:val="Heading1"/>
        <w:rPr>
          <w:color w:val="auto"/>
        </w:rPr>
      </w:pPr>
    </w:p>
    <w:p w14:paraId="2F8860AE" w14:textId="77777777" w:rsidR="009033D0" w:rsidRDefault="009033D0" w:rsidP="006F25B4">
      <w:pPr>
        <w:rPr>
          <w:rFonts w:asciiTheme="majorHAnsi" w:eastAsiaTheme="majorEastAsia" w:hAnsiTheme="majorHAnsi" w:cstheme="majorBidi"/>
          <w:color w:val="auto"/>
          <w:spacing w:val="-10"/>
          <w:kern w:val="28"/>
          <w:sz w:val="56"/>
          <w:szCs w:val="56"/>
          <w:lang w:val="en-001" w:bidi="ar-SA"/>
        </w:rPr>
      </w:pPr>
      <w:bookmarkStart w:id="0" w:name="_Toc176964344"/>
      <w:r w:rsidRPr="009033D0">
        <w:rPr>
          <w:rFonts w:asciiTheme="majorHAnsi" w:eastAsiaTheme="majorEastAsia" w:hAnsiTheme="majorHAnsi" w:cstheme="majorBidi"/>
          <w:color w:val="auto"/>
          <w:spacing w:val="-10"/>
          <w:kern w:val="28"/>
          <w:sz w:val="56"/>
          <w:szCs w:val="56"/>
          <w:lang w:val="en-001" w:bidi="ar-SA"/>
        </w:rPr>
        <w:t>Insights into the Chinese PU Foam Industry</w:t>
      </w:r>
    </w:p>
    <w:p w14:paraId="55B20D36" w14:textId="391B06C8" w:rsidR="006F25B4" w:rsidRPr="006804B6" w:rsidRDefault="009033D0" w:rsidP="006F25B4">
      <w:pPr>
        <w:rPr>
          <w:i/>
          <w:iCs/>
          <w:color w:val="auto"/>
          <w:sz w:val="36"/>
          <w:szCs w:val="36"/>
          <w:lang w:val="en-001" w:bidi="ar-SA"/>
        </w:rPr>
      </w:pPr>
      <w:r>
        <w:rPr>
          <w:i/>
          <w:iCs/>
          <w:color w:val="auto"/>
          <w:sz w:val="36"/>
          <w:szCs w:val="36"/>
          <w:lang w:val="en-001" w:bidi="ar-SA"/>
        </w:rPr>
        <w:t>Initial research document</w:t>
      </w:r>
    </w:p>
    <w:p w14:paraId="6B511975" w14:textId="77777777" w:rsidR="0071136F" w:rsidRPr="006804B6" w:rsidRDefault="0071136F" w:rsidP="00EF37A8">
      <w:pPr>
        <w:rPr>
          <w:b/>
          <w:bCs/>
          <w:color w:val="auto"/>
          <w:sz w:val="52"/>
          <w:szCs w:val="52"/>
        </w:rPr>
      </w:pPr>
    </w:p>
    <w:p w14:paraId="440197FD" w14:textId="77777777" w:rsidR="0071136F" w:rsidRPr="006804B6" w:rsidRDefault="0071136F" w:rsidP="00EF37A8">
      <w:pPr>
        <w:rPr>
          <w:b/>
          <w:bCs/>
          <w:color w:val="auto"/>
          <w:sz w:val="52"/>
          <w:szCs w:val="52"/>
        </w:rPr>
      </w:pPr>
    </w:p>
    <w:p w14:paraId="5CE5518B" w14:textId="214A8CA0" w:rsidR="00EF37A8" w:rsidRPr="006804B6" w:rsidRDefault="00EF37A8" w:rsidP="00EF37A8">
      <w:pPr>
        <w:rPr>
          <w:b/>
          <w:bCs/>
          <w:color w:val="auto"/>
          <w:sz w:val="52"/>
          <w:szCs w:val="52"/>
        </w:rPr>
      </w:pPr>
      <w:r w:rsidRPr="006804B6">
        <w:rPr>
          <w:b/>
          <w:bCs/>
          <w:color w:val="auto"/>
          <w:sz w:val="52"/>
          <w:szCs w:val="52"/>
        </w:rPr>
        <w:t>HTC Global Co. Ltd</w:t>
      </w:r>
      <w:bookmarkEnd w:id="0"/>
    </w:p>
    <w:p w14:paraId="64763077" w14:textId="77777777" w:rsidR="00EF37A8" w:rsidRPr="006804B6" w:rsidRDefault="00EF37A8" w:rsidP="00EF37A8">
      <w:pPr>
        <w:rPr>
          <w:color w:val="auto"/>
        </w:rPr>
      </w:pPr>
      <w:bookmarkStart w:id="1" w:name="_Toc176964345"/>
      <w:r w:rsidRPr="006804B6">
        <w:rPr>
          <w:color w:val="auto"/>
        </w:rPr>
        <w:t>Consulting &amp; Interim Management</w:t>
      </w:r>
      <w:bookmarkEnd w:id="1"/>
    </w:p>
    <w:p w14:paraId="252E1F72" w14:textId="77777777" w:rsidR="00EF37A8" w:rsidRPr="006804B6" w:rsidRDefault="00EF37A8" w:rsidP="00EF37A8">
      <w:pPr>
        <w:rPr>
          <w:color w:val="auto"/>
        </w:rPr>
      </w:pPr>
    </w:p>
    <w:p w14:paraId="1CAD781E" w14:textId="77777777" w:rsidR="00EF37A8" w:rsidRPr="006804B6" w:rsidRDefault="00EF37A8" w:rsidP="00EF37A8">
      <w:pPr>
        <w:rPr>
          <w:color w:val="auto"/>
        </w:rPr>
      </w:pPr>
      <w:r w:rsidRPr="006804B6">
        <w:rPr>
          <w:color w:val="auto"/>
        </w:rPr>
        <w:t>Author:</w:t>
      </w:r>
      <w:r w:rsidRPr="006804B6">
        <w:rPr>
          <w:color w:val="auto"/>
        </w:rPr>
        <w:tab/>
        <w:t>S.J.J. Hermes</w:t>
      </w:r>
    </w:p>
    <w:p w14:paraId="3E55B3CC" w14:textId="3F327E23" w:rsidR="0071136F" w:rsidRPr="006804B6" w:rsidRDefault="00EF37A8" w:rsidP="00EF37A8">
      <w:pPr>
        <w:rPr>
          <w:color w:val="auto"/>
        </w:rPr>
      </w:pPr>
      <w:r w:rsidRPr="006804B6">
        <w:rPr>
          <w:color w:val="auto"/>
        </w:rPr>
        <w:t>Contact:</w:t>
      </w:r>
      <w:r w:rsidRPr="006804B6">
        <w:rPr>
          <w:color w:val="auto"/>
        </w:rPr>
        <w:tab/>
      </w:r>
      <w:hyperlink r:id="rId9" w:history="1">
        <w:r w:rsidRPr="006804B6">
          <w:rPr>
            <w:rStyle w:val="Hyperlink"/>
            <w:color w:val="auto"/>
          </w:rPr>
          <w:t>shermeshtc@gmail.com</w:t>
        </w:r>
      </w:hyperlink>
      <w:r w:rsidRPr="006804B6">
        <w:rPr>
          <w:color w:val="auto"/>
        </w:rPr>
        <w:t xml:space="preserve"> </w:t>
      </w:r>
    </w:p>
    <w:p w14:paraId="45E5DEFB" w14:textId="2F3AED16" w:rsidR="00EF37A8" w:rsidRPr="006804B6" w:rsidRDefault="0071136F" w:rsidP="00EF37A8">
      <w:pPr>
        <w:rPr>
          <w:color w:val="auto"/>
        </w:rPr>
      </w:pPr>
      <w:r w:rsidRPr="006804B6">
        <w:rPr>
          <w:color w:val="auto"/>
        </w:rPr>
        <w:t>Mobile:</w:t>
      </w:r>
      <w:r w:rsidRPr="006804B6">
        <w:rPr>
          <w:color w:val="auto"/>
        </w:rPr>
        <w:tab/>
      </w:r>
      <w:r w:rsidR="00EF37A8" w:rsidRPr="006804B6">
        <w:rPr>
          <w:color w:val="auto"/>
        </w:rPr>
        <w:t>+66 63249 9888</w:t>
      </w:r>
    </w:p>
    <w:sdt>
      <w:sdtPr>
        <w:rPr>
          <w:rFonts w:ascii="Calibri" w:eastAsiaTheme="minorHAnsi" w:hAnsi="Calibri" w:cs="Calibri"/>
          <w:color w:val="auto"/>
          <w:sz w:val="24"/>
          <w:szCs w:val="24"/>
          <w:lang w:bidi="th-TH"/>
        </w:rPr>
        <w:id w:val="1045413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C6EC5E0" w14:textId="60B87331" w:rsidR="00A55013" w:rsidRPr="006804B6" w:rsidRDefault="00A55013">
          <w:pPr>
            <w:pStyle w:val="TOCHeading"/>
            <w:rPr>
              <w:color w:val="auto"/>
            </w:rPr>
          </w:pPr>
          <w:r w:rsidRPr="006804B6">
            <w:rPr>
              <w:color w:val="auto"/>
            </w:rPr>
            <w:t>Table of Contents</w:t>
          </w:r>
        </w:p>
        <w:p w14:paraId="24E67665" w14:textId="03DBB07B" w:rsidR="00822193" w:rsidRDefault="00A5501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001" w:eastAsia="en-001" w:bidi="ar-SA"/>
              <w14:ligatures w14:val="standardContextual"/>
            </w:rPr>
          </w:pPr>
          <w:r w:rsidRPr="006804B6">
            <w:rPr>
              <w:color w:val="auto"/>
            </w:rPr>
            <w:fldChar w:fldCharType="begin"/>
          </w:r>
          <w:r w:rsidRPr="006804B6">
            <w:rPr>
              <w:color w:val="auto"/>
            </w:rPr>
            <w:instrText xml:space="preserve"> TOC \o "1-3" \h \z \u </w:instrText>
          </w:r>
          <w:r w:rsidRPr="006804B6">
            <w:rPr>
              <w:color w:val="auto"/>
            </w:rPr>
            <w:fldChar w:fldCharType="separate"/>
          </w:r>
          <w:hyperlink w:anchor="_Toc192073904" w:history="1">
            <w:r w:rsidR="00822193" w:rsidRPr="004C1EF3">
              <w:rPr>
                <w:rStyle w:val="Hyperlink"/>
                <w:noProof/>
              </w:rPr>
              <w:t>1. Market Overview</w:t>
            </w:r>
            <w:r w:rsidR="00822193">
              <w:rPr>
                <w:noProof/>
                <w:webHidden/>
              </w:rPr>
              <w:tab/>
            </w:r>
            <w:r w:rsidR="00822193">
              <w:rPr>
                <w:noProof/>
                <w:webHidden/>
              </w:rPr>
              <w:fldChar w:fldCharType="begin"/>
            </w:r>
            <w:r w:rsidR="00822193">
              <w:rPr>
                <w:noProof/>
                <w:webHidden/>
              </w:rPr>
              <w:instrText xml:space="preserve"> PAGEREF _Toc192073904 \h </w:instrText>
            </w:r>
            <w:r w:rsidR="00822193">
              <w:rPr>
                <w:noProof/>
                <w:webHidden/>
              </w:rPr>
            </w:r>
            <w:r w:rsidR="00822193">
              <w:rPr>
                <w:noProof/>
                <w:webHidden/>
              </w:rPr>
              <w:fldChar w:fldCharType="separate"/>
            </w:r>
            <w:r w:rsidR="00822193">
              <w:rPr>
                <w:noProof/>
                <w:webHidden/>
              </w:rPr>
              <w:t>3</w:t>
            </w:r>
            <w:r w:rsidR="00822193">
              <w:rPr>
                <w:noProof/>
                <w:webHidden/>
              </w:rPr>
              <w:fldChar w:fldCharType="end"/>
            </w:r>
          </w:hyperlink>
        </w:p>
        <w:p w14:paraId="3858CD45" w14:textId="53BC99F2" w:rsidR="00822193" w:rsidRDefault="0082219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001" w:eastAsia="en-001" w:bidi="ar-SA"/>
              <w14:ligatures w14:val="standardContextual"/>
            </w:rPr>
          </w:pPr>
          <w:hyperlink w:anchor="_Toc192073905" w:history="1">
            <w:r w:rsidRPr="004C1EF3">
              <w:rPr>
                <w:rStyle w:val="Hyperlink"/>
                <w:noProof/>
              </w:rPr>
              <w:t>2. Key Drivers of Growth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_Toc192073905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79BF8" w14:textId="28BA3BD2" w:rsidR="00822193" w:rsidRDefault="0082219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001" w:eastAsia="en-001" w:bidi="ar-SA"/>
              <w14:ligatures w14:val="standardContextual"/>
            </w:rPr>
          </w:pPr>
          <w:hyperlink w:anchor="_Toc192073906" w:history="1">
            <w:r w:rsidRPr="004C1EF3">
              <w:rPr>
                <w:rStyle w:val="Hyperlink"/>
                <w:noProof/>
              </w:rPr>
              <w:t>3. Challenges in the Industry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_Toc192073906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75303" w14:textId="36EEE1C4" w:rsidR="00822193" w:rsidRDefault="0082219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001" w:eastAsia="en-001" w:bidi="ar-SA"/>
              <w14:ligatures w14:val="standardContextual"/>
            </w:rPr>
          </w:pPr>
          <w:hyperlink w:anchor="_Toc192073907" w:history="1">
            <w:r w:rsidRPr="004C1EF3">
              <w:rPr>
                <w:rStyle w:val="Hyperlink"/>
                <w:noProof/>
              </w:rPr>
              <w:t>4. Technological Advancements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_Toc192073907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84C5F" w14:textId="77882E5F" w:rsidR="00822193" w:rsidRDefault="0082219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001" w:eastAsia="en-001" w:bidi="ar-SA"/>
              <w14:ligatures w14:val="standardContextual"/>
            </w:rPr>
          </w:pPr>
          <w:hyperlink w:anchor="_Toc192073908" w:history="1">
            <w:r w:rsidRPr="004C1EF3">
              <w:rPr>
                <w:rStyle w:val="Hyperlink"/>
                <w:noProof/>
              </w:rPr>
              <w:t>5. Future Outlook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_Toc192073908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6876B" w14:textId="2BEF17E1" w:rsidR="00822193" w:rsidRDefault="0082219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001" w:eastAsia="en-001" w:bidi="ar-SA"/>
              <w14:ligatures w14:val="standardContextual"/>
            </w:rPr>
          </w:pPr>
          <w:hyperlink w:anchor="_Toc192073909" w:history="1">
            <w:r w:rsidRPr="004C1EF3">
              <w:rPr>
                <w:rStyle w:val="Hyperlink"/>
                <w:noProof/>
              </w:rPr>
              <w:t>6. Table of Top Chinese PU Flexible Foam Manufacturers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_Toc192073909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5E278" w14:textId="29C25BA8" w:rsidR="00822193" w:rsidRDefault="0082219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001" w:eastAsia="en-001" w:bidi="ar-SA"/>
              <w14:ligatures w14:val="standardContextual"/>
            </w:rPr>
          </w:pPr>
          <w:hyperlink w:anchor="_Toc192073910" w:history="1">
            <w:r w:rsidRPr="004C1EF3">
              <w:rPr>
                <w:rStyle w:val="Hyperlink"/>
                <w:noProof/>
              </w:rPr>
              <w:t>7.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_Toc192073910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A08F4" w14:textId="2D5E0430" w:rsidR="00A55013" w:rsidRPr="006804B6" w:rsidRDefault="00A55013">
          <w:pPr>
            <w:rPr>
              <w:color w:val="auto"/>
            </w:rPr>
          </w:pPr>
          <w:r w:rsidRPr="006804B6">
            <w:rPr>
              <w:b/>
              <w:bCs/>
              <w:noProof/>
              <w:color w:val="auto"/>
            </w:rPr>
            <w:fldChar w:fldCharType="end"/>
          </w:r>
        </w:p>
      </w:sdtContent>
    </w:sdt>
    <w:p w14:paraId="40797910" w14:textId="77777777" w:rsidR="00F826D6" w:rsidRPr="006804B6" w:rsidRDefault="00F826D6" w:rsidP="00F826D6">
      <w:pPr>
        <w:rPr>
          <w:color w:val="auto"/>
        </w:rPr>
      </w:pPr>
    </w:p>
    <w:p w14:paraId="736FBAA7" w14:textId="1ED2342C" w:rsidR="00090F47" w:rsidRPr="006804B6" w:rsidRDefault="00090F47" w:rsidP="009033D0">
      <w:pPr>
        <w:pStyle w:val="Heading2"/>
        <w:rPr>
          <w:color w:val="auto"/>
        </w:rPr>
      </w:pPr>
    </w:p>
    <w:p w14:paraId="026BEF12" w14:textId="00551527" w:rsidR="009033D0" w:rsidRDefault="009033D0">
      <w:pPr>
        <w:spacing w:line="259" w:lineRule="auto"/>
        <w:rPr>
          <w:noProof/>
          <w:color w:val="auto"/>
        </w:rPr>
      </w:pPr>
      <w:r>
        <w:rPr>
          <w:noProof/>
          <w:color w:val="auto"/>
        </w:rPr>
        <w:br w:type="page"/>
      </w:r>
    </w:p>
    <w:p w14:paraId="2D75ECF4" w14:textId="77777777" w:rsidR="0040000E" w:rsidRPr="0040000E" w:rsidRDefault="0040000E" w:rsidP="005978DF">
      <w:pPr>
        <w:pStyle w:val="Heading2"/>
      </w:pPr>
      <w:bookmarkStart w:id="2" w:name="_Toc192073904"/>
      <w:r w:rsidRPr="0040000E">
        <w:lastRenderedPageBreak/>
        <w:t>1. Market Overview</w:t>
      </w:r>
      <w:bookmarkEnd w:id="2"/>
    </w:p>
    <w:p w14:paraId="20102522" w14:textId="77777777" w:rsidR="0040000E" w:rsidRPr="0040000E" w:rsidRDefault="0040000E" w:rsidP="0040000E">
      <w:pPr>
        <w:numPr>
          <w:ilvl w:val="0"/>
          <w:numId w:val="18"/>
        </w:numPr>
        <w:spacing w:line="259" w:lineRule="auto"/>
        <w:rPr>
          <w:rFonts w:asciiTheme="majorHAnsi" w:eastAsiaTheme="majorEastAsia" w:hAnsiTheme="majorHAnsi" w:cstheme="majorBidi"/>
          <w:color w:val="auto"/>
          <w:lang w:val="en-001" w:bidi="ar-SA"/>
        </w:rPr>
      </w:pPr>
      <w:r w:rsidRPr="0040000E">
        <w:rPr>
          <w:rFonts w:asciiTheme="majorHAnsi" w:eastAsiaTheme="majorEastAsia" w:hAnsiTheme="majorHAnsi" w:cstheme="majorBidi"/>
          <w:b/>
          <w:bCs/>
          <w:color w:val="auto"/>
          <w:lang w:val="en-001" w:bidi="ar-SA"/>
        </w:rPr>
        <w:t>Market Size</w:t>
      </w:r>
      <w:r w:rsidRPr="0040000E">
        <w:rPr>
          <w:rFonts w:asciiTheme="majorHAnsi" w:eastAsiaTheme="majorEastAsia" w:hAnsiTheme="majorHAnsi" w:cstheme="majorBidi"/>
          <w:color w:val="auto"/>
          <w:lang w:val="en-001" w:bidi="ar-SA"/>
        </w:rPr>
        <w:t>: China is the largest producer and consumer of polyurethane foam globally, accounting for a significant share of the global market. The Chinese PU foam market was valued at over </w:t>
      </w:r>
      <w:r w:rsidRPr="0040000E">
        <w:rPr>
          <w:rFonts w:asciiTheme="majorHAnsi" w:eastAsiaTheme="majorEastAsia" w:hAnsiTheme="majorHAnsi" w:cstheme="majorBidi"/>
          <w:b/>
          <w:bCs/>
          <w:color w:val="auto"/>
          <w:lang w:val="en-001" w:bidi="ar-SA"/>
        </w:rPr>
        <w:t>$15 billion USD</w:t>
      </w:r>
      <w:r w:rsidRPr="0040000E">
        <w:rPr>
          <w:rFonts w:asciiTheme="majorHAnsi" w:eastAsiaTheme="majorEastAsia" w:hAnsiTheme="majorHAnsi" w:cstheme="majorBidi"/>
          <w:color w:val="auto"/>
          <w:lang w:val="en-001" w:bidi="ar-SA"/>
        </w:rPr>
        <w:t> in 2022 and is expected to grow at a </w:t>
      </w:r>
      <w:r w:rsidRPr="0040000E">
        <w:rPr>
          <w:rFonts w:asciiTheme="majorHAnsi" w:eastAsiaTheme="majorEastAsia" w:hAnsiTheme="majorHAnsi" w:cstheme="majorBidi"/>
          <w:b/>
          <w:bCs/>
          <w:color w:val="auto"/>
          <w:lang w:val="en-001" w:bidi="ar-SA"/>
        </w:rPr>
        <w:t>CAGR of 6–8%</w:t>
      </w:r>
      <w:r w:rsidRPr="0040000E">
        <w:rPr>
          <w:rFonts w:asciiTheme="majorHAnsi" w:eastAsiaTheme="majorEastAsia" w:hAnsiTheme="majorHAnsi" w:cstheme="majorBidi"/>
          <w:color w:val="auto"/>
          <w:lang w:val="en-001" w:bidi="ar-SA"/>
        </w:rPr>
        <w:t> through 2030.</w:t>
      </w:r>
    </w:p>
    <w:p w14:paraId="266D50AF" w14:textId="77777777" w:rsidR="0040000E" w:rsidRPr="0040000E" w:rsidRDefault="0040000E" w:rsidP="0040000E">
      <w:pPr>
        <w:numPr>
          <w:ilvl w:val="0"/>
          <w:numId w:val="18"/>
        </w:numPr>
        <w:spacing w:line="259" w:lineRule="auto"/>
        <w:rPr>
          <w:rFonts w:asciiTheme="majorHAnsi" w:eastAsiaTheme="majorEastAsia" w:hAnsiTheme="majorHAnsi" w:cstheme="majorBidi"/>
          <w:color w:val="auto"/>
          <w:lang w:val="en-001" w:bidi="ar-SA"/>
        </w:rPr>
      </w:pPr>
      <w:r w:rsidRPr="0040000E">
        <w:rPr>
          <w:rFonts w:asciiTheme="majorHAnsi" w:eastAsiaTheme="majorEastAsia" w:hAnsiTheme="majorHAnsi" w:cstheme="majorBidi"/>
          <w:b/>
          <w:bCs/>
          <w:color w:val="auto"/>
          <w:lang w:val="en-001" w:bidi="ar-SA"/>
        </w:rPr>
        <w:t>Key Segments</w:t>
      </w:r>
      <w:r w:rsidRPr="0040000E">
        <w:rPr>
          <w:rFonts w:asciiTheme="majorHAnsi" w:eastAsiaTheme="majorEastAsia" w:hAnsiTheme="majorHAnsi" w:cstheme="majorBidi"/>
          <w:color w:val="auto"/>
          <w:lang w:val="en-001" w:bidi="ar-SA"/>
        </w:rPr>
        <w:t>:</w:t>
      </w:r>
    </w:p>
    <w:p w14:paraId="4ABD206A" w14:textId="77777777" w:rsidR="0040000E" w:rsidRPr="0040000E" w:rsidRDefault="0040000E" w:rsidP="0040000E">
      <w:pPr>
        <w:numPr>
          <w:ilvl w:val="1"/>
          <w:numId w:val="18"/>
        </w:numPr>
        <w:spacing w:line="259" w:lineRule="auto"/>
        <w:rPr>
          <w:rFonts w:asciiTheme="majorHAnsi" w:eastAsiaTheme="majorEastAsia" w:hAnsiTheme="majorHAnsi" w:cstheme="majorBidi"/>
          <w:color w:val="auto"/>
          <w:lang w:val="en-001" w:bidi="ar-SA"/>
        </w:rPr>
      </w:pPr>
      <w:r w:rsidRPr="0040000E">
        <w:rPr>
          <w:rFonts w:asciiTheme="majorHAnsi" w:eastAsiaTheme="majorEastAsia" w:hAnsiTheme="majorHAnsi" w:cstheme="majorBidi"/>
          <w:b/>
          <w:bCs/>
          <w:color w:val="auto"/>
          <w:lang w:val="en-001" w:bidi="ar-SA"/>
        </w:rPr>
        <w:t>Flexible Foam</w:t>
      </w:r>
      <w:r w:rsidRPr="0040000E">
        <w:rPr>
          <w:rFonts w:asciiTheme="majorHAnsi" w:eastAsiaTheme="majorEastAsia" w:hAnsiTheme="majorHAnsi" w:cstheme="majorBidi"/>
          <w:color w:val="auto"/>
          <w:lang w:val="en-001" w:bidi="ar-SA"/>
        </w:rPr>
        <w:t>: Used in furniture, bedding, and automotive seating.</w:t>
      </w:r>
    </w:p>
    <w:p w14:paraId="5491705A" w14:textId="77777777" w:rsidR="0040000E" w:rsidRPr="0040000E" w:rsidRDefault="0040000E" w:rsidP="0040000E">
      <w:pPr>
        <w:numPr>
          <w:ilvl w:val="1"/>
          <w:numId w:val="18"/>
        </w:numPr>
        <w:spacing w:line="259" w:lineRule="auto"/>
        <w:rPr>
          <w:rFonts w:asciiTheme="majorHAnsi" w:eastAsiaTheme="majorEastAsia" w:hAnsiTheme="majorHAnsi" w:cstheme="majorBidi"/>
          <w:color w:val="auto"/>
          <w:lang w:val="en-001" w:bidi="ar-SA"/>
        </w:rPr>
      </w:pPr>
      <w:r w:rsidRPr="0040000E">
        <w:rPr>
          <w:rFonts w:asciiTheme="majorHAnsi" w:eastAsiaTheme="majorEastAsia" w:hAnsiTheme="majorHAnsi" w:cstheme="majorBidi"/>
          <w:b/>
          <w:bCs/>
          <w:color w:val="auto"/>
          <w:lang w:val="en-001" w:bidi="ar-SA"/>
        </w:rPr>
        <w:t>Rigid Foam</w:t>
      </w:r>
      <w:r w:rsidRPr="0040000E">
        <w:rPr>
          <w:rFonts w:asciiTheme="majorHAnsi" w:eastAsiaTheme="majorEastAsia" w:hAnsiTheme="majorHAnsi" w:cstheme="majorBidi"/>
          <w:color w:val="auto"/>
          <w:lang w:val="en-001" w:bidi="ar-SA"/>
        </w:rPr>
        <w:t>: Used in insulation for construction and appliances.</w:t>
      </w:r>
    </w:p>
    <w:p w14:paraId="6A901179" w14:textId="77777777" w:rsidR="0040000E" w:rsidRPr="0040000E" w:rsidRDefault="0040000E" w:rsidP="0040000E">
      <w:pPr>
        <w:numPr>
          <w:ilvl w:val="1"/>
          <w:numId w:val="18"/>
        </w:numPr>
        <w:spacing w:line="259" w:lineRule="auto"/>
        <w:rPr>
          <w:rFonts w:asciiTheme="majorHAnsi" w:eastAsiaTheme="majorEastAsia" w:hAnsiTheme="majorHAnsi" w:cstheme="majorBidi"/>
          <w:color w:val="auto"/>
          <w:lang w:val="en-001" w:bidi="ar-SA"/>
        </w:rPr>
      </w:pPr>
      <w:r w:rsidRPr="0040000E">
        <w:rPr>
          <w:rFonts w:asciiTheme="majorHAnsi" w:eastAsiaTheme="majorEastAsia" w:hAnsiTheme="majorHAnsi" w:cstheme="majorBidi"/>
          <w:b/>
          <w:bCs/>
          <w:color w:val="auto"/>
          <w:lang w:val="en-001" w:bidi="ar-SA"/>
        </w:rPr>
        <w:t>Spray Foam</w:t>
      </w:r>
      <w:r w:rsidRPr="0040000E">
        <w:rPr>
          <w:rFonts w:asciiTheme="majorHAnsi" w:eastAsiaTheme="majorEastAsia" w:hAnsiTheme="majorHAnsi" w:cstheme="majorBidi"/>
          <w:color w:val="auto"/>
          <w:lang w:val="en-001" w:bidi="ar-SA"/>
        </w:rPr>
        <w:t>: Used in insulation and sealing applications.</w:t>
      </w:r>
    </w:p>
    <w:p w14:paraId="33FB3490" w14:textId="77777777" w:rsidR="0040000E" w:rsidRPr="0040000E" w:rsidRDefault="0040000E" w:rsidP="0040000E">
      <w:pPr>
        <w:numPr>
          <w:ilvl w:val="0"/>
          <w:numId w:val="18"/>
        </w:numPr>
        <w:spacing w:line="259" w:lineRule="auto"/>
        <w:rPr>
          <w:rFonts w:asciiTheme="majorHAnsi" w:eastAsiaTheme="majorEastAsia" w:hAnsiTheme="majorHAnsi" w:cstheme="majorBidi"/>
          <w:color w:val="auto"/>
          <w:lang w:val="en-001" w:bidi="ar-SA"/>
        </w:rPr>
      </w:pPr>
      <w:r w:rsidRPr="0040000E">
        <w:rPr>
          <w:rFonts w:asciiTheme="majorHAnsi" w:eastAsiaTheme="majorEastAsia" w:hAnsiTheme="majorHAnsi" w:cstheme="majorBidi"/>
          <w:b/>
          <w:bCs/>
          <w:color w:val="auto"/>
          <w:lang w:val="en-001" w:bidi="ar-SA"/>
        </w:rPr>
        <w:t>Leading Regions</w:t>
      </w:r>
      <w:r w:rsidRPr="0040000E">
        <w:rPr>
          <w:rFonts w:asciiTheme="majorHAnsi" w:eastAsiaTheme="majorEastAsia" w:hAnsiTheme="majorHAnsi" w:cstheme="majorBidi"/>
          <w:color w:val="auto"/>
          <w:lang w:val="en-001" w:bidi="ar-SA"/>
        </w:rPr>
        <w:t>: Guangdong, Jiangsu, Zhejiang, and Shanghai are the major hubs for PU foam production due to their industrial infrastructure and access to raw materials.</w:t>
      </w:r>
    </w:p>
    <w:p w14:paraId="471C377A" w14:textId="77777777" w:rsidR="0040000E" w:rsidRPr="0040000E" w:rsidRDefault="0040000E" w:rsidP="0040000E">
      <w:pPr>
        <w:spacing w:line="259" w:lineRule="auto"/>
        <w:rPr>
          <w:rFonts w:asciiTheme="majorHAnsi" w:eastAsiaTheme="majorEastAsia" w:hAnsiTheme="majorHAnsi" w:cstheme="majorBidi"/>
          <w:color w:val="auto"/>
          <w:lang w:val="en-001" w:bidi="ar-SA"/>
        </w:rPr>
      </w:pPr>
    </w:p>
    <w:p w14:paraId="208921E2" w14:textId="77777777" w:rsidR="0040000E" w:rsidRPr="0040000E" w:rsidRDefault="0040000E" w:rsidP="005978DF">
      <w:pPr>
        <w:pStyle w:val="Heading2"/>
      </w:pPr>
      <w:bookmarkStart w:id="3" w:name="_Toc192073905"/>
      <w:r w:rsidRPr="0040000E">
        <w:t>2. Key Drivers of Growth</w:t>
      </w:r>
      <w:bookmarkEnd w:id="3"/>
    </w:p>
    <w:p w14:paraId="47E5976B" w14:textId="77777777" w:rsidR="0040000E" w:rsidRPr="0040000E" w:rsidRDefault="0040000E" w:rsidP="0040000E">
      <w:pPr>
        <w:numPr>
          <w:ilvl w:val="0"/>
          <w:numId w:val="19"/>
        </w:numPr>
        <w:spacing w:line="259" w:lineRule="auto"/>
        <w:rPr>
          <w:rFonts w:asciiTheme="majorHAnsi" w:eastAsiaTheme="majorEastAsia" w:hAnsiTheme="majorHAnsi" w:cstheme="majorBidi"/>
          <w:color w:val="auto"/>
          <w:lang w:val="en-001" w:bidi="ar-SA"/>
        </w:rPr>
      </w:pPr>
      <w:r w:rsidRPr="0040000E">
        <w:rPr>
          <w:rFonts w:asciiTheme="majorHAnsi" w:eastAsiaTheme="majorEastAsia" w:hAnsiTheme="majorHAnsi" w:cstheme="majorBidi"/>
          <w:b/>
          <w:bCs/>
          <w:color w:val="auto"/>
          <w:lang w:val="en-001" w:bidi="ar-SA"/>
        </w:rPr>
        <w:t>Rising Demand for Comfortable Furniture and Bedding</w:t>
      </w:r>
      <w:r w:rsidRPr="0040000E">
        <w:rPr>
          <w:rFonts w:asciiTheme="majorHAnsi" w:eastAsiaTheme="majorEastAsia" w:hAnsiTheme="majorHAnsi" w:cstheme="majorBidi"/>
          <w:color w:val="auto"/>
          <w:lang w:val="en-001" w:bidi="ar-SA"/>
        </w:rPr>
        <w:t>: Increasing disposable incomes and urbanization have boosted demand for high-quality mattresses, sofas, and other foam-based products.</w:t>
      </w:r>
    </w:p>
    <w:p w14:paraId="4DEEC62D" w14:textId="77777777" w:rsidR="0040000E" w:rsidRPr="0040000E" w:rsidRDefault="0040000E" w:rsidP="0040000E">
      <w:pPr>
        <w:numPr>
          <w:ilvl w:val="0"/>
          <w:numId w:val="19"/>
        </w:numPr>
        <w:spacing w:line="259" w:lineRule="auto"/>
        <w:rPr>
          <w:rFonts w:asciiTheme="majorHAnsi" w:eastAsiaTheme="majorEastAsia" w:hAnsiTheme="majorHAnsi" w:cstheme="majorBidi"/>
          <w:color w:val="auto"/>
          <w:lang w:val="en-001" w:bidi="ar-SA"/>
        </w:rPr>
      </w:pPr>
      <w:r w:rsidRPr="0040000E">
        <w:rPr>
          <w:rFonts w:asciiTheme="majorHAnsi" w:eastAsiaTheme="majorEastAsia" w:hAnsiTheme="majorHAnsi" w:cstheme="majorBidi"/>
          <w:b/>
          <w:bCs/>
          <w:color w:val="auto"/>
          <w:lang w:val="en-001" w:bidi="ar-SA"/>
        </w:rPr>
        <w:t>Automotive Industry Growth</w:t>
      </w:r>
      <w:r w:rsidRPr="0040000E">
        <w:rPr>
          <w:rFonts w:asciiTheme="majorHAnsi" w:eastAsiaTheme="majorEastAsia" w:hAnsiTheme="majorHAnsi" w:cstheme="majorBidi"/>
          <w:color w:val="auto"/>
          <w:lang w:val="en-001" w:bidi="ar-SA"/>
        </w:rPr>
        <w:t>: The expanding automotive sector in China drives demand for PU foam in seating, headrests, and interior components.</w:t>
      </w:r>
    </w:p>
    <w:p w14:paraId="5C35922C" w14:textId="77777777" w:rsidR="0040000E" w:rsidRPr="0040000E" w:rsidRDefault="0040000E" w:rsidP="0040000E">
      <w:pPr>
        <w:numPr>
          <w:ilvl w:val="0"/>
          <w:numId w:val="19"/>
        </w:numPr>
        <w:spacing w:line="259" w:lineRule="auto"/>
        <w:rPr>
          <w:rFonts w:asciiTheme="majorHAnsi" w:eastAsiaTheme="majorEastAsia" w:hAnsiTheme="majorHAnsi" w:cstheme="majorBidi"/>
          <w:color w:val="auto"/>
          <w:lang w:val="en-001" w:bidi="ar-SA"/>
        </w:rPr>
      </w:pPr>
      <w:r w:rsidRPr="0040000E">
        <w:rPr>
          <w:rFonts w:asciiTheme="majorHAnsi" w:eastAsiaTheme="majorEastAsia" w:hAnsiTheme="majorHAnsi" w:cstheme="majorBidi"/>
          <w:b/>
          <w:bCs/>
          <w:color w:val="auto"/>
          <w:lang w:val="en-001" w:bidi="ar-SA"/>
        </w:rPr>
        <w:t>Construction Boom</w:t>
      </w:r>
      <w:r w:rsidRPr="0040000E">
        <w:rPr>
          <w:rFonts w:asciiTheme="majorHAnsi" w:eastAsiaTheme="majorEastAsia" w:hAnsiTheme="majorHAnsi" w:cstheme="majorBidi"/>
          <w:color w:val="auto"/>
          <w:lang w:val="en-001" w:bidi="ar-SA"/>
        </w:rPr>
        <w:t>: Rigid PU foam is widely used in insulation for buildings, driven by China’s focus on energy efficiency and green building standards.</w:t>
      </w:r>
    </w:p>
    <w:p w14:paraId="0E359C6C" w14:textId="77777777" w:rsidR="0040000E" w:rsidRPr="0040000E" w:rsidRDefault="0040000E" w:rsidP="0040000E">
      <w:pPr>
        <w:numPr>
          <w:ilvl w:val="0"/>
          <w:numId w:val="19"/>
        </w:numPr>
        <w:spacing w:line="259" w:lineRule="auto"/>
        <w:rPr>
          <w:rFonts w:asciiTheme="majorHAnsi" w:eastAsiaTheme="majorEastAsia" w:hAnsiTheme="majorHAnsi" w:cstheme="majorBidi"/>
          <w:color w:val="auto"/>
          <w:lang w:val="en-001" w:bidi="ar-SA"/>
        </w:rPr>
      </w:pPr>
      <w:r w:rsidRPr="0040000E">
        <w:rPr>
          <w:rFonts w:asciiTheme="majorHAnsi" w:eastAsiaTheme="majorEastAsia" w:hAnsiTheme="majorHAnsi" w:cstheme="majorBidi"/>
          <w:b/>
          <w:bCs/>
          <w:color w:val="auto"/>
          <w:lang w:val="en-001" w:bidi="ar-SA"/>
        </w:rPr>
        <w:t>Export Opportunities</w:t>
      </w:r>
      <w:r w:rsidRPr="0040000E">
        <w:rPr>
          <w:rFonts w:asciiTheme="majorHAnsi" w:eastAsiaTheme="majorEastAsia" w:hAnsiTheme="majorHAnsi" w:cstheme="majorBidi"/>
          <w:color w:val="auto"/>
          <w:lang w:val="en-001" w:bidi="ar-SA"/>
        </w:rPr>
        <w:t>: Chinese manufacturers are increasingly exporting PU foam products to Europe, North America, and Southeast Asia due to competitive pricing and improving quality standards.</w:t>
      </w:r>
    </w:p>
    <w:p w14:paraId="39BE8711" w14:textId="77777777" w:rsidR="0040000E" w:rsidRPr="0040000E" w:rsidRDefault="0040000E" w:rsidP="0040000E">
      <w:pPr>
        <w:spacing w:line="259" w:lineRule="auto"/>
        <w:rPr>
          <w:rFonts w:asciiTheme="majorHAnsi" w:eastAsiaTheme="majorEastAsia" w:hAnsiTheme="majorHAnsi" w:cstheme="majorBidi"/>
          <w:color w:val="auto"/>
          <w:lang w:val="en-001" w:bidi="ar-SA"/>
        </w:rPr>
      </w:pPr>
    </w:p>
    <w:p w14:paraId="5D507AFB" w14:textId="77777777" w:rsidR="0040000E" w:rsidRPr="0040000E" w:rsidRDefault="0040000E" w:rsidP="005978DF">
      <w:pPr>
        <w:pStyle w:val="Heading2"/>
      </w:pPr>
      <w:bookmarkStart w:id="4" w:name="_Toc192073906"/>
      <w:r w:rsidRPr="0040000E">
        <w:t>3. Challenges in the Industry</w:t>
      </w:r>
      <w:bookmarkEnd w:id="4"/>
    </w:p>
    <w:p w14:paraId="738AC6EC" w14:textId="77777777" w:rsidR="0040000E" w:rsidRPr="0040000E" w:rsidRDefault="0040000E" w:rsidP="0040000E">
      <w:pPr>
        <w:numPr>
          <w:ilvl w:val="0"/>
          <w:numId w:val="20"/>
        </w:numPr>
        <w:spacing w:line="259" w:lineRule="auto"/>
        <w:rPr>
          <w:rFonts w:asciiTheme="majorHAnsi" w:eastAsiaTheme="majorEastAsia" w:hAnsiTheme="majorHAnsi" w:cstheme="majorBidi"/>
          <w:color w:val="auto"/>
          <w:lang w:val="en-001" w:bidi="ar-SA"/>
        </w:rPr>
      </w:pPr>
      <w:r w:rsidRPr="0040000E">
        <w:rPr>
          <w:rFonts w:asciiTheme="majorHAnsi" w:eastAsiaTheme="majorEastAsia" w:hAnsiTheme="majorHAnsi" w:cstheme="majorBidi"/>
          <w:b/>
          <w:bCs/>
          <w:color w:val="auto"/>
          <w:lang w:val="en-001" w:bidi="ar-SA"/>
        </w:rPr>
        <w:t>Raw Material Price Volatility</w:t>
      </w:r>
      <w:r w:rsidRPr="0040000E">
        <w:rPr>
          <w:rFonts w:asciiTheme="majorHAnsi" w:eastAsiaTheme="majorEastAsia" w:hAnsiTheme="majorHAnsi" w:cstheme="majorBidi"/>
          <w:color w:val="auto"/>
          <w:lang w:val="en-001" w:bidi="ar-SA"/>
        </w:rPr>
        <w:t>: The prices of key raw materials like </w:t>
      </w:r>
      <w:r w:rsidRPr="0040000E">
        <w:rPr>
          <w:rFonts w:asciiTheme="majorHAnsi" w:eastAsiaTheme="majorEastAsia" w:hAnsiTheme="majorHAnsi" w:cstheme="majorBidi"/>
          <w:b/>
          <w:bCs/>
          <w:color w:val="auto"/>
          <w:lang w:val="en-001" w:bidi="ar-SA"/>
        </w:rPr>
        <w:t>MDI (diphenylmethane diisocyanate)</w:t>
      </w:r>
      <w:r w:rsidRPr="0040000E">
        <w:rPr>
          <w:rFonts w:asciiTheme="majorHAnsi" w:eastAsiaTheme="majorEastAsia" w:hAnsiTheme="majorHAnsi" w:cstheme="majorBidi"/>
          <w:color w:val="auto"/>
          <w:lang w:val="en-001" w:bidi="ar-SA"/>
        </w:rPr>
        <w:t> and </w:t>
      </w:r>
      <w:r w:rsidRPr="0040000E">
        <w:rPr>
          <w:rFonts w:asciiTheme="majorHAnsi" w:eastAsiaTheme="majorEastAsia" w:hAnsiTheme="majorHAnsi" w:cstheme="majorBidi"/>
          <w:b/>
          <w:bCs/>
          <w:color w:val="auto"/>
          <w:lang w:val="en-001" w:bidi="ar-SA"/>
        </w:rPr>
        <w:t>TDI (toluene diisocyanate)</w:t>
      </w:r>
      <w:r w:rsidRPr="0040000E">
        <w:rPr>
          <w:rFonts w:asciiTheme="majorHAnsi" w:eastAsiaTheme="majorEastAsia" w:hAnsiTheme="majorHAnsi" w:cstheme="majorBidi"/>
          <w:color w:val="auto"/>
          <w:lang w:val="en-001" w:bidi="ar-SA"/>
        </w:rPr>
        <w:t> can fluctuate significantly, impacting profit margins.</w:t>
      </w:r>
    </w:p>
    <w:p w14:paraId="2DFE4079" w14:textId="77777777" w:rsidR="0040000E" w:rsidRPr="0040000E" w:rsidRDefault="0040000E" w:rsidP="0040000E">
      <w:pPr>
        <w:numPr>
          <w:ilvl w:val="0"/>
          <w:numId w:val="20"/>
        </w:numPr>
        <w:spacing w:line="259" w:lineRule="auto"/>
        <w:rPr>
          <w:rFonts w:asciiTheme="majorHAnsi" w:eastAsiaTheme="majorEastAsia" w:hAnsiTheme="majorHAnsi" w:cstheme="majorBidi"/>
          <w:color w:val="auto"/>
          <w:lang w:val="en-001" w:bidi="ar-SA"/>
        </w:rPr>
      </w:pPr>
      <w:r w:rsidRPr="0040000E">
        <w:rPr>
          <w:rFonts w:asciiTheme="majorHAnsi" w:eastAsiaTheme="majorEastAsia" w:hAnsiTheme="majorHAnsi" w:cstheme="majorBidi"/>
          <w:b/>
          <w:bCs/>
          <w:color w:val="auto"/>
          <w:lang w:val="en-001" w:bidi="ar-SA"/>
        </w:rPr>
        <w:t>Environmental Regulations</w:t>
      </w:r>
      <w:r w:rsidRPr="0040000E">
        <w:rPr>
          <w:rFonts w:asciiTheme="majorHAnsi" w:eastAsiaTheme="majorEastAsia" w:hAnsiTheme="majorHAnsi" w:cstheme="majorBidi"/>
          <w:color w:val="auto"/>
          <w:lang w:val="en-001" w:bidi="ar-SA"/>
        </w:rPr>
        <w:t>: Stricter environmental policies in China are pushing manufacturers to adopt greener production methods, which can increase costs.</w:t>
      </w:r>
    </w:p>
    <w:p w14:paraId="0DFC3BCD" w14:textId="77777777" w:rsidR="0040000E" w:rsidRPr="0040000E" w:rsidRDefault="0040000E" w:rsidP="0040000E">
      <w:pPr>
        <w:numPr>
          <w:ilvl w:val="0"/>
          <w:numId w:val="20"/>
        </w:numPr>
        <w:spacing w:line="259" w:lineRule="auto"/>
        <w:rPr>
          <w:rFonts w:asciiTheme="majorHAnsi" w:eastAsiaTheme="majorEastAsia" w:hAnsiTheme="majorHAnsi" w:cstheme="majorBidi"/>
          <w:color w:val="auto"/>
          <w:lang w:val="en-001" w:bidi="ar-SA"/>
        </w:rPr>
      </w:pPr>
      <w:r w:rsidRPr="0040000E">
        <w:rPr>
          <w:rFonts w:asciiTheme="majorHAnsi" w:eastAsiaTheme="majorEastAsia" w:hAnsiTheme="majorHAnsi" w:cstheme="majorBidi"/>
          <w:b/>
          <w:bCs/>
          <w:color w:val="auto"/>
          <w:lang w:val="en-001" w:bidi="ar-SA"/>
        </w:rPr>
        <w:t>Intense Competition</w:t>
      </w:r>
      <w:r w:rsidRPr="0040000E">
        <w:rPr>
          <w:rFonts w:asciiTheme="majorHAnsi" w:eastAsiaTheme="majorEastAsia" w:hAnsiTheme="majorHAnsi" w:cstheme="majorBidi"/>
          <w:color w:val="auto"/>
          <w:lang w:val="en-001" w:bidi="ar-SA"/>
        </w:rPr>
        <w:t>: The market is highly competitive, with many small and medium-sized manufacturers vying for market share.</w:t>
      </w:r>
    </w:p>
    <w:p w14:paraId="208ED2C9" w14:textId="77777777" w:rsidR="0040000E" w:rsidRPr="0040000E" w:rsidRDefault="0040000E" w:rsidP="0040000E">
      <w:pPr>
        <w:numPr>
          <w:ilvl w:val="0"/>
          <w:numId w:val="20"/>
        </w:numPr>
        <w:spacing w:line="259" w:lineRule="auto"/>
        <w:rPr>
          <w:rFonts w:asciiTheme="majorHAnsi" w:eastAsiaTheme="majorEastAsia" w:hAnsiTheme="majorHAnsi" w:cstheme="majorBidi"/>
          <w:color w:val="auto"/>
          <w:lang w:val="en-001" w:bidi="ar-SA"/>
        </w:rPr>
      </w:pPr>
      <w:r w:rsidRPr="0040000E">
        <w:rPr>
          <w:rFonts w:asciiTheme="majorHAnsi" w:eastAsiaTheme="majorEastAsia" w:hAnsiTheme="majorHAnsi" w:cstheme="majorBidi"/>
          <w:b/>
          <w:bCs/>
          <w:color w:val="auto"/>
          <w:lang w:val="en-001" w:bidi="ar-SA"/>
        </w:rPr>
        <w:t>Trade Tensions</w:t>
      </w:r>
      <w:r w:rsidRPr="0040000E">
        <w:rPr>
          <w:rFonts w:asciiTheme="majorHAnsi" w:eastAsiaTheme="majorEastAsia" w:hAnsiTheme="majorHAnsi" w:cstheme="majorBidi"/>
          <w:color w:val="auto"/>
          <w:lang w:val="en-001" w:bidi="ar-SA"/>
        </w:rPr>
        <w:t>: Ongoing trade disputes, particularly with the U.S., can affect export volumes and profitability.</w:t>
      </w:r>
    </w:p>
    <w:p w14:paraId="22391C0C" w14:textId="77777777" w:rsidR="0040000E" w:rsidRPr="0040000E" w:rsidRDefault="0040000E" w:rsidP="0040000E">
      <w:pPr>
        <w:spacing w:line="259" w:lineRule="auto"/>
        <w:rPr>
          <w:rFonts w:asciiTheme="majorHAnsi" w:eastAsiaTheme="majorEastAsia" w:hAnsiTheme="majorHAnsi" w:cstheme="majorBidi"/>
          <w:color w:val="auto"/>
          <w:lang w:val="en-001" w:bidi="ar-SA"/>
        </w:rPr>
      </w:pPr>
    </w:p>
    <w:p w14:paraId="03F5C697" w14:textId="77777777" w:rsidR="0040000E" w:rsidRPr="0040000E" w:rsidRDefault="0040000E" w:rsidP="005978DF">
      <w:pPr>
        <w:pStyle w:val="Heading2"/>
      </w:pPr>
      <w:bookmarkStart w:id="5" w:name="_Toc192073907"/>
      <w:r w:rsidRPr="0040000E">
        <w:t>4. Technological Advancements</w:t>
      </w:r>
      <w:bookmarkEnd w:id="5"/>
    </w:p>
    <w:p w14:paraId="06D03440" w14:textId="77777777" w:rsidR="0040000E" w:rsidRPr="0040000E" w:rsidRDefault="0040000E" w:rsidP="0040000E">
      <w:pPr>
        <w:numPr>
          <w:ilvl w:val="0"/>
          <w:numId w:val="21"/>
        </w:numPr>
        <w:spacing w:line="259" w:lineRule="auto"/>
        <w:rPr>
          <w:rFonts w:asciiTheme="majorHAnsi" w:eastAsiaTheme="majorEastAsia" w:hAnsiTheme="majorHAnsi" w:cstheme="majorBidi"/>
          <w:color w:val="auto"/>
          <w:lang w:val="en-001" w:bidi="ar-SA"/>
        </w:rPr>
      </w:pPr>
      <w:r w:rsidRPr="0040000E">
        <w:rPr>
          <w:rFonts w:asciiTheme="majorHAnsi" w:eastAsiaTheme="majorEastAsia" w:hAnsiTheme="majorHAnsi" w:cstheme="majorBidi"/>
          <w:b/>
          <w:bCs/>
          <w:color w:val="auto"/>
          <w:lang w:val="en-001" w:bidi="ar-SA"/>
        </w:rPr>
        <w:t>Bio-based PU Foam</w:t>
      </w:r>
      <w:r w:rsidRPr="0040000E">
        <w:rPr>
          <w:rFonts w:asciiTheme="majorHAnsi" w:eastAsiaTheme="majorEastAsia" w:hAnsiTheme="majorHAnsi" w:cstheme="majorBidi"/>
          <w:color w:val="auto"/>
          <w:lang w:val="en-001" w:bidi="ar-SA"/>
        </w:rPr>
        <w:t>: Manufacturers are increasingly investing in bio-based polyols to produce eco-friendly foam products, catering to the growing demand for sustainable materials.</w:t>
      </w:r>
    </w:p>
    <w:p w14:paraId="7C7120DC" w14:textId="77777777" w:rsidR="0040000E" w:rsidRPr="0040000E" w:rsidRDefault="0040000E" w:rsidP="0040000E">
      <w:pPr>
        <w:numPr>
          <w:ilvl w:val="0"/>
          <w:numId w:val="21"/>
        </w:numPr>
        <w:spacing w:line="259" w:lineRule="auto"/>
        <w:rPr>
          <w:rFonts w:asciiTheme="majorHAnsi" w:eastAsiaTheme="majorEastAsia" w:hAnsiTheme="majorHAnsi" w:cstheme="majorBidi"/>
          <w:color w:val="auto"/>
          <w:lang w:val="en-001" w:bidi="ar-SA"/>
        </w:rPr>
      </w:pPr>
      <w:r w:rsidRPr="0040000E">
        <w:rPr>
          <w:rFonts w:asciiTheme="majorHAnsi" w:eastAsiaTheme="majorEastAsia" w:hAnsiTheme="majorHAnsi" w:cstheme="majorBidi"/>
          <w:b/>
          <w:bCs/>
          <w:color w:val="auto"/>
          <w:lang w:val="en-001" w:bidi="ar-SA"/>
        </w:rPr>
        <w:t>Automation and Smart Manufacturing</w:t>
      </w:r>
      <w:r w:rsidRPr="0040000E">
        <w:rPr>
          <w:rFonts w:asciiTheme="majorHAnsi" w:eastAsiaTheme="majorEastAsia" w:hAnsiTheme="majorHAnsi" w:cstheme="majorBidi"/>
          <w:color w:val="auto"/>
          <w:lang w:val="en-001" w:bidi="ar-SA"/>
        </w:rPr>
        <w:t>: Many companies are adopting advanced manufacturing technologies, such as AI and IoT, to improve efficiency and reduce waste.</w:t>
      </w:r>
    </w:p>
    <w:p w14:paraId="1B069F2C" w14:textId="77777777" w:rsidR="0040000E" w:rsidRPr="0040000E" w:rsidRDefault="0040000E" w:rsidP="0040000E">
      <w:pPr>
        <w:numPr>
          <w:ilvl w:val="0"/>
          <w:numId w:val="21"/>
        </w:numPr>
        <w:spacing w:line="259" w:lineRule="auto"/>
        <w:rPr>
          <w:rFonts w:asciiTheme="majorHAnsi" w:eastAsiaTheme="majorEastAsia" w:hAnsiTheme="majorHAnsi" w:cstheme="majorBidi"/>
          <w:color w:val="auto"/>
          <w:lang w:val="en-001" w:bidi="ar-SA"/>
        </w:rPr>
      </w:pPr>
      <w:r w:rsidRPr="0040000E">
        <w:rPr>
          <w:rFonts w:asciiTheme="majorHAnsi" w:eastAsiaTheme="majorEastAsia" w:hAnsiTheme="majorHAnsi" w:cstheme="majorBidi"/>
          <w:b/>
          <w:bCs/>
          <w:color w:val="auto"/>
          <w:lang w:val="en-001" w:bidi="ar-SA"/>
        </w:rPr>
        <w:t>Customization</w:t>
      </w:r>
      <w:r w:rsidRPr="0040000E">
        <w:rPr>
          <w:rFonts w:asciiTheme="majorHAnsi" w:eastAsiaTheme="majorEastAsia" w:hAnsiTheme="majorHAnsi" w:cstheme="majorBidi"/>
          <w:color w:val="auto"/>
          <w:lang w:val="en-001" w:bidi="ar-SA"/>
        </w:rPr>
        <w:t>: There is a growing trend toward producing customized foam solutions for specific applications, such as ergonomic mattresses or automotive seating.</w:t>
      </w:r>
    </w:p>
    <w:p w14:paraId="68150937" w14:textId="77777777" w:rsidR="0040000E" w:rsidRPr="0040000E" w:rsidRDefault="0040000E" w:rsidP="0040000E">
      <w:pPr>
        <w:spacing w:line="259" w:lineRule="auto"/>
        <w:rPr>
          <w:rFonts w:asciiTheme="majorHAnsi" w:eastAsiaTheme="majorEastAsia" w:hAnsiTheme="majorHAnsi" w:cstheme="majorBidi"/>
          <w:color w:val="auto"/>
          <w:lang w:val="en-001" w:bidi="ar-SA"/>
        </w:rPr>
      </w:pPr>
    </w:p>
    <w:p w14:paraId="0A0F5F98" w14:textId="77777777" w:rsidR="0040000E" w:rsidRPr="0040000E" w:rsidRDefault="0040000E" w:rsidP="005978DF">
      <w:pPr>
        <w:pStyle w:val="Heading2"/>
      </w:pPr>
      <w:bookmarkStart w:id="6" w:name="_Toc192073908"/>
      <w:r w:rsidRPr="0040000E">
        <w:t xml:space="preserve">5. </w:t>
      </w:r>
      <w:proofErr w:type="gramStart"/>
      <w:r w:rsidRPr="0040000E">
        <w:t>Future Outlook</w:t>
      </w:r>
      <w:bookmarkEnd w:id="6"/>
      <w:proofErr w:type="gramEnd"/>
    </w:p>
    <w:p w14:paraId="0AD3112E" w14:textId="77777777" w:rsidR="0040000E" w:rsidRPr="0040000E" w:rsidRDefault="0040000E" w:rsidP="0040000E">
      <w:pPr>
        <w:numPr>
          <w:ilvl w:val="0"/>
          <w:numId w:val="22"/>
        </w:numPr>
        <w:spacing w:line="259" w:lineRule="auto"/>
        <w:rPr>
          <w:rFonts w:asciiTheme="majorHAnsi" w:eastAsiaTheme="majorEastAsia" w:hAnsiTheme="majorHAnsi" w:cstheme="majorBidi"/>
          <w:color w:val="auto"/>
          <w:lang w:val="en-001" w:bidi="ar-SA"/>
        </w:rPr>
      </w:pPr>
      <w:r w:rsidRPr="0040000E">
        <w:rPr>
          <w:rFonts w:asciiTheme="majorHAnsi" w:eastAsiaTheme="majorEastAsia" w:hAnsiTheme="majorHAnsi" w:cstheme="majorBidi"/>
          <w:b/>
          <w:bCs/>
          <w:color w:val="auto"/>
          <w:lang w:val="en-001" w:bidi="ar-SA"/>
        </w:rPr>
        <w:t>Sustainability</w:t>
      </w:r>
      <w:r w:rsidRPr="0040000E">
        <w:rPr>
          <w:rFonts w:asciiTheme="majorHAnsi" w:eastAsiaTheme="majorEastAsia" w:hAnsiTheme="majorHAnsi" w:cstheme="majorBidi"/>
          <w:color w:val="auto"/>
          <w:lang w:val="en-001" w:bidi="ar-SA"/>
        </w:rPr>
        <w:t>: The industry is expected to shift toward more sustainable practices, including the use of recycled materials and bio-based polyols.</w:t>
      </w:r>
    </w:p>
    <w:p w14:paraId="5E46C5B6" w14:textId="77777777" w:rsidR="0040000E" w:rsidRPr="0040000E" w:rsidRDefault="0040000E" w:rsidP="0040000E">
      <w:pPr>
        <w:numPr>
          <w:ilvl w:val="0"/>
          <w:numId w:val="22"/>
        </w:numPr>
        <w:spacing w:line="259" w:lineRule="auto"/>
        <w:rPr>
          <w:rFonts w:asciiTheme="majorHAnsi" w:eastAsiaTheme="majorEastAsia" w:hAnsiTheme="majorHAnsi" w:cstheme="majorBidi"/>
          <w:color w:val="auto"/>
          <w:lang w:val="en-001" w:bidi="ar-SA"/>
        </w:rPr>
      </w:pPr>
      <w:r w:rsidRPr="0040000E">
        <w:rPr>
          <w:rFonts w:asciiTheme="majorHAnsi" w:eastAsiaTheme="majorEastAsia" w:hAnsiTheme="majorHAnsi" w:cstheme="majorBidi"/>
          <w:b/>
          <w:bCs/>
          <w:color w:val="auto"/>
          <w:lang w:val="en-001" w:bidi="ar-SA"/>
        </w:rPr>
        <w:t>Consolidation</w:t>
      </w:r>
      <w:r w:rsidRPr="0040000E">
        <w:rPr>
          <w:rFonts w:asciiTheme="majorHAnsi" w:eastAsiaTheme="majorEastAsia" w:hAnsiTheme="majorHAnsi" w:cstheme="majorBidi"/>
          <w:color w:val="auto"/>
          <w:lang w:val="en-001" w:bidi="ar-SA"/>
        </w:rPr>
        <w:t>: Larger players like </w:t>
      </w:r>
      <w:proofErr w:type="spellStart"/>
      <w:r w:rsidRPr="0040000E">
        <w:rPr>
          <w:rFonts w:asciiTheme="majorHAnsi" w:eastAsiaTheme="majorEastAsia" w:hAnsiTheme="majorHAnsi" w:cstheme="majorBidi"/>
          <w:b/>
          <w:bCs/>
          <w:color w:val="auto"/>
          <w:lang w:val="en-001" w:bidi="ar-SA"/>
        </w:rPr>
        <w:t>Sinomax</w:t>
      </w:r>
      <w:proofErr w:type="spellEnd"/>
      <w:r w:rsidRPr="0040000E">
        <w:rPr>
          <w:rFonts w:asciiTheme="majorHAnsi" w:eastAsiaTheme="majorEastAsia" w:hAnsiTheme="majorHAnsi" w:cstheme="majorBidi"/>
          <w:color w:val="auto"/>
          <w:lang w:val="en-001" w:bidi="ar-SA"/>
        </w:rPr>
        <w:t> and </w:t>
      </w:r>
      <w:proofErr w:type="spellStart"/>
      <w:r w:rsidRPr="0040000E">
        <w:rPr>
          <w:rFonts w:asciiTheme="majorHAnsi" w:eastAsiaTheme="majorEastAsia" w:hAnsiTheme="majorHAnsi" w:cstheme="majorBidi"/>
          <w:b/>
          <w:bCs/>
          <w:color w:val="auto"/>
          <w:lang w:val="en-001" w:bidi="ar-SA"/>
        </w:rPr>
        <w:t>Wanhua</w:t>
      </w:r>
      <w:proofErr w:type="spellEnd"/>
      <w:r w:rsidRPr="0040000E">
        <w:rPr>
          <w:rFonts w:asciiTheme="majorHAnsi" w:eastAsiaTheme="majorEastAsia" w:hAnsiTheme="majorHAnsi" w:cstheme="majorBidi"/>
          <w:b/>
          <w:bCs/>
          <w:color w:val="auto"/>
          <w:lang w:val="en-001" w:bidi="ar-SA"/>
        </w:rPr>
        <w:t xml:space="preserve"> Chemical</w:t>
      </w:r>
      <w:r w:rsidRPr="0040000E">
        <w:rPr>
          <w:rFonts w:asciiTheme="majorHAnsi" w:eastAsiaTheme="majorEastAsia" w:hAnsiTheme="majorHAnsi" w:cstheme="majorBidi"/>
          <w:color w:val="auto"/>
          <w:lang w:val="en-001" w:bidi="ar-SA"/>
        </w:rPr>
        <w:t> are likely to acquire smaller manufacturers to consolidate their market position.</w:t>
      </w:r>
    </w:p>
    <w:p w14:paraId="5C1BB334" w14:textId="77777777" w:rsidR="0040000E" w:rsidRPr="0040000E" w:rsidRDefault="0040000E" w:rsidP="0040000E">
      <w:pPr>
        <w:numPr>
          <w:ilvl w:val="0"/>
          <w:numId w:val="22"/>
        </w:numPr>
        <w:spacing w:line="259" w:lineRule="auto"/>
        <w:rPr>
          <w:rFonts w:asciiTheme="majorHAnsi" w:eastAsiaTheme="majorEastAsia" w:hAnsiTheme="majorHAnsi" w:cstheme="majorBidi"/>
          <w:color w:val="auto"/>
          <w:lang w:val="en-001" w:bidi="ar-SA"/>
        </w:rPr>
      </w:pPr>
      <w:r w:rsidRPr="0040000E">
        <w:rPr>
          <w:rFonts w:asciiTheme="majorHAnsi" w:eastAsiaTheme="majorEastAsia" w:hAnsiTheme="majorHAnsi" w:cstheme="majorBidi"/>
          <w:b/>
          <w:bCs/>
          <w:color w:val="auto"/>
          <w:lang w:val="en-001" w:bidi="ar-SA"/>
        </w:rPr>
        <w:t>Export Growth</w:t>
      </w:r>
      <w:r w:rsidRPr="0040000E">
        <w:rPr>
          <w:rFonts w:asciiTheme="majorHAnsi" w:eastAsiaTheme="majorEastAsia" w:hAnsiTheme="majorHAnsi" w:cstheme="majorBidi"/>
          <w:color w:val="auto"/>
          <w:lang w:val="en-001" w:bidi="ar-SA"/>
        </w:rPr>
        <w:t>: Chinese manufacturers will continue to expand their presence in international markets, particularly in developing regions like Southeast Asia and Africa.</w:t>
      </w:r>
    </w:p>
    <w:p w14:paraId="2DB6B4CC" w14:textId="77777777" w:rsidR="0040000E" w:rsidRPr="0040000E" w:rsidRDefault="0040000E" w:rsidP="0040000E">
      <w:pPr>
        <w:numPr>
          <w:ilvl w:val="0"/>
          <w:numId w:val="22"/>
        </w:numPr>
        <w:spacing w:line="259" w:lineRule="auto"/>
        <w:rPr>
          <w:rFonts w:asciiTheme="majorHAnsi" w:eastAsiaTheme="majorEastAsia" w:hAnsiTheme="majorHAnsi" w:cstheme="majorBidi"/>
          <w:color w:val="auto"/>
          <w:lang w:val="en-001" w:bidi="ar-SA"/>
        </w:rPr>
      </w:pPr>
      <w:r w:rsidRPr="0040000E">
        <w:rPr>
          <w:rFonts w:asciiTheme="majorHAnsi" w:eastAsiaTheme="majorEastAsia" w:hAnsiTheme="majorHAnsi" w:cstheme="majorBidi"/>
          <w:b/>
          <w:bCs/>
          <w:color w:val="auto"/>
          <w:lang w:val="en-001" w:bidi="ar-SA"/>
        </w:rPr>
        <w:t>Innovation</w:t>
      </w:r>
      <w:r w:rsidRPr="0040000E">
        <w:rPr>
          <w:rFonts w:asciiTheme="majorHAnsi" w:eastAsiaTheme="majorEastAsia" w:hAnsiTheme="majorHAnsi" w:cstheme="majorBidi"/>
          <w:color w:val="auto"/>
          <w:lang w:val="en-001" w:bidi="ar-SA"/>
        </w:rPr>
        <w:t>: R&amp;D efforts will focus on developing high-performance foam products with enhanced durability, comfort, and environmental benefits.</w:t>
      </w:r>
    </w:p>
    <w:p w14:paraId="5542C6F5" w14:textId="59BC9D33" w:rsidR="0040000E" w:rsidRPr="0040000E" w:rsidRDefault="0040000E" w:rsidP="0040000E">
      <w:pPr>
        <w:spacing w:line="259" w:lineRule="auto"/>
        <w:rPr>
          <w:rFonts w:asciiTheme="majorHAnsi" w:eastAsiaTheme="majorEastAsia" w:hAnsiTheme="majorHAnsi" w:cstheme="majorBidi"/>
          <w:color w:val="auto"/>
          <w:lang w:val="en-001" w:bidi="ar-SA"/>
        </w:rPr>
      </w:pPr>
    </w:p>
    <w:p w14:paraId="5691182E" w14:textId="77777777" w:rsidR="00822193" w:rsidRDefault="00822193">
      <w:pPr>
        <w:spacing w:line="259" w:lineRule="auto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001" w:bidi="ar-SA"/>
        </w:rPr>
      </w:pPr>
      <w:r>
        <w:br w:type="page"/>
      </w:r>
    </w:p>
    <w:p w14:paraId="7DD77E77" w14:textId="33E796CD" w:rsidR="0040000E" w:rsidRPr="0040000E" w:rsidRDefault="00822193" w:rsidP="005978DF">
      <w:pPr>
        <w:pStyle w:val="Heading2"/>
      </w:pPr>
      <w:bookmarkStart w:id="7" w:name="_Toc192073909"/>
      <w:r>
        <w:lastRenderedPageBreak/>
        <w:t xml:space="preserve">6. </w:t>
      </w:r>
      <w:r w:rsidR="0040000E" w:rsidRPr="0040000E">
        <w:t>Table of Top Chinese PU Flexible Foam Manufacturers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4"/>
        <w:gridCol w:w="1485"/>
        <w:gridCol w:w="1311"/>
        <w:gridCol w:w="1849"/>
        <w:gridCol w:w="1787"/>
      </w:tblGrid>
      <w:tr w:rsidR="0040000E" w:rsidRPr="0040000E" w14:paraId="325F01F0" w14:textId="77777777" w:rsidTr="009D2881">
        <w:tc>
          <w:tcPr>
            <w:tcW w:w="0" w:type="auto"/>
            <w:hideMark/>
          </w:tcPr>
          <w:p w14:paraId="4F1B96C9" w14:textId="77777777" w:rsidR="0040000E" w:rsidRPr="0040000E" w:rsidRDefault="0040000E" w:rsidP="0040000E">
            <w:pPr>
              <w:spacing w:after="160" w:line="259" w:lineRule="auto"/>
              <w:rPr>
                <w:rFonts w:asciiTheme="majorHAnsi" w:eastAsiaTheme="majorEastAsia" w:hAnsiTheme="majorHAnsi" w:cstheme="majorBidi"/>
                <w:b/>
                <w:bCs/>
                <w:color w:val="auto"/>
                <w:lang w:val="en-001" w:bidi="ar-SA"/>
              </w:rPr>
            </w:pPr>
            <w:r w:rsidRPr="0040000E">
              <w:rPr>
                <w:rFonts w:asciiTheme="majorHAnsi" w:eastAsiaTheme="majorEastAsia" w:hAnsiTheme="majorHAnsi" w:cstheme="majorBidi"/>
                <w:b/>
                <w:bCs/>
                <w:color w:val="auto"/>
                <w:lang w:val="en-001" w:bidi="ar-SA"/>
              </w:rPr>
              <w:t>Company Name</w:t>
            </w:r>
          </w:p>
        </w:tc>
        <w:tc>
          <w:tcPr>
            <w:tcW w:w="0" w:type="auto"/>
            <w:hideMark/>
          </w:tcPr>
          <w:p w14:paraId="70748B16" w14:textId="77777777" w:rsidR="0040000E" w:rsidRPr="0040000E" w:rsidRDefault="0040000E" w:rsidP="0040000E">
            <w:pPr>
              <w:spacing w:after="160" w:line="259" w:lineRule="auto"/>
              <w:rPr>
                <w:rFonts w:asciiTheme="majorHAnsi" w:eastAsiaTheme="majorEastAsia" w:hAnsiTheme="majorHAnsi" w:cstheme="majorBidi"/>
                <w:b/>
                <w:bCs/>
                <w:color w:val="auto"/>
                <w:lang w:val="en-001" w:bidi="ar-SA"/>
              </w:rPr>
            </w:pPr>
            <w:r w:rsidRPr="0040000E">
              <w:rPr>
                <w:rFonts w:asciiTheme="majorHAnsi" w:eastAsiaTheme="majorEastAsia" w:hAnsiTheme="majorHAnsi" w:cstheme="majorBidi"/>
                <w:b/>
                <w:bCs/>
                <w:color w:val="auto"/>
                <w:lang w:val="en-001" w:bidi="ar-SA"/>
              </w:rPr>
              <w:t>Province</w:t>
            </w:r>
          </w:p>
        </w:tc>
        <w:tc>
          <w:tcPr>
            <w:tcW w:w="0" w:type="auto"/>
            <w:hideMark/>
          </w:tcPr>
          <w:p w14:paraId="4208C4AD" w14:textId="77777777" w:rsidR="0040000E" w:rsidRPr="0040000E" w:rsidRDefault="0040000E" w:rsidP="0040000E">
            <w:pPr>
              <w:spacing w:after="160" w:line="259" w:lineRule="auto"/>
              <w:rPr>
                <w:rFonts w:asciiTheme="majorHAnsi" w:eastAsiaTheme="majorEastAsia" w:hAnsiTheme="majorHAnsi" w:cstheme="majorBidi"/>
                <w:b/>
                <w:bCs/>
                <w:color w:val="auto"/>
                <w:lang w:val="en-001" w:bidi="ar-SA"/>
              </w:rPr>
            </w:pPr>
            <w:r w:rsidRPr="0040000E">
              <w:rPr>
                <w:rFonts w:asciiTheme="majorHAnsi" w:eastAsiaTheme="majorEastAsia" w:hAnsiTheme="majorHAnsi" w:cstheme="majorBidi"/>
                <w:b/>
                <w:bCs/>
                <w:color w:val="auto"/>
                <w:lang w:val="en-001" w:bidi="ar-SA"/>
              </w:rPr>
              <w:t>City</w:t>
            </w:r>
          </w:p>
        </w:tc>
        <w:tc>
          <w:tcPr>
            <w:tcW w:w="0" w:type="auto"/>
            <w:hideMark/>
          </w:tcPr>
          <w:p w14:paraId="656DFA16" w14:textId="77777777" w:rsidR="0040000E" w:rsidRPr="0040000E" w:rsidRDefault="0040000E" w:rsidP="0040000E">
            <w:pPr>
              <w:spacing w:after="160" w:line="259" w:lineRule="auto"/>
              <w:rPr>
                <w:rFonts w:asciiTheme="majorHAnsi" w:eastAsiaTheme="majorEastAsia" w:hAnsiTheme="majorHAnsi" w:cstheme="majorBidi"/>
                <w:b/>
                <w:bCs/>
                <w:color w:val="auto"/>
                <w:lang w:val="en-001" w:bidi="ar-SA"/>
              </w:rPr>
            </w:pPr>
            <w:r w:rsidRPr="0040000E">
              <w:rPr>
                <w:rFonts w:asciiTheme="majorHAnsi" w:eastAsiaTheme="majorEastAsia" w:hAnsiTheme="majorHAnsi" w:cstheme="majorBidi"/>
                <w:b/>
                <w:bCs/>
                <w:color w:val="auto"/>
                <w:lang w:val="en-001" w:bidi="ar-SA"/>
              </w:rPr>
              <w:t>Estimated Annual Volume (</w:t>
            </w:r>
            <w:proofErr w:type="spellStart"/>
            <w:r w:rsidRPr="0040000E">
              <w:rPr>
                <w:rFonts w:asciiTheme="majorHAnsi" w:eastAsiaTheme="majorEastAsia" w:hAnsiTheme="majorHAnsi" w:cstheme="majorBidi"/>
                <w:b/>
                <w:bCs/>
                <w:color w:val="auto"/>
                <w:lang w:val="en-001" w:bidi="ar-SA"/>
              </w:rPr>
              <w:t>cbm</w:t>
            </w:r>
            <w:proofErr w:type="spellEnd"/>
            <w:r w:rsidRPr="0040000E">
              <w:rPr>
                <w:rFonts w:asciiTheme="majorHAnsi" w:eastAsiaTheme="majorEastAsia" w:hAnsiTheme="majorHAnsi" w:cstheme="majorBidi"/>
                <w:b/>
                <w:bCs/>
                <w:color w:val="auto"/>
                <w:lang w:val="en-001" w:bidi="ar-SA"/>
              </w:rPr>
              <w:t>)</w:t>
            </w:r>
          </w:p>
        </w:tc>
        <w:tc>
          <w:tcPr>
            <w:tcW w:w="0" w:type="auto"/>
            <w:hideMark/>
          </w:tcPr>
          <w:p w14:paraId="472004A5" w14:textId="77777777" w:rsidR="0040000E" w:rsidRPr="0040000E" w:rsidRDefault="0040000E" w:rsidP="0040000E">
            <w:pPr>
              <w:spacing w:after="160" w:line="259" w:lineRule="auto"/>
              <w:rPr>
                <w:rFonts w:asciiTheme="majorHAnsi" w:eastAsiaTheme="majorEastAsia" w:hAnsiTheme="majorHAnsi" w:cstheme="majorBidi"/>
                <w:b/>
                <w:bCs/>
                <w:color w:val="auto"/>
                <w:lang w:val="en-001" w:bidi="ar-SA"/>
              </w:rPr>
            </w:pPr>
            <w:r w:rsidRPr="0040000E">
              <w:rPr>
                <w:rFonts w:asciiTheme="majorHAnsi" w:eastAsiaTheme="majorEastAsia" w:hAnsiTheme="majorHAnsi" w:cstheme="majorBidi"/>
                <w:b/>
                <w:bCs/>
                <w:color w:val="auto"/>
                <w:lang w:val="en-001" w:bidi="ar-SA"/>
              </w:rPr>
              <w:t>Estimated Annual Volume (tons)</w:t>
            </w:r>
          </w:p>
        </w:tc>
      </w:tr>
      <w:tr w:rsidR="0040000E" w:rsidRPr="0040000E" w14:paraId="7673BB29" w14:textId="77777777" w:rsidTr="009D2881">
        <w:tc>
          <w:tcPr>
            <w:tcW w:w="0" w:type="auto"/>
            <w:hideMark/>
          </w:tcPr>
          <w:p w14:paraId="01DA1F6B" w14:textId="77777777" w:rsidR="0040000E" w:rsidRPr="0040000E" w:rsidRDefault="0040000E" w:rsidP="0040000E">
            <w:pPr>
              <w:spacing w:after="160" w:line="259" w:lineRule="auto"/>
              <w:rPr>
                <w:rFonts w:asciiTheme="majorHAnsi" w:eastAsiaTheme="majorEastAsia" w:hAnsiTheme="majorHAnsi" w:cstheme="majorBidi"/>
                <w:color w:val="auto"/>
                <w:lang w:val="en-001" w:bidi="ar-SA"/>
              </w:rPr>
            </w:pPr>
            <w:r w:rsidRPr="0040000E">
              <w:rPr>
                <w:rFonts w:asciiTheme="majorHAnsi" w:eastAsiaTheme="majorEastAsia" w:hAnsiTheme="majorHAnsi" w:cstheme="majorBidi"/>
                <w:color w:val="auto"/>
                <w:lang w:val="en-001" w:bidi="ar-SA"/>
              </w:rPr>
              <w:t>Zhejiang Jinhua Zhenghao Polyurethane Co., Ltd.</w:t>
            </w:r>
          </w:p>
        </w:tc>
        <w:tc>
          <w:tcPr>
            <w:tcW w:w="0" w:type="auto"/>
            <w:hideMark/>
          </w:tcPr>
          <w:p w14:paraId="27F40D6F" w14:textId="77777777" w:rsidR="0040000E" w:rsidRPr="0040000E" w:rsidRDefault="0040000E" w:rsidP="0040000E">
            <w:pPr>
              <w:spacing w:after="160" w:line="259" w:lineRule="auto"/>
              <w:rPr>
                <w:rFonts w:asciiTheme="majorHAnsi" w:eastAsiaTheme="majorEastAsia" w:hAnsiTheme="majorHAnsi" w:cstheme="majorBidi"/>
                <w:color w:val="auto"/>
                <w:lang w:val="en-001" w:bidi="ar-SA"/>
              </w:rPr>
            </w:pPr>
            <w:r w:rsidRPr="0040000E">
              <w:rPr>
                <w:rFonts w:asciiTheme="majorHAnsi" w:eastAsiaTheme="majorEastAsia" w:hAnsiTheme="majorHAnsi" w:cstheme="majorBidi"/>
                <w:color w:val="auto"/>
                <w:lang w:val="en-001" w:bidi="ar-SA"/>
              </w:rPr>
              <w:t>Zhejiang</w:t>
            </w:r>
          </w:p>
        </w:tc>
        <w:tc>
          <w:tcPr>
            <w:tcW w:w="0" w:type="auto"/>
            <w:hideMark/>
          </w:tcPr>
          <w:p w14:paraId="58B432B1" w14:textId="77777777" w:rsidR="0040000E" w:rsidRPr="0040000E" w:rsidRDefault="0040000E" w:rsidP="0040000E">
            <w:pPr>
              <w:spacing w:after="160" w:line="259" w:lineRule="auto"/>
              <w:rPr>
                <w:rFonts w:asciiTheme="majorHAnsi" w:eastAsiaTheme="majorEastAsia" w:hAnsiTheme="majorHAnsi" w:cstheme="majorBidi"/>
                <w:color w:val="auto"/>
                <w:lang w:val="en-001" w:bidi="ar-SA"/>
              </w:rPr>
            </w:pPr>
            <w:r w:rsidRPr="0040000E">
              <w:rPr>
                <w:rFonts w:asciiTheme="majorHAnsi" w:eastAsiaTheme="majorEastAsia" w:hAnsiTheme="majorHAnsi" w:cstheme="majorBidi"/>
                <w:color w:val="auto"/>
                <w:lang w:val="en-001" w:bidi="ar-SA"/>
              </w:rPr>
              <w:t>Jinhua</w:t>
            </w:r>
          </w:p>
        </w:tc>
        <w:tc>
          <w:tcPr>
            <w:tcW w:w="0" w:type="auto"/>
            <w:hideMark/>
          </w:tcPr>
          <w:p w14:paraId="14099934" w14:textId="77777777" w:rsidR="0040000E" w:rsidRPr="0040000E" w:rsidRDefault="0040000E" w:rsidP="0040000E">
            <w:pPr>
              <w:spacing w:after="160" w:line="259" w:lineRule="auto"/>
              <w:rPr>
                <w:rFonts w:asciiTheme="majorHAnsi" w:eastAsiaTheme="majorEastAsia" w:hAnsiTheme="majorHAnsi" w:cstheme="majorBidi"/>
                <w:color w:val="auto"/>
                <w:lang w:val="en-001" w:bidi="ar-SA"/>
              </w:rPr>
            </w:pPr>
            <w:r w:rsidRPr="0040000E">
              <w:rPr>
                <w:rFonts w:asciiTheme="majorHAnsi" w:eastAsiaTheme="majorEastAsia" w:hAnsiTheme="majorHAnsi" w:cstheme="majorBidi"/>
                <w:color w:val="auto"/>
                <w:lang w:val="en-001" w:bidi="ar-SA"/>
              </w:rPr>
              <w:t>100,000–300,000</w:t>
            </w:r>
          </w:p>
        </w:tc>
        <w:tc>
          <w:tcPr>
            <w:tcW w:w="0" w:type="auto"/>
            <w:hideMark/>
          </w:tcPr>
          <w:p w14:paraId="4F471EC1" w14:textId="77777777" w:rsidR="0040000E" w:rsidRPr="0040000E" w:rsidRDefault="0040000E" w:rsidP="0040000E">
            <w:pPr>
              <w:spacing w:after="160" w:line="259" w:lineRule="auto"/>
              <w:rPr>
                <w:rFonts w:asciiTheme="majorHAnsi" w:eastAsiaTheme="majorEastAsia" w:hAnsiTheme="majorHAnsi" w:cstheme="majorBidi"/>
                <w:color w:val="auto"/>
                <w:lang w:val="en-001" w:bidi="ar-SA"/>
              </w:rPr>
            </w:pPr>
            <w:r w:rsidRPr="0040000E">
              <w:rPr>
                <w:rFonts w:asciiTheme="majorHAnsi" w:eastAsiaTheme="majorEastAsia" w:hAnsiTheme="majorHAnsi" w:cstheme="majorBidi"/>
                <w:color w:val="auto"/>
                <w:lang w:val="en-001" w:bidi="ar-SA"/>
              </w:rPr>
              <w:t>2,500–7,500</w:t>
            </w:r>
          </w:p>
        </w:tc>
      </w:tr>
      <w:tr w:rsidR="0040000E" w:rsidRPr="0040000E" w14:paraId="1EAE49CD" w14:textId="77777777" w:rsidTr="009D2881">
        <w:tc>
          <w:tcPr>
            <w:tcW w:w="0" w:type="auto"/>
            <w:hideMark/>
          </w:tcPr>
          <w:p w14:paraId="50E0070F" w14:textId="77777777" w:rsidR="0040000E" w:rsidRPr="0040000E" w:rsidRDefault="0040000E" w:rsidP="0040000E">
            <w:pPr>
              <w:spacing w:after="160" w:line="259" w:lineRule="auto"/>
              <w:rPr>
                <w:rFonts w:asciiTheme="majorHAnsi" w:eastAsiaTheme="majorEastAsia" w:hAnsiTheme="majorHAnsi" w:cstheme="majorBidi"/>
                <w:color w:val="auto"/>
                <w:lang w:val="en-001" w:bidi="ar-SA"/>
              </w:rPr>
            </w:pPr>
            <w:proofErr w:type="spellStart"/>
            <w:r w:rsidRPr="0040000E">
              <w:rPr>
                <w:rFonts w:asciiTheme="majorHAnsi" w:eastAsiaTheme="majorEastAsia" w:hAnsiTheme="majorHAnsi" w:cstheme="majorBidi"/>
                <w:color w:val="auto"/>
                <w:lang w:val="en-001" w:bidi="ar-SA"/>
              </w:rPr>
              <w:t>Sinomax</w:t>
            </w:r>
            <w:proofErr w:type="spellEnd"/>
            <w:r w:rsidRPr="0040000E">
              <w:rPr>
                <w:rFonts w:asciiTheme="majorHAnsi" w:eastAsiaTheme="majorEastAsia" w:hAnsiTheme="majorHAnsi" w:cstheme="majorBidi"/>
                <w:color w:val="auto"/>
                <w:lang w:val="en-001" w:bidi="ar-SA"/>
              </w:rPr>
              <w:t xml:space="preserve"> Group</w:t>
            </w:r>
          </w:p>
        </w:tc>
        <w:tc>
          <w:tcPr>
            <w:tcW w:w="0" w:type="auto"/>
            <w:hideMark/>
          </w:tcPr>
          <w:p w14:paraId="3D7BAB55" w14:textId="77777777" w:rsidR="0040000E" w:rsidRPr="0040000E" w:rsidRDefault="0040000E" w:rsidP="0040000E">
            <w:pPr>
              <w:spacing w:after="160" w:line="259" w:lineRule="auto"/>
              <w:rPr>
                <w:rFonts w:asciiTheme="majorHAnsi" w:eastAsiaTheme="majorEastAsia" w:hAnsiTheme="majorHAnsi" w:cstheme="majorBidi"/>
                <w:color w:val="auto"/>
                <w:lang w:val="en-001" w:bidi="ar-SA"/>
              </w:rPr>
            </w:pPr>
            <w:r w:rsidRPr="0040000E">
              <w:rPr>
                <w:rFonts w:asciiTheme="majorHAnsi" w:eastAsiaTheme="majorEastAsia" w:hAnsiTheme="majorHAnsi" w:cstheme="majorBidi"/>
                <w:color w:val="auto"/>
                <w:lang w:val="en-001" w:bidi="ar-SA"/>
              </w:rPr>
              <w:t>Guangdong</w:t>
            </w:r>
          </w:p>
        </w:tc>
        <w:tc>
          <w:tcPr>
            <w:tcW w:w="0" w:type="auto"/>
            <w:hideMark/>
          </w:tcPr>
          <w:p w14:paraId="4C68B066" w14:textId="77777777" w:rsidR="0040000E" w:rsidRPr="0040000E" w:rsidRDefault="0040000E" w:rsidP="0040000E">
            <w:pPr>
              <w:spacing w:after="160" w:line="259" w:lineRule="auto"/>
              <w:rPr>
                <w:rFonts w:asciiTheme="majorHAnsi" w:eastAsiaTheme="majorEastAsia" w:hAnsiTheme="majorHAnsi" w:cstheme="majorBidi"/>
                <w:color w:val="auto"/>
                <w:lang w:val="en-001" w:bidi="ar-SA"/>
              </w:rPr>
            </w:pPr>
            <w:r w:rsidRPr="0040000E">
              <w:rPr>
                <w:rFonts w:asciiTheme="majorHAnsi" w:eastAsiaTheme="majorEastAsia" w:hAnsiTheme="majorHAnsi" w:cstheme="majorBidi"/>
                <w:color w:val="auto"/>
                <w:lang w:val="en-001" w:bidi="ar-SA"/>
              </w:rPr>
              <w:t>Dongguan</w:t>
            </w:r>
          </w:p>
        </w:tc>
        <w:tc>
          <w:tcPr>
            <w:tcW w:w="0" w:type="auto"/>
            <w:hideMark/>
          </w:tcPr>
          <w:p w14:paraId="67440EB2" w14:textId="77777777" w:rsidR="0040000E" w:rsidRPr="0040000E" w:rsidRDefault="0040000E" w:rsidP="0040000E">
            <w:pPr>
              <w:spacing w:after="160" w:line="259" w:lineRule="auto"/>
              <w:rPr>
                <w:rFonts w:asciiTheme="majorHAnsi" w:eastAsiaTheme="majorEastAsia" w:hAnsiTheme="majorHAnsi" w:cstheme="majorBidi"/>
                <w:color w:val="auto"/>
                <w:lang w:val="en-001" w:bidi="ar-SA"/>
              </w:rPr>
            </w:pPr>
            <w:r w:rsidRPr="0040000E">
              <w:rPr>
                <w:rFonts w:asciiTheme="majorHAnsi" w:eastAsiaTheme="majorEastAsia" w:hAnsiTheme="majorHAnsi" w:cstheme="majorBidi"/>
                <w:color w:val="auto"/>
                <w:lang w:val="en-001" w:bidi="ar-SA"/>
              </w:rPr>
              <w:t>1,000,000+</w:t>
            </w:r>
          </w:p>
        </w:tc>
        <w:tc>
          <w:tcPr>
            <w:tcW w:w="0" w:type="auto"/>
            <w:hideMark/>
          </w:tcPr>
          <w:p w14:paraId="38F4B41B" w14:textId="77777777" w:rsidR="0040000E" w:rsidRPr="0040000E" w:rsidRDefault="0040000E" w:rsidP="0040000E">
            <w:pPr>
              <w:spacing w:after="160" w:line="259" w:lineRule="auto"/>
              <w:rPr>
                <w:rFonts w:asciiTheme="majorHAnsi" w:eastAsiaTheme="majorEastAsia" w:hAnsiTheme="majorHAnsi" w:cstheme="majorBidi"/>
                <w:color w:val="auto"/>
                <w:lang w:val="en-001" w:bidi="ar-SA"/>
              </w:rPr>
            </w:pPr>
            <w:r w:rsidRPr="0040000E">
              <w:rPr>
                <w:rFonts w:asciiTheme="majorHAnsi" w:eastAsiaTheme="majorEastAsia" w:hAnsiTheme="majorHAnsi" w:cstheme="majorBidi"/>
                <w:color w:val="auto"/>
                <w:lang w:val="en-001" w:bidi="ar-SA"/>
              </w:rPr>
              <w:t>25,000+</w:t>
            </w:r>
          </w:p>
        </w:tc>
      </w:tr>
      <w:tr w:rsidR="0040000E" w:rsidRPr="0040000E" w14:paraId="481699C4" w14:textId="77777777" w:rsidTr="009D2881">
        <w:tc>
          <w:tcPr>
            <w:tcW w:w="0" w:type="auto"/>
            <w:hideMark/>
          </w:tcPr>
          <w:p w14:paraId="1F51F6B8" w14:textId="77777777" w:rsidR="0040000E" w:rsidRPr="0040000E" w:rsidRDefault="0040000E" w:rsidP="0040000E">
            <w:pPr>
              <w:spacing w:after="160" w:line="259" w:lineRule="auto"/>
              <w:rPr>
                <w:rFonts w:asciiTheme="majorHAnsi" w:eastAsiaTheme="majorEastAsia" w:hAnsiTheme="majorHAnsi" w:cstheme="majorBidi"/>
                <w:color w:val="auto"/>
                <w:lang w:val="en-001" w:bidi="ar-SA"/>
              </w:rPr>
            </w:pPr>
            <w:r w:rsidRPr="0040000E">
              <w:rPr>
                <w:rFonts w:asciiTheme="majorHAnsi" w:eastAsiaTheme="majorEastAsia" w:hAnsiTheme="majorHAnsi" w:cstheme="majorBidi"/>
                <w:color w:val="auto"/>
                <w:lang w:val="en-001" w:bidi="ar-SA"/>
              </w:rPr>
              <w:t>Jiangsu Luxi New Material Co., Ltd.</w:t>
            </w:r>
          </w:p>
        </w:tc>
        <w:tc>
          <w:tcPr>
            <w:tcW w:w="0" w:type="auto"/>
            <w:hideMark/>
          </w:tcPr>
          <w:p w14:paraId="2672C1FE" w14:textId="77777777" w:rsidR="0040000E" w:rsidRPr="0040000E" w:rsidRDefault="0040000E" w:rsidP="0040000E">
            <w:pPr>
              <w:spacing w:after="160" w:line="259" w:lineRule="auto"/>
              <w:rPr>
                <w:rFonts w:asciiTheme="majorHAnsi" w:eastAsiaTheme="majorEastAsia" w:hAnsiTheme="majorHAnsi" w:cstheme="majorBidi"/>
                <w:color w:val="auto"/>
                <w:lang w:val="en-001" w:bidi="ar-SA"/>
              </w:rPr>
            </w:pPr>
            <w:r w:rsidRPr="0040000E">
              <w:rPr>
                <w:rFonts w:asciiTheme="majorHAnsi" w:eastAsiaTheme="majorEastAsia" w:hAnsiTheme="majorHAnsi" w:cstheme="majorBidi"/>
                <w:color w:val="auto"/>
                <w:lang w:val="en-001" w:bidi="ar-SA"/>
              </w:rPr>
              <w:t>Jiangsu</w:t>
            </w:r>
          </w:p>
        </w:tc>
        <w:tc>
          <w:tcPr>
            <w:tcW w:w="0" w:type="auto"/>
            <w:hideMark/>
          </w:tcPr>
          <w:p w14:paraId="1B88FC40" w14:textId="77777777" w:rsidR="0040000E" w:rsidRPr="0040000E" w:rsidRDefault="0040000E" w:rsidP="0040000E">
            <w:pPr>
              <w:spacing w:after="160" w:line="259" w:lineRule="auto"/>
              <w:rPr>
                <w:rFonts w:asciiTheme="majorHAnsi" w:eastAsiaTheme="majorEastAsia" w:hAnsiTheme="majorHAnsi" w:cstheme="majorBidi"/>
                <w:color w:val="auto"/>
                <w:lang w:val="en-001" w:bidi="ar-SA"/>
              </w:rPr>
            </w:pPr>
            <w:r w:rsidRPr="0040000E">
              <w:rPr>
                <w:rFonts w:asciiTheme="majorHAnsi" w:eastAsiaTheme="majorEastAsia" w:hAnsiTheme="majorHAnsi" w:cstheme="majorBidi"/>
                <w:color w:val="auto"/>
                <w:lang w:val="en-001" w:bidi="ar-SA"/>
              </w:rPr>
              <w:t>Suzhou</w:t>
            </w:r>
          </w:p>
        </w:tc>
        <w:tc>
          <w:tcPr>
            <w:tcW w:w="0" w:type="auto"/>
            <w:hideMark/>
          </w:tcPr>
          <w:p w14:paraId="7141E7F5" w14:textId="77777777" w:rsidR="0040000E" w:rsidRPr="0040000E" w:rsidRDefault="0040000E" w:rsidP="0040000E">
            <w:pPr>
              <w:spacing w:after="160" w:line="259" w:lineRule="auto"/>
              <w:rPr>
                <w:rFonts w:asciiTheme="majorHAnsi" w:eastAsiaTheme="majorEastAsia" w:hAnsiTheme="majorHAnsi" w:cstheme="majorBidi"/>
                <w:color w:val="auto"/>
                <w:lang w:val="en-001" w:bidi="ar-SA"/>
              </w:rPr>
            </w:pPr>
            <w:r w:rsidRPr="0040000E">
              <w:rPr>
                <w:rFonts w:asciiTheme="majorHAnsi" w:eastAsiaTheme="majorEastAsia" w:hAnsiTheme="majorHAnsi" w:cstheme="majorBidi"/>
                <w:color w:val="auto"/>
                <w:lang w:val="en-001" w:bidi="ar-SA"/>
              </w:rPr>
              <w:t>100,000–200,000</w:t>
            </w:r>
          </w:p>
        </w:tc>
        <w:tc>
          <w:tcPr>
            <w:tcW w:w="0" w:type="auto"/>
            <w:hideMark/>
          </w:tcPr>
          <w:p w14:paraId="086C9180" w14:textId="77777777" w:rsidR="0040000E" w:rsidRPr="0040000E" w:rsidRDefault="0040000E" w:rsidP="0040000E">
            <w:pPr>
              <w:spacing w:after="160" w:line="259" w:lineRule="auto"/>
              <w:rPr>
                <w:rFonts w:asciiTheme="majorHAnsi" w:eastAsiaTheme="majorEastAsia" w:hAnsiTheme="majorHAnsi" w:cstheme="majorBidi"/>
                <w:color w:val="auto"/>
                <w:lang w:val="en-001" w:bidi="ar-SA"/>
              </w:rPr>
            </w:pPr>
            <w:r w:rsidRPr="0040000E">
              <w:rPr>
                <w:rFonts w:asciiTheme="majorHAnsi" w:eastAsiaTheme="majorEastAsia" w:hAnsiTheme="majorHAnsi" w:cstheme="majorBidi"/>
                <w:color w:val="auto"/>
                <w:lang w:val="en-001" w:bidi="ar-SA"/>
              </w:rPr>
              <w:t>2,500–5,000</w:t>
            </w:r>
          </w:p>
        </w:tc>
      </w:tr>
      <w:tr w:rsidR="0040000E" w:rsidRPr="0040000E" w14:paraId="45C034E7" w14:textId="77777777" w:rsidTr="009D2881">
        <w:tc>
          <w:tcPr>
            <w:tcW w:w="0" w:type="auto"/>
            <w:hideMark/>
          </w:tcPr>
          <w:p w14:paraId="2615CBDF" w14:textId="77777777" w:rsidR="0040000E" w:rsidRPr="0040000E" w:rsidRDefault="0040000E" w:rsidP="0040000E">
            <w:pPr>
              <w:spacing w:after="160" w:line="259" w:lineRule="auto"/>
              <w:rPr>
                <w:rFonts w:asciiTheme="majorHAnsi" w:eastAsiaTheme="majorEastAsia" w:hAnsiTheme="majorHAnsi" w:cstheme="majorBidi"/>
                <w:color w:val="auto"/>
                <w:lang w:val="en-001" w:bidi="ar-SA"/>
              </w:rPr>
            </w:pPr>
            <w:r w:rsidRPr="0040000E">
              <w:rPr>
                <w:rFonts w:asciiTheme="majorHAnsi" w:eastAsiaTheme="majorEastAsia" w:hAnsiTheme="majorHAnsi" w:cstheme="majorBidi"/>
                <w:color w:val="auto"/>
                <w:lang w:val="en-001" w:bidi="ar-SA"/>
              </w:rPr>
              <w:t xml:space="preserve">Dongguan </w:t>
            </w:r>
            <w:proofErr w:type="spellStart"/>
            <w:r w:rsidRPr="0040000E">
              <w:rPr>
                <w:rFonts w:asciiTheme="majorHAnsi" w:eastAsiaTheme="majorEastAsia" w:hAnsiTheme="majorHAnsi" w:cstheme="majorBidi"/>
                <w:color w:val="auto"/>
                <w:lang w:val="en-001" w:bidi="ar-SA"/>
              </w:rPr>
              <w:t>Hengchang</w:t>
            </w:r>
            <w:proofErr w:type="spellEnd"/>
            <w:r w:rsidRPr="0040000E">
              <w:rPr>
                <w:rFonts w:asciiTheme="majorHAnsi" w:eastAsiaTheme="majorEastAsia" w:hAnsiTheme="majorHAnsi" w:cstheme="majorBidi"/>
                <w:color w:val="auto"/>
                <w:lang w:val="en-001" w:bidi="ar-SA"/>
              </w:rPr>
              <w:t xml:space="preserve"> Foam Products Co., Ltd.</w:t>
            </w:r>
          </w:p>
        </w:tc>
        <w:tc>
          <w:tcPr>
            <w:tcW w:w="0" w:type="auto"/>
            <w:hideMark/>
          </w:tcPr>
          <w:p w14:paraId="2D3AF16B" w14:textId="77777777" w:rsidR="0040000E" w:rsidRPr="0040000E" w:rsidRDefault="0040000E" w:rsidP="0040000E">
            <w:pPr>
              <w:spacing w:after="160" w:line="259" w:lineRule="auto"/>
              <w:rPr>
                <w:rFonts w:asciiTheme="majorHAnsi" w:eastAsiaTheme="majorEastAsia" w:hAnsiTheme="majorHAnsi" w:cstheme="majorBidi"/>
                <w:color w:val="auto"/>
                <w:lang w:val="en-001" w:bidi="ar-SA"/>
              </w:rPr>
            </w:pPr>
            <w:r w:rsidRPr="0040000E">
              <w:rPr>
                <w:rFonts w:asciiTheme="majorHAnsi" w:eastAsiaTheme="majorEastAsia" w:hAnsiTheme="majorHAnsi" w:cstheme="majorBidi"/>
                <w:color w:val="auto"/>
                <w:lang w:val="en-001" w:bidi="ar-SA"/>
              </w:rPr>
              <w:t>Guangdong</w:t>
            </w:r>
          </w:p>
        </w:tc>
        <w:tc>
          <w:tcPr>
            <w:tcW w:w="0" w:type="auto"/>
            <w:hideMark/>
          </w:tcPr>
          <w:p w14:paraId="494C73AE" w14:textId="77777777" w:rsidR="0040000E" w:rsidRPr="0040000E" w:rsidRDefault="0040000E" w:rsidP="0040000E">
            <w:pPr>
              <w:spacing w:after="160" w:line="259" w:lineRule="auto"/>
              <w:rPr>
                <w:rFonts w:asciiTheme="majorHAnsi" w:eastAsiaTheme="majorEastAsia" w:hAnsiTheme="majorHAnsi" w:cstheme="majorBidi"/>
                <w:color w:val="auto"/>
                <w:lang w:val="en-001" w:bidi="ar-SA"/>
              </w:rPr>
            </w:pPr>
            <w:r w:rsidRPr="0040000E">
              <w:rPr>
                <w:rFonts w:asciiTheme="majorHAnsi" w:eastAsiaTheme="majorEastAsia" w:hAnsiTheme="majorHAnsi" w:cstheme="majorBidi"/>
                <w:color w:val="auto"/>
                <w:lang w:val="en-001" w:bidi="ar-SA"/>
              </w:rPr>
              <w:t>Dongguan</w:t>
            </w:r>
          </w:p>
        </w:tc>
        <w:tc>
          <w:tcPr>
            <w:tcW w:w="0" w:type="auto"/>
            <w:hideMark/>
          </w:tcPr>
          <w:p w14:paraId="14FEC3F0" w14:textId="77777777" w:rsidR="0040000E" w:rsidRPr="0040000E" w:rsidRDefault="0040000E" w:rsidP="0040000E">
            <w:pPr>
              <w:spacing w:after="160" w:line="259" w:lineRule="auto"/>
              <w:rPr>
                <w:rFonts w:asciiTheme="majorHAnsi" w:eastAsiaTheme="majorEastAsia" w:hAnsiTheme="majorHAnsi" w:cstheme="majorBidi"/>
                <w:color w:val="auto"/>
                <w:lang w:val="en-001" w:bidi="ar-SA"/>
              </w:rPr>
            </w:pPr>
            <w:r w:rsidRPr="0040000E">
              <w:rPr>
                <w:rFonts w:asciiTheme="majorHAnsi" w:eastAsiaTheme="majorEastAsia" w:hAnsiTheme="majorHAnsi" w:cstheme="majorBidi"/>
                <w:color w:val="auto"/>
                <w:lang w:val="en-001" w:bidi="ar-SA"/>
              </w:rPr>
              <w:t>50,000–150,000</w:t>
            </w:r>
          </w:p>
        </w:tc>
        <w:tc>
          <w:tcPr>
            <w:tcW w:w="0" w:type="auto"/>
            <w:hideMark/>
          </w:tcPr>
          <w:p w14:paraId="0CAF8CFB" w14:textId="77777777" w:rsidR="0040000E" w:rsidRPr="0040000E" w:rsidRDefault="0040000E" w:rsidP="0040000E">
            <w:pPr>
              <w:spacing w:after="160" w:line="259" w:lineRule="auto"/>
              <w:rPr>
                <w:rFonts w:asciiTheme="majorHAnsi" w:eastAsiaTheme="majorEastAsia" w:hAnsiTheme="majorHAnsi" w:cstheme="majorBidi"/>
                <w:color w:val="auto"/>
                <w:lang w:val="en-001" w:bidi="ar-SA"/>
              </w:rPr>
            </w:pPr>
            <w:r w:rsidRPr="0040000E">
              <w:rPr>
                <w:rFonts w:asciiTheme="majorHAnsi" w:eastAsiaTheme="majorEastAsia" w:hAnsiTheme="majorHAnsi" w:cstheme="majorBidi"/>
                <w:color w:val="auto"/>
                <w:lang w:val="en-001" w:bidi="ar-SA"/>
              </w:rPr>
              <w:t>1,250–3,750</w:t>
            </w:r>
          </w:p>
        </w:tc>
      </w:tr>
      <w:tr w:rsidR="0040000E" w:rsidRPr="0040000E" w14:paraId="542DDFC7" w14:textId="77777777" w:rsidTr="009D2881">
        <w:tc>
          <w:tcPr>
            <w:tcW w:w="0" w:type="auto"/>
            <w:hideMark/>
          </w:tcPr>
          <w:p w14:paraId="79BA52D6" w14:textId="77777777" w:rsidR="0040000E" w:rsidRPr="0040000E" w:rsidRDefault="0040000E" w:rsidP="0040000E">
            <w:pPr>
              <w:spacing w:after="160" w:line="259" w:lineRule="auto"/>
              <w:rPr>
                <w:rFonts w:asciiTheme="majorHAnsi" w:eastAsiaTheme="majorEastAsia" w:hAnsiTheme="majorHAnsi" w:cstheme="majorBidi"/>
                <w:color w:val="auto"/>
                <w:lang w:val="en-001" w:bidi="ar-SA"/>
              </w:rPr>
            </w:pPr>
            <w:r w:rsidRPr="0040000E">
              <w:rPr>
                <w:rFonts w:asciiTheme="majorHAnsi" w:eastAsiaTheme="majorEastAsia" w:hAnsiTheme="majorHAnsi" w:cstheme="majorBidi"/>
                <w:color w:val="auto"/>
                <w:lang w:val="en-001" w:bidi="ar-SA"/>
              </w:rPr>
              <w:t xml:space="preserve">Guangzhou </w:t>
            </w:r>
            <w:proofErr w:type="spellStart"/>
            <w:r w:rsidRPr="0040000E">
              <w:rPr>
                <w:rFonts w:asciiTheme="majorHAnsi" w:eastAsiaTheme="majorEastAsia" w:hAnsiTheme="majorHAnsi" w:cstheme="majorBidi"/>
                <w:color w:val="auto"/>
                <w:lang w:val="en-001" w:bidi="ar-SA"/>
              </w:rPr>
              <w:t>Hengyi</w:t>
            </w:r>
            <w:proofErr w:type="spellEnd"/>
            <w:r w:rsidRPr="0040000E">
              <w:rPr>
                <w:rFonts w:asciiTheme="majorHAnsi" w:eastAsiaTheme="majorEastAsia" w:hAnsiTheme="majorHAnsi" w:cstheme="majorBidi"/>
                <w:color w:val="auto"/>
                <w:lang w:val="en-001" w:bidi="ar-SA"/>
              </w:rPr>
              <w:t xml:space="preserve"> Polyurethane Co., Ltd.</w:t>
            </w:r>
          </w:p>
        </w:tc>
        <w:tc>
          <w:tcPr>
            <w:tcW w:w="0" w:type="auto"/>
            <w:hideMark/>
          </w:tcPr>
          <w:p w14:paraId="7C08E289" w14:textId="77777777" w:rsidR="0040000E" w:rsidRPr="0040000E" w:rsidRDefault="0040000E" w:rsidP="0040000E">
            <w:pPr>
              <w:spacing w:after="160" w:line="259" w:lineRule="auto"/>
              <w:rPr>
                <w:rFonts w:asciiTheme="majorHAnsi" w:eastAsiaTheme="majorEastAsia" w:hAnsiTheme="majorHAnsi" w:cstheme="majorBidi"/>
                <w:color w:val="auto"/>
                <w:lang w:val="en-001" w:bidi="ar-SA"/>
              </w:rPr>
            </w:pPr>
            <w:r w:rsidRPr="0040000E">
              <w:rPr>
                <w:rFonts w:asciiTheme="majorHAnsi" w:eastAsiaTheme="majorEastAsia" w:hAnsiTheme="majorHAnsi" w:cstheme="majorBidi"/>
                <w:color w:val="auto"/>
                <w:lang w:val="en-001" w:bidi="ar-SA"/>
              </w:rPr>
              <w:t>Guangdong</w:t>
            </w:r>
          </w:p>
        </w:tc>
        <w:tc>
          <w:tcPr>
            <w:tcW w:w="0" w:type="auto"/>
            <w:hideMark/>
          </w:tcPr>
          <w:p w14:paraId="7BE79947" w14:textId="77777777" w:rsidR="0040000E" w:rsidRPr="0040000E" w:rsidRDefault="0040000E" w:rsidP="0040000E">
            <w:pPr>
              <w:spacing w:after="160" w:line="259" w:lineRule="auto"/>
              <w:rPr>
                <w:rFonts w:asciiTheme="majorHAnsi" w:eastAsiaTheme="majorEastAsia" w:hAnsiTheme="majorHAnsi" w:cstheme="majorBidi"/>
                <w:color w:val="auto"/>
                <w:lang w:val="en-001" w:bidi="ar-SA"/>
              </w:rPr>
            </w:pPr>
            <w:r w:rsidRPr="0040000E">
              <w:rPr>
                <w:rFonts w:asciiTheme="majorHAnsi" w:eastAsiaTheme="majorEastAsia" w:hAnsiTheme="majorHAnsi" w:cstheme="majorBidi"/>
                <w:color w:val="auto"/>
                <w:lang w:val="en-001" w:bidi="ar-SA"/>
              </w:rPr>
              <w:t>Guangzhou</w:t>
            </w:r>
          </w:p>
        </w:tc>
        <w:tc>
          <w:tcPr>
            <w:tcW w:w="0" w:type="auto"/>
            <w:hideMark/>
          </w:tcPr>
          <w:p w14:paraId="7EF02E34" w14:textId="77777777" w:rsidR="0040000E" w:rsidRPr="0040000E" w:rsidRDefault="0040000E" w:rsidP="0040000E">
            <w:pPr>
              <w:spacing w:after="160" w:line="259" w:lineRule="auto"/>
              <w:rPr>
                <w:rFonts w:asciiTheme="majorHAnsi" w:eastAsiaTheme="majorEastAsia" w:hAnsiTheme="majorHAnsi" w:cstheme="majorBidi"/>
                <w:color w:val="auto"/>
                <w:lang w:val="en-001" w:bidi="ar-SA"/>
              </w:rPr>
            </w:pPr>
            <w:r w:rsidRPr="0040000E">
              <w:rPr>
                <w:rFonts w:asciiTheme="majorHAnsi" w:eastAsiaTheme="majorEastAsia" w:hAnsiTheme="majorHAnsi" w:cstheme="majorBidi"/>
                <w:color w:val="auto"/>
                <w:lang w:val="en-001" w:bidi="ar-SA"/>
              </w:rPr>
              <w:t>50,000–150,000</w:t>
            </w:r>
          </w:p>
        </w:tc>
        <w:tc>
          <w:tcPr>
            <w:tcW w:w="0" w:type="auto"/>
            <w:hideMark/>
          </w:tcPr>
          <w:p w14:paraId="5F297301" w14:textId="77777777" w:rsidR="0040000E" w:rsidRPr="0040000E" w:rsidRDefault="0040000E" w:rsidP="0040000E">
            <w:pPr>
              <w:spacing w:after="160" w:line="259" w:lineRule="auto"/>
              <w:rPr>
                <w:rFonts w:asciiTheme="majorHAnsi" w:eastAsiaTheme="majorEastAsia" w:hAnsiTheme="majorHAnsi" w:cstheme="majorBidi"/>
                <w:color w:val="auto"/>
                <w:lang w:val="en-001" w:bidi="ar-SA"/>
              </w:rPr>
            </w:pPr>
            <w:r w:rsidRPr="0040000E">
              <w:rPr>
                <w:rFonts w:asciiTheme="majorHAnsi" w:eastAsiaTheme="majorEastAsia" w:hAnsiTheme="majorHAnsi" w:cstheme="majorBidi"/>
                <w:color w:val="auto"/>
                <w:lang w:val="en-001" w:bidi="ar-SA"/>
              </w:rPr>
              <w:t>1,250–3,750</w:t>
            </w:r>
          </w:p>
        </w:tc>
      </w:tr>
      <w:tr w:rsidR="0040000E" w:rsidRPr="0040000E" w14:paraId="3A0C3F30" w14:textId="77777777" w:rsidTr="009D2881">
        <w:tc>
          <w:tcPr>
            <w:tcW w:w="0" w:type="auto"/>
            <w:hideMark/>
          </w:tcPr>
          <w:p w14:paraId="7EEEBD24" w14:textId="77777777" w:rsidR="0040000E" w:rsidRPr="0040000E" w:rsidRDefault="0040000E" w:rsidP="0040000E">
            <w:pPr>
              <w:spacing w:after="160" w:line="259" w:lineRule="auto"/>
              <w:rPr>
                <w:rFonts w:asciiTheme="majorHAnsi" w:eastAsiaTheme="majorEastAsia" w:hAnsiTheme="majorHAnsi" w:cstheme="majorBidi"/>
                <w:color w:val="auto"/>
                <w:lang w:val="en-001" w:bidi="ar-SA"/>
              </w:rPr>
            </w:pPr>
            <w:r w:rsidRPr="0040000E">
              <w:rPr>
                <w:rFonts w:asciiTheme="majorHAnsi" w:eastAsiaTheme="majorEastAsia" w:hAnsiTheme="majorHAnsi" w:cstheme="majorBidi"/>
                <w:color w:val="auto"/>
                <w:lang w:val="en-001" w:bidi="ar-SA"/>
              </w:rPr>
              <w:t>Chiao Fu Enterprise Co., Ltd.</w:t>
            </w:r>
          </w:p>
        </w:tc>
        <w:tc>
          <w:tcPr>
            <w:tcW w:w="0" w:type="auto"/>
            <w:hideMark/>
          </w:tcPr>
          <w:p w14:paraId="27DB04D7" w14:textId="77777777" w:rsidR="0040000E" w:rsidRPr="0040000E" w:rsidRDefault="0040000E" w:rsidP="0040000E">
            <w:pPr>
              <w:spacing w:after="160" w:line="259" w:lineRule="auto"/>
              <w:rPr>
                <w:rFonts w:asciiTheme="majorHAnsi" w:eastAsiaTheme="majorEastAsia" w:hAnsiTheme="majorHAnsi" w:cstheme="majorBidi"/>
                <w:color w:val="auto"/>
                <w:lang w:val="en-001" w:bidi="ar-SA"/>
              </w:rPr>
            </w:pPr>
            <w:r w:rsidRPr="0040000E">
              <w:rPr>
                <w:rFonts w:asciiTheme="majorHAnsi" w:eastAsiaTheme="majorEastAsia" w:hAnsiTheme="majorHAnsi" w:cstheme="majorBidi"/>
                <w:color w:val="auto"/>
                <w:lang w:val="en-001" w:bidi="ar-SA"/>
              </w:rPr>
              <w:t>Guangdong</w:t>
            </w:r>
          </w:p>
        </w:tc>
        <w:tc>
          <w:tcPr>
            <w:tcW w:w="0" w:type="auto"/>
            <w:hideMark/>
          </w:tcPr>
          <w:p w14:paraId="18558233" w14:textId="77777777" w:rsidR="0040000E" w:rsidRPr="0040000E" w:rsidRDefault="0040000E" w:rsidP="0040000E">
            <w:pPr>
              <w:spacing w:after="160" w:line="259" w:lineRule="auto"/>
              <w:rPr>
                <w:rFonts w:asciiTheme="majorHAnsi" w:eastAsiaTheme="majorEastAsia" w:hAnsiTheme="majorHAnsi" w:cstheme="majorBidi"/>
                <w:color w:val="auto"/>
                <w:lang w:val="en-001" w:bidi="ar-SA"/>
              </w:rPr>
            </w:pPr>
            <w:r w:rsidRPr="0040000E">
              <w:rPr>
                <w:rFonts w:asciiTheme="majorHAnsi" w:eastAsiaTheme="majorEastAsia" w:hAnsiTheme="majorHAnsi" w:cstheme="majorBidi"/>
                <w:color w:val="auto"/>
                <w:lang w:val="en-001" w:bidi="ar-SA"/>
              </w:rPr>
              <w:t>Dongguan</w:t>
            </w:r>
          </w:p>
        </w:tc>
        <w:tc>
          <w:tcPr>
            <w:tcW w:w="0" w:type="auto"/>
            <w:hideMark/>
          </w:tcPr>
          <w:p w14:paraId="2370AD0E" w14:textId="77777777" w:rsidR="0040000E" w:rsidRPr="0040000E" w:rsidRDefault="0040000E" w:rsidP="0040000E">
            <w:pPr>
              <w:spacing w:after="160" w:line="259" w:lineRule="auto"/>
              <w:rPr>
                <w:rFonts w:asciiTheme="majorHAnsi" w:eastAsiaTheme="majorEastAsia" w:hAnsiTheme="majorHAnsi" w:cstheme="majorBidi"/>
                <w:color w:val="auto"/>
                <w:lang w:val="en-001" w:bidi="ar-SA"/>
              </w:rPr>
            </w:pPr>
            <w:r w:rsidRPr="0040000E">
              <w:rPr>
                <w:rFonts w:asciiTheme="majorHAnsi" w:eastAsiaTheme="majorEastAsia" w:hAnsiTheme="majorHAnsi" w:cstheme="majorBidi"/>
                <w:color w:val="auto"/>
                <w:lang w:val="en-001" w:bidi="ar-SA"/>
              </w:rPr>
              <w:t>100,000–300,000</w:t>
            </w:r>
          </w:p>
        </w:tc>
        <w:tc>
          <w:tcPr>
            <w:tcW w:w="0" w:type="auto"/>
            <w:hideMark/>
          </w:tcPr>
          <w:p w14:paraId="34ABB359" w14:textId="77777777" w:rsidR="0040000E" w:rsidRPr="0040000E" w:rsidRDefault="0040000E" w:rsidP="0040000E">
            <w:pPr>
              <w:spacing w:after="160" w:line="259" w:lineRule="auto"/>
              <w:rPr>
                <w:rFonts w:asciiTheme="majorHAnsi" w:eastAsiaTheme="majorEastAsia" w:hAnsiTheme="majorHAnsi" w:cstheme="majorBidi"/>
                <w:color w:val="auto"/>
                <w:lang w:val="en-001" w:bidi="ar-SA"/>
              </w:rPr>
            </w:pPr>
            <w:r w:rsidRPr="0040000E">
              <w:rPr>
                <w:rFonts w:asciiTheme="majorHAnsi" w:eastAsiaTheme="majorEastAsia" w:hAnsiTheme="majorHAnsi" w:cstheme="majorBidi"/>
                <w:color w:val="auto"/>
                <w:lang w:val="en-001" w:bidi="ar-SA"/>
              </w:rPr>
              <w:t>2,500–7,500</w:t>
            </w:r>
          </w:p>
        </w:tc>
      </w:tr>
      <w:tr w:rsidR="0040000E" w:rsidRPr="0040000E" w14:paraId="200A7730" w14:textId="77777777" w:rsidTr="009D2881">
        <w:tc>
          <w:tcPr>
            <w:tcW w:w="0" w:type="auto"/>
            <w:hideMark/>
          </w:tcPr>
          <w:p w14:paraId="02E0F6D3" w14:textId="77777777" w:rsidR="0040000E" w:rsidRPr="0040000E" w:rsidRDefault="0040000E" w:rsidP="0040000E">
            <w:pPr>
              <w:spacing w:after="160" w:line="259" w:lineRule="auto"/>
              <w:rPr>
                <w:rFonts w:asciiTheme="majorHAnsi" w:eastAsiaTheme="majorEastAsia" w:hAnsiTheme="majorHAnsi" w:cstheme="majorBidi"/>
                <w:color w:val="auto"/>
                <w:lang w:val="en-001" w:bidi="ar-SA"/>
              </w:rPr>
            </w:pPr>
            <w:proofErr w:type="spellStart"/>
            <w:r w:rsidRPr="0040000E">
              <w:rPr>
                <w:rFonts w:asciiTheme="majorHAnsi" w:eastAsiaTheme="majorEastAsia" w:hAnsiTheme="majorHAnsi" w:cstheme="majorBidi"/>
                <w:color w:val="auto"/>
                <w:lang w:val="en-001" w:bidi="ar-SA"/>
              </w:rPr>
              <w:t>Winfun</w:t>
            </w:r>
            <w:proofErr w:type="spellEnd"/>
            <w:r w:rsidRPr="0040000E">
              <w:rPr>
                <w:rFonts w:asciiTheme="majorHAnsi" w:eastAsiaTheme="majorEastAsia" w:hAnsiTheme="majorHAnsi" w:cstheme="majorBidi"/>
                <w:color w:val="auto"/>
                <w:lang w:val="en-001" w:bidi="ar-SA"/>
              </w:rPr>
              <w:t xml:space="preserve"> (</w:t>
            </w:r>
            <w:proofErr w:type="spellStart"/>
            <w:r w:rsidRPr="0040000E">
              <w:rPr>
                <w:rFonts w:asciiTheme="majorHAnsi" w:eastAsiaTheme="majorEastAsia" w:hAnsiTheme="majorHAnsi" w:cstheme="majorBidi"/>
                <w:color w:val="auto"/>
                <w:lang w:val="en-001" w:bidi="ar-SA"/>
              </w:rPr>
              <w:t>Winfoam</w:t>
            </w:r>
            <w:proofErr w:type="spellEnd"/>
            <w:r w:rsidRPr="0040000E">
              <w:rPr>
                <w:rFonts w:asciiTheme="majorHAnsi" w:eastAsiaTheme="majorEastAsia" w:hAnsiTheme="majorHAnsi" w:cstheme="majorBidi"/>
                <w:color w:val="auto"/>
                <w:lang w:val="en-001" w:bidi="ar-SA"/>
              </w:rPr>
              <w:t xml:space="preserve"> Industrial Co., Ltd.)</w:t>
            </w:r>
          </w:p>
        </w:tc>
        <w:tc>
          <w:tcPr>
            <w:tcW w:w="0" w:type="auto"/>
            <w:hideMark/>
          </w:tcPr>
          <w:p w14:paraId="0B699CBA" w14:textId="77777777" w:rsidR="0040000E" w:rsidRPr="0040000E" w:rsidRDefault="0040000E" w:rsidP="0040000E">
            <w:pPr>
              <w:spacing w:after="160" w:line="259" w:lineRule="auto"/>
              <w:rPr>
                <w:rFonts w:asciiTheme="majorHAnsi" w:eastAsiaTheme="majorEastAsia" w:hAnsiTheme="majorHAnsi" w:cstheme="majorBidi"/>
                <w:color w:val="auto"/>
                <w:lang w:val="en-001" w:bidi="ar-SA"/>
              </w:rPr>
            </w:pPr>
            <w:r w:rsidRPr="0040000E">
              <w:rPr>
                <w:rFonts w:asciiTheme="majorHAnsi" w:eastAsiaTheme="majorEastAsia" w:hAnsiTheme="majorHAnsi" w:cstheme="majorBidi"/>
                <w:color w:val="auto"/>
                <w:lang w:val="en-001" w:bidi="ar-SA"/>
              </w:rPr>
              <w:t>Jiangsu (Main)</w:t>
            </w:r>
          </w:p>
        </w:tc>
        <w:tc>
          <w:tcPr>
            <w:tcW w:w="0" w:type="auto"/>
            <w:hideMark/>
          </w:tcPr>
          <w:p w14:paraId="6DAE3528" w14:textId="77777777" w:rsidR="0040000E" w:rsidRPr="0040000E" w:rsidRDefault="0040000E" w:rsidP="0040000E">
            <w:pPr>
              <w:spacing w:after="160" w:line="259" w:lineRule="auto"/>
              <w:rPr>
                <w:rFonts w:asciiTheme="majorHAnsi" w:eastAsiaTheme="majorEastAsia" w:hAnsiTheme="majorHAnsi" w:cstheme="majorBidi"/>
                <w:color w:val="auto"/>
                <w:lang w:val="en-001" w:bidi="ar-SA"/>
              </w:rPr>
            </w:pPr>
            <w:r w:rsidRPr="0040000E">
              <w:rPr>
                <w:rFonts w:asciiTheme="majorHAnsi" w:eastAsiaTheme="majorEastAsia" w:hAnsiTheme="majorHAnsi" w:cstheme="majorBidi"/>
                <w:color w:val="auto"/>
                <w:lang w:val="en-001" w:bidi="ar-SA"/>
              </w:rPr>
              <w:t>Changzhou</w:t>
            </w:r>
          </w:p>
        </w:tc>
        <w:tc>
          <w:tcPr>
            <w:tcW w:w="0" w:type="auto"/>
            <w:hideMark/>
          </w:tcPr>
          <w:p w14:paraId="4F3A2918" w14:textId="77777777" w:rsidR="0040000E" w:rsidRPr="0040000E" w:rsidRDefault="0040000E" w:rsidP="0040000E">
            <w:pPr>
              <w:spacing w:after="160" w:line="259" w:lineRule="auto"/>
              <w:rPr>
                <w:rFonts w:asciiTheme="majorHAnsi" w:eastAsiaTheme="majorEastAsia" w:hAnsiTheme="majorHAnsi" w:cstheme="majorBidi"/>
                <w:color w:val="auto"/>
                <w:lang w:val="en-001" w:bidi="ar-SA"/>
              </w:rPr>
            </w:pPr>
            <w:r w:rsidRPr="0040000E">
              <w:rPr>
                <w:rFonts w:asciiTheme="majorHAnsi" w:eastAsiaTheme="majorEastAsia" w:hAnsiTheme="majorHAnsi" w:cstheme="majorBidi"/>
                <w:color w:val="auto"/>
                <w:lang w:val="en-001" w:bidi="ar-SA"/>
              </w:rPr>
              <w:t>100,000–300,000</w:t>
            </w:r>
          </w:p>
        </w:tc>
        <w:tc>
          <w:tcPr>
            <w:tcW w:w="0" w:type="auto"/>
            <w:hideMark/>
          </w:tcPr>
          <w:p w14:paraId="05476C18" w14:textId="77777777" w:rsidR="0040000E" w:rsidRPr="0040000E" w:rsidRDefault="0040000E" w:rsidP="0040000E">
            <w:pPr>
              <w:spacing w:after="160" w:line="259" w:lineRule="auto"/>
              <w:rPr>
                <w:rFonts w:asciiTheme="majorHAnsi" w:eastAsiaTheme="majorEastAsia" w:hAnsiTheme="majorHAnsi" w:cstheme="majorBidi"/>
                <w:color w:val="auto"/>
                <w:lang w:val="en-001" w:bidi="ar-SA"/>
              </w:rPr>
            </w:pPr>
            <w:r w:rsidRPr="0040000E">
              <w:rPr>
                <w:rFonts w:asciiTheme="majorHAnsi" w:eastAsiaTheme="majorEastAsia" w:hAnsiTheme="majorHAnsi" w:cstheme="majorBidi"/>
                <w:color w:val="auto"/>
                <w:lang w:val="en-001" w:bidi="ar-SA"/>
              </w:rPr>
              <w:t>2,500–7,500</w:t>
            </w:r>
          </w:p>
        </w:tc>
      </w:tr>
      <w:tr w:rsidR="0040000E" w:rsidRPr="0040000E" w14:paraId="52169224" w14:textId="77777777" w:rsidTr="009D2881">
        <w:tc>
          <w:tcPr>
            <w:tcW w:w="0" w:type="auto"/>
            <w:hideMark/>
          </w:tcPr>
          <w:p w14:paraId="4C8B3531" w14:textId="77777777" w:rsidR="0040000E" w:rsidRPr="0040000E" w:rsidRDefault="0040000E" w:rsidP="0040000E">
            <w:pPr>
              <w:spacing w:after="160" w:line="259" w:lineRule="auto"/>
              <w:rPr>
                <w:rFonts w:asciiTheme="majorHAnsi" w:eastAsiaTheme="majorEastAsia" w:hAnsiTheme="majorHAnsi" w:cstheme="majorBidi"/>
                <w:color w:val="auto"/>
                <w:lang w:val="en-001" w:bidi="ar-SA"/>
              </w:rPr>
            </w:pPr>
          </w:p>
        </w:tc>
        <w:tc>
          <w:tcPr>
            <w:tcW w:w="0" w:type="auto"/>
            <w:hideMark/>
          </w:tcPr>
          <w:p w14:paraId="138480F4" w14:textId="77777777" w:rsidR="0040000E" w:rsidRPr="0040000E" w:rsidRDefault="0040000E" w:rsidP="0040000E">
            <w:pPr>
              <w:spacing w:after="160" w:line="259" w:lineRule="auto"/>
              <w:rPr>
                <w:rFonts w:asciiTheme="majorHAnsi" w:eastAsiaTheme="majorEastAsia" w:hAnsiTheme="majorHAnsi" w:cstheme="majorBidi"/>
                <w:color w:val="auto"/>
                <w:lang w:val="en-001" w:bidi="ar-SA"/>
              </w:rPr>
            </w:pPr>
            <w:r w:rsidRPr="0040000E">
              <w:rPr>
                <w:rFonts w:asciiTheme="majorHAnsi" w:eastAsiaTheme="majorEastAsia" w:hAnsiTheme="majorHAnsi" w:cstheme="majorBidi"/>
                <w:color w:val="auto"/>
                <w:lang w:val="en-001" w:bidi="ar-SA"/>
              </w:rPr>
              <w:t>Hubei (Additional)</w:t>
            </w:r>
          </w:p>
        </w:tc>
        <w:tc>
          <w:tcPr>
            <w:tcW w:w="0" w:type="auto"/>
            <w:hideMark/>
          </w:tcPr>
          <w:p w14:paraId="5D53D68C" w14:textId="77777777" w:rsidR="0040000E" w:rsidRPr="0040000E" w:rsidRDefault="0040000E" w:rsidP="0040000E">
            <w:pPr>
              <w:spacing w:after="160" w:line="259" w:lineRule="auto"/>
              <w:rPr>
                <w:rFonts w:asciiTheme="majorHAnsi" w:eastAsiaTheme="majorEastAsia" w:hAnsiTheme="majorHAnsi" w:cstheme="majorBidi"/>
                <w:color w:val="auto"/>
                <w:lang w:val="en-001" w:bidi="ar-SA"/>
              </w:rPr>
            </w:pPr>
            <w:r w:rsidRPr="0040000E">
              <w:rPr>
                <w:rFonts w:asciiTheme="majorHAnsi" w:eastAsiaTheme="majorEastAsia" w:hAnsiTheme="majorHAnsi" w:cstheme="majorBidi"/>
                <w:color w:val="auto"/>
                <w:lang w:val="en-001" w:bidi="ar-SA"/>
              </w:rPr>
              <w:t>-</w:t>
            </w:r>
          </w:p>
        </w:tc>
        <w:tc>
          <w:tcPr>
            <w:tcW w:w="0" w:type="auto"/>
            <w:hideMark/>
          </w:tcPr>
          <w:p w14:paraId="745AA4C1" w14:textId="77777777" w:rsidR="0040000E" w:rsidRPr="0040000E" w:rsidRDefault="0040000E" w:rsidP="0040000E">
            <w:pPr>
              <w:spacing w:after="160" w:line="259" w:lineRule="auto"/>
              <w:rPr>
                <w:rFonts w:asciiTheme="majorHAnsi" w:eastAsiaTheme="majorEastAsia" w:hAnsiTheme="majorHAnsi" w:cstheme="majorBidi"/>
                <w:color w:val="auto"/>
                <w:lang w:val="en-001" w:bidi="ar-SA"/>
              </w:rPr>
            </w:pPr>
            <w:r w:rsidRPr="0040000E">
              <w:rPr>
                <w:rFonts w:asciiTheme="majorHAnsi" w:eastAsiaTheme="majorEastAsia" w:hAnsiTheme="majorHAnsi" w:cstheme="majorBidi"/>
                <w:color w:val="auto"/>
                <w:lang w:val="en-001" w:bidi="ar-SA"/>
              </w:rPr>
              <w:t>-</w:t>
            </w:r>
          </w:p>
        </w:tc>
        <w:tc>
          <w:tcPr>
            <w:tcW w:w="0" w:type="auto"/>
            <w:hideMark/>
          </w:tcPr>
          <w:p w14:paraId="546F6F88" w14:textId="77777777" w:rsidR="0040000E" w:rsidRPr="0040000E" w:rsidRDefault="0040000E" w:rsidP="0040000E">
            <w:pPr>
              <w:spacing w:after="160" w:line="259" w:lineRule="auto"/>
              <w:rPr>
                <w:rFonts w:asciiTheme="majorHAnsi" w:eastAsiaTheme="majorEastAsia" w:hAnsiTheme="majorHAnsi" w:cstheme="majorBidi"/>
                <w:color w:val="auto"/>
                <w:lang w:val="en-001" w:bidi="ar-SA"/>
              </w:rPr>
            </w:pPr>
            <w:r w:rsidRPr="0040000E">
              <w:rPr>
                <w:rFonts w:asciiTheme="majorHAnsi" w:eastAsiaTheme="majorEastAsia" w:hAnsiTheme="majorHAnsi" w:cstheme="majorBidi"/>
                <w:color w:val="auto"/>
                <w:lang w:val="en-001" w:bidi="ar-SA"/>
              </w:rPr>
              <w:t>-</w:t>
            </w:r>
          </w:p>
        </w:tc>
      </w:tr>
      <w:tr w:rsidR="0040000E" w:rsidRPr="0040000E" w14:paraId="1E8F044D" w14:textId="77777777" w:rsidTr="009D2881">
        <w:tc>
          <w:tcPr>
            <w:tcW w:w="0" w:type="auto"/>
            <w:hideMark/>
          </w:tcPr>
          <w:p w14:paraId="46F151D5" w14:textId="77777777" w:rsidR="0040000E" w:rsidRPr="0040000E" w:rsidRDefault="0040000E" w:rsidP="0040000E">
            <w:pPr>
              <w:spacing w:after="160" w:line="259" w:lineRule="auto"/>
              <w:rPr>
                <w:rFonts w:asciiTheme="majorHAnsi" w:eastAsiaTheme="majorEastAsia" w:hAnsiTheme="majorHAnsi" w:cstheme="majorBidi"/>
                <w:color w:val="auto"/>
                <w:lang w:val="en-001" w:bidi="ar-SA"/>
              </w:rPr>
            </w:pPr>
            <w:r w:rsidRPr="0040000E">
              <w:rPr>
                <w:rFonts w:asciiTheme="majorHAnsi" w:eastAsiaTheme="majorEastAsia" w:hAnsiTheme="majorHAnsi" w:cstheme="majorBidi"/>
                <w:color w:val="auto"/>
                <w:lang w:val="en-001" w:bidi="ar-SA"/>
              </w:rPr>
              <w:t>EON (</w:t>
            </w:r>
            <w:proofErr w:type="spellStart"/>
            <w:r w:rsidRPr="0040000E">
              <w:rPr>
                <w:rFonts w:asciiTheme="majorHAnsi" w:eastAsiaTheme="majorEastAsia" w:hAnsiTheme="majorHAnsi" w:cstheme="majorBidi"/>
                <w:color w:val="auto"/>
                <w:lang w:val="en-001" w:bidi="ar-SA"/>
              </w:rPr>
              <w:t>Eonfoam</w:t>
            </w:r>
            <w:proofErr w:type="spellEnd"/>
            <w:r w:rsidRPr="0040000E">
              <w:rPr>
                <w:rFonts w:asciiTheme="majorHAnsi" w:eastAsiaTheme="majorEastAsia" w:hAnsiTheme="majorHAnsi" w:cstheme="majorBidi"/>
                <w:color w:val="auto"/>
                <w:lang w:val="en-001" w:bidi="ar-SA"/>
              </w:rPr>
              <w:t>)</w:t>
            </w:r>
          </w:p>
        </w:tc>
        <w:tc>
          <w:tcPr>
            <w:tcW w:w="0" w:type="auto"/>
            <w:hideMark/>
          </w:tcPr>
          <w:p w14:paraId="32DD41A7" w14:textId="77777777" w:rsidR="0040000E" w:rsidRPr="0040000E" w:rsidRDefault="0040000E" w:rsidP="0040000E">
            <w:pPr>
              <w:spacing w:after="160" w:line="259" w:lineRule="auto"/>
              <w:rPr>
                <w:rFonts w:asciiTheme="majorHAnsi" w:eastAsiaTheme="majorEastAsia" w:hAnsiTheme="majorHAnsi" w:cstheme="majorBidi"/>
                <w:color w:val="auto"/>
                <w:lang w:val="en-001" w:bidi="ar-SA"/>
              </w:rPr>
            </w:pPr>
            <w:r w:rsidRPr="0040000E">
              <w:rPr>
                <w:rFonts w:asciiTheme="majorHAnsi" w:eastAsiaTheme="majorEastAsia" w:hAnsiTheme="majorHAnsi" w:cstheme="majorBidi"/>
                <w:color w:val="auto"/>
                <w:lang w:val="en-001" w:bidi="ar-SA"/>
              </w:rPr>
              <w:t>Guangdong</w:t>
            </w:r>
          </w:p>
        </w:tc>
        <w:tc>
          <w:tcPr>
            <w:tcW w:w="0" w:type="auto"/>
            <w:hideMark/>
          </w:tcPr>
          <w:p w14:paraId="6D2C855F" w14:textId="77777777" w:rsidR="0040000E" w:rsidRPr="0040000E" w:rsidRDefault="0040000E" w:rsidP="0040000E">
            <w:pPr>
              <w:spacing w:after="160" w:line="259" w:lineRule="auto"/>
              <w:rPr>
                <w:rFonts w:asciiTheme="majorHAnsi" w:eastAsiaTheme="majorEastAsia" w:hAnsiTheme="majorHAnsi" w:cstheme="majorBidi"/>
                <w:color w:val="auto"/>
                <w:lang w:val="en-001" w:bidi="ar-SA"/>
              </w:rPr>
            </w:pPr>
            <w:r w:rsidRPr="0040000E">
              <w:rPr>
                <w:rFonts w:asciiTheme="majorHAnsi" w:eastAsiaTheme="majorEastAsia" w:hAnsiTheme="majorHAnsi" w:cstheme="majorBidi"/>
                <w:color w:val="auto"/>
                <w:lang w:val="en-001" w:bidi="ar-SA"/>
              </w:rPr>
              <w:t>Dongguan</w:t>
            </w:r>
          </w:p>
        </w:tc>
        <w:tc>
          <w:tcPr>
            <w:tcW w:w="0" w:type="auto"/>
            <w:hideMark/>
          </w:tcPr>
          <w:p w14:paraId="60058851" w14:textId="77777777" w:rsidR="0040000E" w:rsidRPr="0040000E" w:rsidRDefault="0040000E" w:rsidP="0040000E">
            <w:pPr>
              <w:spacing w:after="160" w:line="259" w:lineRule="auto"/>
              <w:rPr>
                <w:rFonts w:asciiTheme="majorHAnsi" w:eastAsiaTheme="majorEastAsia" w:hAnsiTheme="majorHAnsi" w:cstheme="majorBidi"/>
                <w:color w:val="auto"/>
                <w:lang w:val="en-001" w:bidi="ar-SA"/>
              </w:rPr>
            </w:pPr>
            <w:r w:rsidRPr="0040000E">
              <w:rPr>
                <w:rFonts w:asciiTheme="majorHAnsi" w:eastAsiaTheme="majorEastAsia" w:hAnsiTheme="majorHAnsi" w:cstheme="majorBidi"/>
                <w:color w:val="auto"/>
                <w:lang w:val="en-001" w:bidi="ar-SA"/>
              </w:rPr>
              <w:t>100,000–200,000</w:t>
            </w:r>
          </w:p>
        </w:tc>
        <w:tc>
          <w:tcPr>
            <w:tcW w:w="0" w:type="auto"/>
            <w:hideMark/>
          </w:tcPr>
          <w:p w14:paraId="4F4B808A" w14:textId="77777777" w:rsidR="0040000E" w:rsidRPr="0040000E" w:rsidRDefault="0040000E" w:rsidP="0040000E">
            <w:pPr>
              <w:spacing w:after="160" w:line="259" w:lineRule="auto"/>
              <w:rPr>
                <w:rFonts w:asciiTheme="majorHAnsi" w:eastAsiaTheme="majorEastAsia" w:hAnsiTheme="majorHAnsi" w:cstheme="majorBidi"/>
                <w:color w:val="auto"/>
                <w:lang w:val="en-001" w:bidi="ar-SA"/>
              </w:rPr>
            </w:pPr>
            <w:r w:rsidRPr="0040000E">
              <w:rPr>
                <w:rFonts w:asciiTheme="majorHAnsi" w:eastAsiaTheme="majorEastAsia" w:hAnsiTheme="majorHAnsi" w:cstheme="majorBidi"/>
                <w:color w:val="auto"/>
                <w:lang w:val="en-001" w:bidi="ar-SA"/>
              </w:rPr>
              <w:t>2,500–5,000</w:t>
            </w:r>
          </w:p>
        </w:tc>
      </w:tr>
      <w:tr w:rsidR="0040000E" w:rsidRPr="0040000E" w14:paraId="5FA957FE" w14:textId="77777777" w:rsidTr="009D2881">
        <w:tc>
          <w:tcPr>
            <w:tcW w:w="0" w:type="auto"/>
            <w:hideMark/>
          </w:tcPr>
          <w:p w14:paraId="6FA4D377" w14:textId="77777777" w:rsidR="0040000E" w:rsidRPr="0040000E" w:rsidRDefault="0040000E" w:rsidP="0040000E">
            <w:pPr>
              <w:spacing w:after="160" w:line="259" w:lineRule="auto"/>
              <w:rPr>
                <w:rFonts w:asciiTheme="majorHAnsi" w:eastAsiaTheme="majorEastAsia" w:hAnsiTheme="majorHAnsi" w:cstheme="majorBidi"/>
                <w:color w:val="auto"/>
                <w:lang w:val="en-001" w:bidi="ar-SA"/>
              </w:rPr>
            </w:pPr>
            <w:r w:rsidRPr="0040000E">
              <w:rPr>
                <w:rFonts w:asciiTheme="majorHAnsi" w:eastAsiaTheme="majorEastAsia" w:hAnsiTheme="majorHAnsi" w:cstheme="majorBidi"/>
                <w:color w:val="auto"/>
                <w:lang w:val="en-001" w:bidi="ar-SA"/>
              </w:rPr>
              <w:t>Healthcare (Healthcare Co., Ltd.)</w:t>
            </w:r>
          </w:p>
        </w:tc>
        <w:tc>
          <w:tcPr>
            <w:tcW w:w="0" w:type="auto"/>
            <w:hideMark/>
          </w:tcPr>
          <w:p w14:paraId="21515FBD" w14:textId="77777777" w:rsidR="0040000E" w:rsidRPr="0040000E" w:rsidRDefault="0040000E" w:rsidP="0040000E">
            <w:pPr>
              <w:spacing w:after="160" w:line="259" w:lineRule="auto"/>
              <w:rPr>
                <w:rFonts w:asciiTheme="majorHAnsi" w:eastAsiaTheme="majorEastAsia" w:hAnsiTheme="majorHAnsi" w:cstheme="majorBidi"/>
                <w:color w:val="auto"/>
                <w:lang w:val="en-001" w:bidi="ar-SA"/>
              </w:rPr>
            </w:pPr>
            <w:r w:rsidRPr="0040000E">
              <w:rPr>
                <w:rFonts w:asciiTheme="majorHAnsi" w:eastAsiaTheme="majorEastAsia" w:hAnsiTheme="majorHAnsi" w:cstheme="majorBidi"/>
                <w:color w:val="auto"/>
                <w:lang w:val="en-001" w:bidi="ar-SA"/>
              </w:rPr>
              <w:t>Guangdong</w:t>
            </w:r>
          </w:p>
        </w:tc>
        <w:tc>
          <w:tcPr>
            <w:tcW w:w="0" w:type="auto"/>
            <w:hideMark/>
          </w:tcPr>
          <w:p w14:paraId="49D29187" w14:textId="77777777" w:rsidR="0040000E" w:rsidRPr="0040000E" w:rsidRDefault="0040000E" w:rsidP="0040000E">
            <w:pPr>
              <w:spacing w:after="160" w:line="259" w:lineRule="auto"/>
              <w:rPr>
                <w:rFonts w:asciiTheme="majorHAnsi" w:eastAsiaTheme="majorEastAsia" w:hAnsiTheme="majorHAnsi" w:cstheme="majorBidi"/>
                <w:color w:val="auto"/>
                <w:lang w:val="en-001" w:bidi="ar-SA"/>
              </w:rPr>
            </w:pPr>
            <w:r w:rsidRPr="0040000E">
              <w:rPr>
                <w:rFonts w:asciiTheme="majorHAnsi" w:eastAsiaTheme="majorEastAsia" w:hAnsiTheme="majorHAnsi" w:cstheme="majorBidi"/>
                <w:color w:val="auto"/>
                <w:lang w:val="en-001" w:bidi="ar-SA"/>
              </w:rPr>
              <w:t>Dongguan</w:t>
            </w:r>
          </w:p>
        </w:tc>
        <w:tc>
          <w:tcPr>
            <w:tcW w:w="0" w:type="auto"/>
            <w:hideMark/>
          </w:tcPr>
          <w:p w14:paraId="2E25C6E7" w14:textId="77777777" w:rsidR="0040000E" w:rsidRPr="0040000E" w:rsidRDefault="0040000E" w:rsidP="0040000E">
            <w:pPr>
              <w:spacing w:after="160" w:line="259" w:lineRule="auto"/>
              <w:rPr>
                <w:rFonts w:asciiTheme="majorHAnsi" w:eastAsiaTheme="majorEastAsia" w:hAnsiTheme="majorHAnsi" w:cstheme="majorBidi"/>
                <w:color w:val="auto"/>
                <w:lang w:val="en-001" w:bidi="ar-SA"/>
              </w:rPr>
            </w:pPr>
            <w:r w:rsidRPr="0040000E">
              <w:rPr>
                <w:rFonts w:asciiTheme="majorHAnsi" w:eastAsiaTheme="majorEastAsia" w:hAnsiTheme="majorHAnsi" w:cstheme="majorBidi"/>
                <w:color w:val="auto"/>
                <w:lang w:val="en-001" w:bidi="ar-SA"/>
              </w:rPr>
              <w:t>50,000–150,000</w:t>
            </w:r>
          </w:p>
        </w:tc>
        <w:tc>
          <w:tcPr>
            <w:tcW w:w="0" w:type="auto"/>
            <w:hideMark/>
          </w:tcPr>
          <w:p w14:paraId="7A4C641B" w14:textId="77777777" w:rsidR="0040000E" w:rsidRPr="0040000E" w:rsidRDefault="0040000E" w:rsidP="0040000E">
            <w:pPr>
              <w:spacing w:after="160" w:line="259" w:lineRule="auto"/>
              <w:rPr>
                <w:rFonts w:asciiTheme="majorHAnsi" w:eastAsiaTheme="majorEastAsia" w:hAnsiTheme="majorHAnsi" w:cstheme="majorBidi"/>
                <w:color w:val="auto"/>
                <w:lang w:val="en-001" w:bidi="ar-SA"/>
              </w:rPr>
            </w:pPr>
            <w:r w:rsidRPr="0040000E">
              <w:rPr>
                <w:rFonts w:asciiTheme="majorHAnsi" w:eastAsiaTheme="majorEastAsia" w:hAnsiTheme="majorHAnsi" w:cstheme="majorBidi"/>
                <w:color w:val="auto"/>
                <w:lang w:val="en-001" w:bidi="ar-SA"/>
              </w:rPr>
              <w:t>1,250–3,750</w:t>
            </w:r>
          </w:p>
        </w:tc>
      </w:tr>
      <w:tr w:rsidR="0040000E" w:rsidRPr="0040000E" w14:paraId="7BE0E828" w14:textId="77777777" w:rsidTr="009D2881">
        <w:tc>
          <w:tcPr>
            <w:tcW w:w="0" w:type="auto"/>
            <w:hideMark/>
          </w:tcPr>
          <w:p w14:paraId="7EA19299" w14:textId="77777777" w:rsidR="0040000E" w:rsidRPr="0040000E" w:rsidRDefault="0040000E" w:rsidP="0040000E">
            <w:pPr>
              <w:spacing w:after="160" w:line="259" w:lineRule="auto"/>
              <w:rPr>
                <w:rFonts w:asciiTheme="majorHAnsi" w:eastAsiaTheme="majorEastAsia" w:hAnsiTheme="majorHAnsi" w:cstheme="majorBidi"/>
                <w:color w:val="auto"/>
                <w:lang w:val="en-001" w:bidi="ar-SA"/>
              </w:rPr>
            </w:pPr>
            <w:proofErr w:type="spellStart"/>
            <w:r w:rsidRPr="0040000E">
              <w:rPr>
                <w:rFonts w:asciiTheme="majorHAnsi" w:eastAsiaTheme="majorEastAsia" w:hAnsiTheme="majorHAnsi" w:cstheme="majorBidi"/>
                <w:color w:val="auto"/>
                <w:lang w:val="en-001" w:bidi="ar-SA"/>
              </w:rPr>
              <w:t>Jiabaijia</w:t>
            </w:r>
            <w:proofErr w:type="spellEnd"/>
            <w:r w:rsidRPr="0040000E">
              <w:rPr>
                <w:rFonts w:asciiTheme="majorHAnsi" w:eastAsiaTheme="majorEastAsia" w:hAnsiTheme="majorHAnsi" w:cstheme="majorBidi"/>
                <w:color w:val="auto"/>
                <w:lang w:val="en-001" w:bidi="ar-SA"/>
              </w:rPr>
              <w:t xml:space="preserve"> (</w:t>
            </w:r>
            <w:proofErr w:type="spellStart"/>
            <w:r w:rsidRPr="0040000E">
              <w:rPr>
                <w:rFonts w:asciiTheme="majorHAnsi" w:eastAsiaTheme="majorEastAsia" w:hAnsiTheme="majorHAnsi" w:cstheme="majorBidi"/>
                <w:color w:val="auto"/>
                <w:lang w:val="en-001" w:bidi="ar-SA"/>
              </w:rPr>
              <w:t>Jiabaijia</w:t>
            </w:r>
            <w:proofErr w:type="spellEnd"/>
            <w:r w:rsidRPr="0040000E">
              <w:rPr>
                <w:rFonts w:asciiTheme="majorHAnsi" w:eastAsiaTheme="majorEastAsia" w:hAnsiTheme="majorHAnsi" w:cstheme="majorBidi"/>
                <w:color w:val="auto"/>
                <w:lang w:val="en-001" w:bidi="ar-SA"/>
              </w:rPr>
              <w:t xml:space="preserve"> Polyurethane Co., Ltd.)</w:t>
            </w:r>
          </w:p>
        </w:tc>
        <w:tc>
          <w:tcPr>
            <w:tcW w:w="0" w:type="auto"/>
            <w:hideMark/>
          </w:tcPr>
          <w:p w14:paraId="1781E3EE" w14:textId="77777777" w:rsidR="0040000E" w:rsidRPr="0040000E" w:rsidRDefault="0040000E" w:rsidP="0040000E">
            <w:pPr>
              <w:spacing w:after="160" w:line="259" w:lineRule="auto"/>
              <w:rPr>
                <w:rFonts w:asciiTheme="majorHAnsi" w:eastAsiaTheme="majorEastAsia" w:hAnsiTheme="majorHAnsi" w:cstheme="majorBidi"/>
                <w:color w:val="auto"/>
                <w:lang w:val="en-001" w:bidi="ar-SA"/>
              </w:rPr>
            </w:pPr>
            <w:r w:rsidRPr="0040000E">
              <w:rPr>
                <w:rFonts w:asciiTheme="majorHAnsi" w:eastAsiaTheme="majorEastAsia" w:hAnsiTheme="majorHAnsi" w:cstheme="majorBidi"/>
                <w:color w:val="auto"/>
                <w:lang w:val="en-001" w:bidi="ar-SA"/>
              </w:rPr>
              <w:t>Guangdong</w:t>
            </w:r>
          </w:p>
        </w:tc>
        <w:tc>
          <w:tcPr>
            <w:tcW w:w="0" w:type="auto"/>
            <w:hideMark/>
          </w:tcPr>
          <w:p w14:paraId="6D11EE1C" w14:textId="77777777" w:rsidR="0040000E" w:rsidRPr="0040000E" w:rsidRDefault="0040000E" w:rsidP="0040000E">
            <w:pPr>
              <w:spacing w:after="160" w:line="259" w:lineRule="auto"/>
              <w:rPr>
                <w:rFonts w:asciiTheme="majorHAnsi" w:eastAsiaTheme="majorEastAsia" w:hAnsiTheme="majorHAnsi" w:cstheme="majorBidi"/>
                <w:color w:val="auto"/>
                <w:lang w:val="en-001" w:bidi="ar-SA"/>
              </w:rPr>
            </w:pPr>
            <w:r w:rsidRPr="0040000E">
              <w:rPr>
                <w:rFonts w:asciiTheme="majorHAnsi" w:eastAsiaTheme="majorEastAsia" w:hAnsiTheme="majorHAnsi" w:cstheme="majorBidi"/>
                <w:color w:val="auto"/>
                <w:lang w:val="en-001" w:bidi="ar-SA"/>
              </w:rPr>
              <w:t>Guangzhou</w:t>
            </w:r>
          </w:p>
        </w:tc>
        <w:tc>
          <w:tcPr>
            <w:tcW w:w="0" w:type="auto"/>
            <w:hideMark/>
          </w:tcPr>
          <w:p w14:paraId="63E8A167" w14:textId="77777777" w:rsidR="0040000E" w:rsidRPr="0040000E" w:rsidRDefault="0040000E" w:rsidP="0040000E">
            <w:pPr>
              <w:spacing w:after="160" w:line="259" w:lineRule="auto"/>
              <w:rPr>
                <w:rFonts w:asciiTheme="majorHAnsi" w:eastAsiaTheme="majorEastAsia" w:hAnsiTheme="majorHAnsi" w:cstheme="majorBidi"/>
                <w:color w:val="auto"/>
                <w:lang w:val="en-001" w:bidi="ar-SA"/>
              </w:rPr>
            </w:pPr>
            <w:r w:rsidRPr="0040000E">
              <w:rPr>
                <w:rFonts w:asciiTheme="majorHAnsi" w:eastAsiaTheme="majorEastAsia" w:hAnsiTheme="majorHAnsi" w:cstheme="majorBidi"/>
                <w:color w:val="auto"/>
                <w:lang w:val="en-001" w:bidi="ar-SA"/>
              </w:rPr>
              <w:t>50,000–150,000</w:t>
            </w:r>
          </w:p>
        </w:tc>
        <w:tc>
          <w:tcPr>
            <w:tcW w:w="0" w:type="auto"/>
            <w:hideMark/>
          </w:tcPr>
          <w:p w14:paraId="6E84E8B9" w14:textId="77777777" w:rsidR="0040000E" w:rsidRPr="0040000E" w:rsidRDefault="0040000E" w:rsidP="0040000E">
            <w:pPr>
              <w:spacing w:after="160" w:line="259" w:lineRule="auto"/>
              <w:rPr>
                <w:rFonts w:asciiTheme="majorHAnsi" w:eastAsiaTheme="majorEastAsia" w:hAnsiTheme="majorHAnsi" w:cstheme="majorBidi"/>
                <w:color w:val="auto"/>
                <w:lang w:val="en-001" w:bidi="ar-SA"/>
              </w:rPr>
            </w:pPr>
            <w:r w:rsidRPr="0040000E">
              <w:rPr>
                <w:rFonts w:asciiTheme="majorHAnsi" w:eastAsiaTheme="majorEastAsia" w:hAnsiTheme="majorHAnsi" w:cstheme="majorBidi"/>
                <w:color w:val="auto"/>
                <w:lang w:val="en-001" w:bidi="ar-SA"/>
              </w:rPr>
              <w:t>1,250–3,750</w:t>
            </w:r>
          </w:p>
        </w:tc>
      </w:tr>
      <w:tr w:rsidR="0040000E" w:rsidRPr="0040000E" w14:paraId="11E734D6" w14:textId="77777777" w:rsidTr="009D2881">
        <w:tc>
          <w:tcPr>
            <w:tcW w:w="0" w:type="auto"/>
            <w:hideMark/>
          </w:tcPr>
          <w:p w14:paraId="7E37368C" w14:textId="77777777" w:rsidR="0040000E" w:rsidRPr="0040000E" w:rsidRDefault="0040000E" w:rsidP="0040000E">
            <w:pPr>
              <w:spacing w:after="160" w:line="259" w:lineRule="auto"/>
              <w:rPr>
                <w:rFonts w:asciiTheme="majorHAnsi" w:eastAsiaTheme="majorEastAsia" w:hAnsiTheme="majorHAnsi" w:cstheme="majorBidi"/>
                <w:color w:val="auto"/>
                <w:lang w:val="en-001" w:bidi="ar-SA"/>
              </w:rPr>
            </w:pPr>
            <w:r w:rsidRPr="0040000E">
              <w:rPr>
                <w:rFonts w:asciiTheme="majorHAnsi" w:eastAsiaTheme="majorEastAsia" w:hAnsiTheme="majorHAnsi" w:cstheme="majorBidi"/>
                <w:color w:val="auto"/>
                <w:lang w:val="en-001" w:bidi="ar-SA"/>
              </w:rPr>
              <w:t>Glory Home Furnishings (Glory Household Products Co., Ltd.)</w:t>
            </w:r>
          </w:p>
        </w:tc>
        <w:tc>
          <w:tcPr>
            <w:tcW w:w="0" w:type="auto"/>
            <w:hideMark/>
          </w:tcPr>
          <w:p w14:paraId="273487FB" w14:textId="77777777" w:rsidR="0040000E" w:rsidRPr="0040000E" w:rsidRDefault="0040000E" w:rsidP="0040000E">
            <w:pPr>
              <w:spacing w:after="160" w:line="259" w:lineRule="auto"/>
              <w:rPr>
                <w:rFonts w:asciiTheme="majorHAnsi" w:eastAsiaTheme="majorEastAsia" w:hAnsiTheme="majorHAnsi" w:cstheme="majorBidi"/>
                <w:color w:val="auto"/>
                <w:lang w:val="en-001" w:bidi="ar-SA"/>
              </w:rPr>
            </w:pPr>
            <w:r w:rsidRPr="0040000E">
              <w:rPr>
                <w:rFonts w:asciiTheme="majorHAnsi" w:eastAsiaTheme="majorEastAsia" w:hAnsiTheme="majorHAnsi" w:cstheme="majorBidi"/>
                <w:color w:val="auto"/>
                <w:lang w:val="en-001" w:bidi="ar-SA"/>
              </w:rPr>
              <w:t>Zhejiang</w:t>
            </w:r>
          </w:p>
        </w:tc>
        <w:tc>
          <w:tcPr>
            <w:tcW w:w="0" w:type="auto"/>
            <w:hideMark/>
          </w:tcPr>
          <w:p w14:paraId="25516A0C" w14:textId="77777777" w:rsidR="0040000E" w:rsidRPr="0040000E" w:rsidRDefault="0040000E" w:rsidP="0040000E">
            <w:pPr>
              <w:spacing w:after="160" w:line="259" w:lineRule="auto"/>
              <w:rPr>
                <w:rFonts w:asciiTheme="majorHAnsi" w:eastAsiaTheme="majorEastAsia" w:hAnsiTheme="majorHAnsi" w:cstheme="majorBidi"/>
                <w:color w:val="auto"/>
                <w:lang w:val="en-001" w:bidi="ar-SA"/>
              </w:rPr>
            </w:pPr>
            <w:r w:rsidRPr="0040000E">
              <w:rPr>
                <w:rFonts w:asciiTheme="majorHAnsi" w:eastAsiaTheme="majorEastAsia" w:hAnsiTheme="majorHAnsi" w:cstheme="majorBidi"/>
                <w:color w:val="auto"/>
                <w:lang w:val="en-001" w:bidi="ar-SA"/>
              </w:rPr>
              <w:t>Huzhou</w:t>
            </w:r>
          </w:p>
        </w:tc>
        <w:tc>
          <w:tcPr>
            <w:tcW w:w="0" w:type="auto"/>
            <w:hideMark/>
          </w:tcPr>
          <w:p w14:paraId="3F5E1B3C" w14:textId="77777777" w:rsidR="0040000E" w:rsidRPr="0040000E" w:rsidRDefault="0040000E" w:rsidP="0040000E">
            <w:pPr>
              <w:spacing w:after="160" w:line="259" w:lineRule="auto"/>
              <w:rPr>
                <w:rFonts w:asciiTheme="majorHAnsi" w:eastAsiaTheme="majorEastAsia" w:hAnsiTheme="majorHAnsi" w:cstheme="majorBidi"/>
                <w:color w:val="auto"/>
                <w:lang w:val="en-001" w:bidi="ar-SA"/>
              </w:rPr>
            </w:pPr>
            <w:r w:rsidRPr="0040000E">
              <w:rPr>
                <w:rFonts w:asciiTheme="majorHAnsi" w:eastAsiaTheme="majorEastAsia" w:hAnsiTheme="majorHAnsi" w:cstheme="majorBidi"/>
                <w:color w:val="auto"/>
                <w:lang w:val="en-001" w:bidi="ar-SA"/>
              </w:rPr>
              <w:t>100,000–300,000</w:t>
            </w:r>
          </w:p>
        </w:tc>
        <w:tc>
          <w:tcPr>
            <w:tcW w:w="0" w:type="auto"/>
            <w:hideMark/>
          </w:tcPr>
          <w:p w14:paraId="1847B493" w14:textId="77777777" w:rsidR="0040000E" w:rsidRPr="0040000E" w:rsidRDefault="0040000E" w:rsidP="0040000E">
            <w:pPr>
              <w:spacing w:after="160" w:line="259" w:lineRule="auto"/>
              <w:rPr>
                <w:rFonts w:asciiTheme="majorHAnsi" w:eastAsiaTheme="majorEastAsia" w:hAnsiTheme="majorHAnsi" w:cstheme="majorBidi"/>
                <w:color w:val="auto"/>
                <w:lang w:val="en-001" w:bidi="ar-SA"/>
              </w:rPr>
            </w:pPr>
            <w:r w:rsidRPr="0040000E">
              <w:rPr>
                <w:rFonts w:asciiTheme="majorHAnsi" w:eastAsiaTheme="majorEastAsia" w:hAnsiTheme="majorHAnsi" w:cstheme="majorBidi"/>
                <w:color w:val="auto"/>
                <w:lang w:val="en-001" w:bidi="ar-SA"/>
              </w:rPr>
              <w:t>2,500–7,500</w:t>
            </w:r>
          </w:p>
        </w:tc>
      </w:tr>
      <w:tr w:rsidR="0040000E" w:rsidRPr="0040000E" w14:paraId="70B969E1" w14:textId="77777777" w:rsidTr="009D2881">
        <w:tc>
          <w:tcPr>
            <w:tcW w:w="0" w:type="auto"/>
            <w:hideMark/>
          </w:tcPr>
          <w:p w14:paraId="6DE2A984" w14:textId="77777777" w:rsidR="0040000E" w:rsidRPr="0040000E" w:rsidRDefault="0040000E" w:rsidP="0040000E">
            <w:pPr>
              <w:spacing w:after="160" w:line="259" w:lineRule="auto"/>
              <w:rPr>
                <w:rFonts w:asciiTheme="majorHAnsi" w:eastAsiaTheme="majorEastAsia" w:hAnsiTheme="majorHAnsi" w:cstheme="majorBidi"/>
                <w:color w:val="auto"/>
                <w:lang w:val="en-001" w:bidi="ar-SA"/>
              </w:rPr>
            </w:pPr>
            <w:r w:rsidRPr="0040000E">
              <w:rPr>
                <w:rFonts w:asciiTheme="majorHAnsi" w:eastAsiaTheme="majorEastAsia" w:hAnsiTheme="majorHAnsi" w:cstheme="majorBidi"/>
                <w:color w:val="auto"/>
                <w:lang w:val="en-001" w:bidi="ar-SA"/>
              </w:rPr>
              <w:t>Xinyuan (Shanghai Xinyuan Polyurethane Products Co., Ltd.)</w:t>
            </w:r>
          </w:p>
        </w:tc>
        <w:tc>
          <w:tcPr>
            <w:tcW w:w="0" w:type="auto"/>
            <w:hideMark/>
          </w:tcPr>
          <w:p w14:paraId="2B8E1A80" w14:textId="77777777" w:rsidR="0040000E" w:rsidRPr="0040000E" w:rsidRDefault="0040000E" w:rsidP="0040000E">
            <w:pPr>
              <w:spacing w:after="160" w:line="259" w:lineRule="auto"/>
              <w:rPr>
                <w:rFonts w:asciiTheme="majorHAnsi" w:eastAsiaTheme="majorEastAsia" w:hAnsiTheme="majorHAnsi" w:cstheme="majorBidi"/>
                <w:color w:val="auto"/>
                <w:lang w:val="en-001" w:bidi="ar-SA"/>
              </w:rPr>
            </w:pPr>
            <w:r w:rsidRPr="0040000E">
              <w:rPr>
                <w:rFonts w:asciiTheme="majorHAnsi" w:eastAsiaTheme="majorEastAsia" w:hAnsiTheme="majorHAnsi" w:cstheme="majorBidi"/>
                <w:color w:val="auto"/>
                <w:lang w:val="en-001" w:bidi="ar-SA"/>
              </w:rPr>
              <w:t>Shanghai</w:t>
            </w:r>
          </w:p>
        </w:tc>
        <w:tc>
          <w:tcPr>
            <w:tcW w:w="0" w:type="auto"/>
            <w:hideMark/>
          </w:tcPr>
          <w:p w14:paraId="059B698F" w14:textId="77777777" w:rsidR="0040000E" w:rsidRPr="0040000E" w:rsidRDefault="0040000E" w:rsidP="0040000E">
            <w:pPr>
              <w:spacing w:after="160" w:line="259" w:lineRule="auto"/>
              <w:rPr>
                <w:rFonts w:asciiTheme="majorHAnsi" w:eastAsiaTheme="majorEastAsia" w:hAnsiTheme="majorHAnsi" w:cstheme="majorBidi"/>
                <w:color w:val="auto"/>
                <w:lang w:val="en-001" w:bidi="ar-SA"/>
              </w:rPr>
            </w:pPr>
            <w:r w:rsidRPr="0040000E">
              <w:rPr>
                <w:rFonts w:asciiTheme="majorHAnsi" w:eastAsiaTheme="majorEastAsia" w:hAnsiTheme="majorHAnsi" w:cstheme="majorBidi"/>
                <w:color w:val="auto"/>
                <w:lang w:val="en-001" w:bidi="ar-SA"/>
              </w:rPr>
              <w:t>Shanghai</w:t>
            </w:r>
          </w:p>
        </w:tc>
        <w:tc>
          <w:tcPr>
            <w:tcW w:w="0" w:type="auto"/>
            <w:hideMark/>
          </w:tcPr>
          <w:p w14:paraId="362D4A3F" w14:textId="77777777" w:rsidR="0040000E" w:rsidRPr="0040000E" w:rsidRDefault="0040000E" w:rsidP="0040000E">
            <w:pPr>
              <w:spacing w:after="160" w:line="259" w:lineRule="auto"/>
              <w:rPr>
                <w:rFonts w:asciiTheme="majorHAnsi" w:eastAsiaTheme="majorEastAsia" w:hAnsiTheme="majorHAnsi" w:cstheme="majorBidi"/>
                <w:color w:val="auto"/>
                <w:lang w:val="en-001" w:bidi="ar-SA"/>
              </w:rPr>
            </w:pPr>
            <w:r w:rsidRPr="0040000E">
              <w:rPr>
                <w:rFonts w:asciiTheme="majorHAnsi" w:eastAsiaTheme="majorEastAsia" w:hAnsiTheme="majorHAnsi" w:cstheme="majorBidi"/>
                <w:color w:val="auto"/>
                <w:lang w:val="en-001" w:bidi="ar-SA"/>
              </w:rPr>
              <w:t>100,000–200,000</w:t>
            </w:r>
          </w:p>
        </w:tc>
        <w:tc>
          <w:tcPr>
            <w:tcW w:w="0" w:type="auto"/>
            <w:hideMark/>
          </w:tcPr>
          <w:p w14:paraId="02862EAE" w14:textId="77777777" w:rsidR="0040000E" w:rsidRPr="0040000E" w:rsidRDefault="0040000E" w:rsidP="0040000E">
            <w:pPr>
              <w:spacing w:after="160" w:line="259" w:lineRule="auto"/>
              <w:rPr>
                <w:rFonts w:asciiTheme="majorHAnsi" w:eastAsiaTheme="majorEastAsia" w:hAnsiTheme="majorHAnsi" w:cstheme="majorBidi"/>
                <w:color w:val="auto"/>
                <w:lang w:val="en-001" w:bidi="ar-SA"/>
              </w:rPr>
            </w:pPr>
            <w:r w:rsidRPr="0040000E">
              <w:rPr>
                <w:rFonts w:asciiTheme="majorHAnsi" w:eastAsiaTheme="majorEastAsia" w:hAnsiTheme="majorHAnsi" w:cstheme="majorBidi"/>
                <w:color w:val="auto"/>
                <w:lang w:val="en-001" w:bidi="ar-SA"/>
              </w:rPr>
              <w:t>2,500–5,000</w:t>
            </w:r>
          </w:p>
        </w:tc>
      </w:tr>
    </w:tbl>
    <w:p w14:paraId="141FBE13" w14:textId="77777777" w:rsidR="0040000E" w:rsidRPr="0040000E" w:rsidRDefault="0040000E" w:rsidP="0040000E">
      <w:pPr>
        <w:spacing w:line="259" w:lineRule="auto"/>
        <w:rPr>
          <w:rFonts w:asciiTheme="majorHAnsi" w:eastAsiaTheme="majorEastAsia" w:hAnsiTheme="majorHAnsi" w:cstheme="majorBidi"/>
          <w:color w:val="auto"/>
          <w:lang w:val="en-001" w:bidi="ar-SA"/>
        </w:rPr>
      </w:pPr>
    </w:p>
    <w:p w14:paraId="20CBA783" w14:textId="67FDF273" w:rsidR="0040000E" w:rsidRPr="0040000E" w:rsidRDefault="00822193" w:rsidP="005978DF">
      <w:pPr>
        <w:pStyle w:val="Heading2"/>
      </w:pPr>
      <w:bookmarkStart w:id="8" w:name="_Toc192073910"/>
      <w:r>
        <w:lastRenderedPageBreak/>
        <w:t xml:space="preserve">7. </w:t>
      </w:r>
      <w:r w:rsidR="0040000E" w:rsidRPr="0040000E">
        <w:t>Conclusion</w:t>
      </w:r>
      <w:bookmarkEnd w:id="8"/>
    </w:p>
    <w:p w14:paraId="3FE60071" w14:textId="77777777" w:rsidR="0040000E" w:rsidRPr="0040000E" w:rsidRDefault="0040000E" w:rsidP="0040000E">
      <w:pPr>
        <w:spacing w:line="259" w:lineRule="auto"/>
        <w:rPr>
          <w:rFonts w:asciiTheme="majorHAnsi" w:eastAsiaTheme="majorEastAsia" w:hAnsiTheme="majorHAnsi" w:cstheme="majorBidi"/>
          <w:color w:val="auto"/>
          <w:lang w:val="en-001" w:bidi="ar-SA"/>
        </w:rPr>
      </w:pPr>
      <w:r w:rsidRPr="0040000E">
        <w:rPr>
          <w:rFonts w:asciiTheme="majorHAnsi" w:eastAsiaTheme="majorEastAsia" w:hAnsiTheme="majorHAnsi" w:cstheme="majorBidi"/>
          <w:color w:val="auto"/>
          <w:lang w:val="en-001" w:bidi="ar-SA"/>
        </w:rPr>
        <w:t>The Chinese PU foam industry is a dynamic and rapidly evolving sector, driven by domestic demand and export opportunities. While challenges like raw material price volatility and environmental regulations persist, the industry is well-positioned for growth thanks to technological advancements and a focus on sustainability.</w:t>
      </w:r>
    </w:p>
    <w:p w14:paraId="5B1922D4" w14:textId="77777777" w:rsidR="00090F47" w:rsidRPr="006804B6" w:rsidRDefault="00090F47">
      <w:pPr>
        <w:spacing w:line="259" w:lineRule="auto"/>
        <w:rPr>
          <w:rFonts w:asciiTheme="majorHAnsi" w:eastAsiaTheme="majorEastAsia" w:hAnsiTheme="majorHAnsi" w:cstheme="majorBidi"/>
          <w:color w:val="auto"/>
          <w:sz w:val="32"/>
          <w:szCs w:val="32"/>
          <w:lang w:val="en-001" w:bidi="ar-SA"/>
        </w:rPr>
      </w:pPr>
    </w:p>
    <w:sectPr w:rsidR="00090F47" w:rsidRPr="006804B6" w:rsidSect="006B1D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25DB0E" w14:textId="77777777" w:rsidR="00EC42B6" w:rsidRDefault="00EC42B6" w:rsidP="00C16FCC">
      <w:pPr>
        <w:spacing w:after="0"/>
      </w:pPr>
      <w:r>
        <w:separator/>
      </w:r>
    </w:p>
  </w:endnote>
  <w:endnote w:type="continuationSeparator" w:id="0">
    <w:p w14:paraId="6F4C53D1" w14:textId="77777777" w:rsidR="00EC42B6" w:rsidRDefault="00EC42B6" w:rsidP="00C16FC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BF60B7" w14:textId="77777777" w:rsidR="00F45B16" w:rsidRDefault="00F45B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71889101"/>
      <w:docPartObj>
        <w:docPartGallery w:val="Page Numbers (Bottom of Page)"/>
        <w:docPartUnique/>
      </w:docPartObj>
    </w:sdtPr>
    <w:sdtEndPr>
      <w:rPr>
        <w:rFonts w:ascii="Calibri" w:hAnsi="Calibri" w:cs="Calibri"/>
        <w:noProof/>
      </w:rPr>
    </w:sdtEndPr>
    <w:sdtContent>
      <w:p w14:paraId="4DBF545A" w14:textId="555EC510" w:rsidR="00D477CE" w:rsidRDefault="00C16FCC">
        <w:pPr>
          <w:pStyle w:val="Footer"/>
          <w:jc w:val="right"/>
          <w:rPr>
            <w:rFonts w:ascii="Calibri" w:hAnsi="Calibri" w:cs="Calibri"/>
            <w:noProof/>
          </w:rPr>
        </w:pPr>
        <w:r w:rsidRPr="00C16FCC">
          <w:rPr>
            <w:rFonts w:ascii="Calibri" w:hAnsi="Calibri" w:cs="Calibri"/>
          </w:rPr>
          <w:fldChar w:fldCharType="begin"/>
        </w:r>
        <w:r w:rsidRPr="00C16FCC">
          <w:rPr>
            <w:rFonts w:ascii="Calibri" w:hAnsi="Calibri" w:cs="Calibri"/>
          </w:rPr>
          <w:instrText xml:space="preserve"> PAGE   \* MERGEFORMAT </w:instrText>
        </w:r>
        <w:r w:rsidRPr="00C16FCC">
          <w:rPr>
            <w:rFonts w:ascii="Calibri" w:hAnsi="Calibri" w:cs="Calibri"/>
          </w:rPr>
          <w:fldChar w:fldCharType="separate"/>
        </w:r>
        <w:r w:rsidRPr="00C16FCC">
          <w:rPr>
            <w:rFonts w:ascii="Calibri" w:hAnsi="Calibri" w:cs="Calibri"/>
            <w:noProof/>
          </w:rPr>
          <w:t>2</w:t>
        </w:r>
        <w:r w:rsidRPr="00C16FCC">
          <w:rPr>
            <w:rFonts w:ascii="Calibri" w:hAnsi="Calibri" w:cs="Calibri"/>
            <w:noProof/>
          </w:rPr>
          <w:fldChar w:fldCharType="end"/>
        </w:r>
      </w:p>
      <w:p w14:paraId="62B78EFC" w14:textId="65CB8240" w:rsidR="00C16FCC" w:rsidRPr="00C16FCC" w:rsidRDefault="00CE6E8F" w:rsidP="00CE6E8F">
        <w:pPr>
          <w:pStyle w:val="Footer"/>
          <w:jc w:val="center"/>
          <w:rPr>
            <w:rFonts w:ascii="Calibri" w:hAnsi="Calibri" w:cs="Calibri"/>
          </w:rPr>
        </w:pPr>
        <w:r>
          <w:rPr>
            <w:rFonts w:ascii="Calibri" w:hAnsi="Calibri" w:cs="Calibri"/>
            <w:noProof/>
          </w:rPr>
          <w:t xml:space="preserve"> Copyright HTC Global Co.,Ltd. 2025 </w:t>
        </w:r>
      </w:p>
    </w:sdtContent>
  </w:sdt>
  <w:p w14:paraId="29E55561" w14:textId="2FE5C5AF" w:rsidR="00C16FCC" w:rsidRDefault="00C16FC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075059" w14:textId="77777777" w:rsidR="00F45B16" w:rsidRDefault="00F45B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F498FD" w14:textId="77777777" w:rsidR="00EC42B6" w:rsidRDefault="00EC42B6" w:rsidP="00C16FCC">
      <w:pPr>
        <w:spacing w:after="0"/>
      </w:pPr>
      <w:r>
        <w:separator/>
      </w:r>
    </w:p>
  </w:footnote>
  <w:footnote w:type="continuationSeparator" w:id="0">
    <w:p w14:paraId="57D80F03" w14:textId="77777777" w:rsidR="00EC42B6" w:rsidRDefault="00EC42B6" w:rsidP="00C16FC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11D36C" w14:textId="77777777" w:rsidR="00F45B16" w:rsidRDefault="00F45B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6BEB6E" w14:textId="115FC8FC" w:rsidR="00C16FCC" w:rsidRDefault="00C16FCC" w:rsidP="00C16FCC">
    <w:pPr>
      <w:pStyle w:val="Header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2AE2F82" wp14:editId="30E8DADF">
          <wp:simplePos x="0" y="0"/>
          <wp:positionH relativeFrom="column">
            <wp:posOffset>4895850</wp:posOffset>
          </wp:positionH>
          <wp:positionV relativeFrom="paragraph">
            <wp:posOffset>-303530</wp:posOffset>
          </wp:positionV>
          <wp:extent cx="631825" cy="631825"/>
          <wp:effectExtent l="0" t="0" r="0" b="0"/>
          <wp:wrapSquare wrapText="bothSides"/>
          <wp:docPr id="420745190" name="Picture 1" descr="A logo of a medical compan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0745190" name="Picture 1" descr="A logo of a medical company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1825" cy="631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C348B4" w14:textId="77777777" w:rsidR="00F45B16" w:rsidRDefault="00F45B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13E69"/>
    <w:multiLevelType w:val="multilevel"/>
    <w:tmpl w:val="0414EF8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D63FDC"/>
    <w:multiLevelType w:val="multilevel"/>
    <w:tmpl w:val="3F0291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806E77"/>
    <w:multiLevelType w:val="multilevel"/>
    <w:tmpl w:val="19705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314C07"/>
    <w:multiLevelType w:val="multilevel"/>
    <w:tmpl w:val="C096E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3F661F"/>
    <w:multiLevelType w:val="multilevel"/>
    <w:tmpl w:val="EDE62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2B2FD7"/>
    <w:multiLevelType w:val="multilevel"/>
    <w:tmpl w:val="2FC88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716C47"/>
    <w:multiLevelType w:val="multilevel"/>
    <w:tmpl w:val="82D23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293449"/>
    <w:multiLevelType w:val="multilevel"/>
    <w:tmpl w:val="218A1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CF2B00"/>
    <w:multiLevelType w:val="multilevel"/>
    <w:tmpl w:val="B2CE2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1F0D8F"/>
    <w:multiLevelType w:val="multilevel"/>
    <w:tmpl w:val="9CA29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EE2D60"/>
    <w:multiLevelType w:val="multilevel"/>
    <w:tmpl w:val="E73A5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C1447F"/>
    <w:multiLevelType w:val="multilevel"/>
    <w:tmpl w:val="1F186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B84A64"/>
    <w:multiLevelType w:val="multilevel"/>
    <w:tmpl w:val="201C1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FB1947"/>
    <w:multiLevelType w:val="multilevel"/>
    <w:tmpl w:val="FD24E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2171E2"/>
    <w:multiLevelType w:val="multilevel"/>
    <w:tmpl w:val="873A5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6E3DCE"/>
    <w:multiLevelType w:val="multilevel"/>
    <w:tmpl w:val="A5EE1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EF1C30"/>
    <w:multiLevelType w:val="multilevel"/>
    <w:tmpl w:val="161EC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2D375C"/>
    <w:multiLevelType w:val="multilevel"/>
    <w:tmpl w:val="26BE9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670758"/>
    <w:multiLevelType w:val="multilevel"/>
    <w:tmpl w:val="C5B06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92308AB"/>
    <w:multiLevelType w:val="multilevel"/>
    <w:tmpl w:val="7ADCB0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D92E19"/>
    <w:multiLevelType w:val="multilevel"/>
    <w:tmpl w:val="60446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617A30"/>
    <w:multiLevelType w:val="multilevel"/>
    <w:tmpl w:val="C6401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9846590">
    <w:abstractNumId w:val="18"/>
  </w:num>
  <w:num w:numId="2" w16cid:durableId="872425680">
    <w:abstractNumId w:val="19"/>
  </w:num>
  <w:num w:numId="3" w16cid:durableId="1893494398">
    <w:abstractNumId w:val="14"/>
  </w:num>
  <w:num w:numId="4" w16cid:durableId="148983459">
    <w:abstractNumId w:val="6"/>
  </w:num>
  <w:num w:numId="5" w16cid:durableId="1349061719">
    <w:abstractNumId w:val="1"/>
  </w:num>
  <w:num w:numId="6" w16cid:durableId="1733187153">
    <w:abstractNumId w:val="9"/>
  </w:num>
  <w:num w:numId="7" w16cid:durableId="361706372">
    <w:abstractNumId w:val="10"/>
  </w:num>
  <w:num w:numId="8" w16cid:durableId="646935149">
    <w:abstractNumId w:val="5"/>
  </w:num>
  <w:num w:numId="9" w16cid:durableId="2145075684">
    <w:abstractNumId w:val="8"/>
  </w:num>
  <w:num w:numId="10" w16cid:durableId="1935362605">
    <w:abstractNumId w:val="2"/>
  </w:num>
  <w:num w:numId="11" w16cid:durableId="863903379">
    <w:abstractNumId w:val="15"/>
  </w:num>
  <w:num w:numId="12" w16cid:durableId="1352410881">
    <w:abstractNumId w:val="11"/>
  </w:num>
  <w:num w:numId="13" w16cid:durableId="537358094">
    <w:abstractNumId w:val="0"/>
  </w:num>
  <w:num w:numId="14" w16cid:durableId="82142628">
    <w:abstractNumId w:val="12"/>
  </w:num>
  <w:num w:numId="15" w16cid:durableId="365372411">
    <w:abstractNumId w:val="20"/>
  </w:num>
  <w:num w:numId="16" w16cid:durableId="1618637705">
    <w:abstractNumId w:val="7"/>
  </w:num>
  <w:num w:numId="17" w16cid:durableId="1219897868">
    <w:abstractNumId w:val="3"/>
  </w:num>
  <w:num w:numId="18" w16cid:durableId="2047485582">
    <w:abstractNumId w:val="4"/>
  </w:num>
  <w:num w:numId="19" w16cid:durableId="134881834">
    <w:abstractNumId w:val="13"/>
  </w:num>
  <w:num w:numId="20" w16cid:durableId="1460680897">
    <w:abstractNumId w:val="17"/>
  </w:num>
  <w:num w:numId="21" w16cid:durableId="2124035064">
    <w:abstractNumId w:val="21"/>
  </w:num>
  <w:num w:numId="22" w16cid:durableId="143432665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FCC"/>
    <w:rsid w:val="0002542B"/>
    <w:rsid w:val="00032D57"/>
    <w:rsid w:val="00090F47"/>
    <w:rsid w:val="0009383F"/>
    <w:rsid w:val="001421B1"/>
    <w:rsid w:val="00170C4C"/>
    <w:rsid w:val="00232DC1"/>
    <w:rsid w:val="00272601"/>
    <w:rsid w:val="00283963"/>
    <w:rsid w:val="002A6A41"/>
    <w:rsid w:val="002A7CE5"/>
    <w:rsid w:val="00364EF8"/>
    <w:rsid w:val="003B7962"/>
    <w:rsid w:val="003D5844"/>
    <w:rsid w:val="0040000E"/>
    <w:rsid w:val="00402519"/>
    <w:rsid w:val="00427E71"/>
    <w:rsid w:val="004342BE"/>
    <w:rsid w:val="00453ECA"/>
    <w:rsid w:val="00461116"/>
    <w:rsid w:val="00463346"/>
    <w:rsid w:val="00483E6B"/>
    <w:rsid w:val="00553C4B"/>
    <w:rsid w:val="00590A0E"/>
    <w:rsid w:val="00592E59"/>
    <w:rsid w:val="005978DF"/>
    <w:rsid w:val="005D5A7E"/>
    <w:rsid w:val="005F5409"/>
    <w:rsid w:val="0060548A"/>
    <w:rsid w:val="006130D5"/>
    <w:rsid w:val="00662A81"/>
    <w:rsid w:val="00663092"/>
    <w:rsid w:val="006804B6"/>
    <w:rsid w:val="006B1DBC"/>
    <w:rsid w:val="006B6919"/>
    <w:rsid w:val="006F25B4"/>
    <w:rsid w:val="00703D0E"/>
    <w:rsid w:val="0071136F"/>
    <w:rsid w:val="00770054"/>
    <w:rsid w:val="00805C07"/>
    <w:rsid w:val="00822193"/>
    <w:rsid w:val="00847EA6"/>
    <w:rsid w:val="008540CF"/>
    <w:rsid w:val="00873D50"/>
    <w:rsid w:val="008776A1"/>
    <w:rsid w:val="008833FE"/>
    <w:rsid w:val="008D3A97"/>
    <w:rsid w:val="008E1E0B"/>
    <w:rsid w:val="009033D0"/>
    <w:rsid w:val="009F415E"/>
    <w:rsid w:val="00A04219"/>
    <w:rsid w:val="00A55013"/>
    <w:rsid w:val="00A95885"/>
    <w:rsid w:val="00AA7361"/>
    <w:rsid w:val="00AB1DBE"/>
    <w:rsid w:val="00B16AE2"/>
    <w:rsid w:val="00BC0C89"/>
    <w:rsid w:val="00C10BDD"/>
    <w:rsid w:val="00C16FCC"/>
    <w:rsid w:val="00C641F3"/>
    <w:rsid w:val="00C86074"/>
    <w:rsid w:val="00CB4D4A"/>
    <w:rsid w:val="00CE6E8F"/>
    <w:rsid w:val="00D21C71"/>
    <w:rsid w:val="00D477CE"/>
    <w:rsid w:val="00D506F2"/>
    <w:rsid w:val="00D739D4"/>
    <w:rsid w:val="00D76995"/>
    <w:rsid w:val="00D96A90"/>
    <w:rsid w:val="00DE6626"/>
    <w:rsid w:val="00E721B2"/>
    <w:rsid w:val="00E76475"/>
    <w:rsid w:val="00E94972"/>
    <w:rsid w:val="00EB6419"/>
    <w:rsid w:val="00EC42B6"/>
    <w:rsid w:val="00EC51F9"/>
    <w:rsid w:val="00EF37A8"/>
    <w:rsid w:val="00F00DC7"/>
    <w:rsid w:val="00F23A12"/>
    <w:rsid w:val="00F2769F"/>
    <w:rsid w:val="00F45B16"/>
    <w:rsid w:val="00F826D6"/>
    <w:rsid w:val="00FC1377"/>
    <w:rsid w:val="00FE3445"/>
    <w:rsid w:val="00FE5A00"/>
    <w:rsid w:val="00FE6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C586BD"/>
  <w15:chartTrackingRefBased/>
  <w15:docId w15:val="{999A5B8C-E2CA-419F-BF7D-B72794D55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67886" w:themeColor="hyperlink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7A8"/>
    <w:pPr>
      <w:spacing w:line="240" w:lineRule="auto"/>
    </w:pPr>
    <w:rPr>
      <w:rFonts w:ascii="Calibri" w:hAnsi="Calibri" w:cs="Calibri"/>
      <w:sz w:val="24"/>
      <w:szCs w:val="24"/>
      <w:lang w:val="en-US" w:bidi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6FCC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001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6FCC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001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6FCC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en-001" w:bidi="ar-S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16FCC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2"/>
      <w:szCs w:val="22"/>
      <w:lang w:val="en-001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6FCC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2"/>
      <w:szCs w:val="22"/>
      <w:lang w:val="en-001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6FCC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  <w:szCs w:val="22"/>
      <w:lang w:val="en-001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6FCC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  <w:szCs w:val="22"/>
      <w:lang w:val="en-001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6FCC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  <w:szCs w:val="22"/>
      <w:lang w:val="en-001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6FCC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  <w:szCs w:val="22"/>
      <w:lang w:val="en-001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F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16F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16F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16F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6F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6F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6F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6F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6F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6FCC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en-001" w:bidi="ar-SA"/>
    </w:rPr>
  </w:style>
  <w:style w:type="character" w:customStyle="1" w:styleId="TitleChar">
    <w:name w:val="Title Char"/>
    <w:basedOn w:val="DefaultParagraphFont"/>
    <w:link w:val="Title"/>
    <w:uiPriority w:val="10"/>
    <w:rsid w:val="00C16FCC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6FCC"/>
    <w:pPr>
      <w:numPr>
        <w:ilvl w:val="1"/>
      </w:numPr>
      <w:spacing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001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C16F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6FCC"/>
    <w:pPr>
      <w:spacing w:before="160" w:line="259" w:lineRule="auto"/>
      <w:jc w:val="center"/>
    </w:pPr>
    <w:rPr>
      <w:rFonts w:asciiTheme="minorHAnsi" w:hAnsiTheme="minorHAnsi" w:cstheme="minorBidi"/>
      <w:i/>
      <w:iCs/>
      <w:color w:val="404040" w:themeColor="text1" w:themeTint="BF"/>
      <w:sz w:val="22"/>
      <w:szCs w:val="22"/>
      <w:lang w:val="en-001" w:bidi="ar-SA"/>
    </w:rPr>
  </w:style>
  <w:style w:type="character" w:customStyle="1" w:styleId="QuoteChar">
    <w:name w:val="Quote Char"/>
    <w:basedOn w:val="DefaultParagraphFont"/>
    <w:link w:val="Quote"/>
    <w:uiPriority w:val="29"/>
    <w:rsid w:val="00C16F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6FCC"/>
    <w:pPr>
      <w:spacing w:line="259" w:lineRule="auto"/>
      <w:ind w:left="720"/>
      <w:contextualSpacing/>
    </w:pPr>
    <w:rPr>
      <w:rFonts w:asciiTheme="minorHAnsi" w:hAnsiTheme="minorHAnsi" w:cstheme="minorBidi"/>
      <w:sz w:val="22"/>
      <w:szCs w:val="22"/>
      <w:lang w:val="en-001" w:bidi="ar-SA"/>
    </w:rPr>
  </w:style>
  <w:style w:type="character" w:styleId="IntenseEmphasis">
    <w:name w:val="Intense Emphasis"/>
    <w:basedOn w:val="DefaultParagraphFont"/>
    <w:uiPriority w:val="21"/>
    <w:qFormat/>
    <w:rsid w:val="00C16F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6F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hAnsiTheme="minorHAnsi" w:cstheme="minorBidi"/>
      <w:i/>
      <w:iCs/>
      <w:color w:val="0F4761" w:themeColor="accent1" w:themeShade="BF"/>
      <w:sz w:val="22"/>
      <w:szCs w:val="22"/>
      <w:lang w:val="en-001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6F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6FC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16FCC"/>
    <w:pPr>
      <w:tabs>
        <w:tab w:val="center" w:pos="4513"/>
        <w:tab w:val="right" w:pos="9026"/>
      </w:tabs>
      <w:spacing w:after="0"/>
    </w:pPr>
    <w:rPr>
      <w:rFonts w:asciiTheme="minorHAnsi" w:hAnsiTheme="minorHAnsi" w:cstheme="minorBidi"/>
      <w:sz w:val="22"/>
      <w:szCs w:val="22"/>
      <w:lang w:val="en-001" w:bidi="ar-SA"/>
    </w:rPr>
  </w:style>
  <w:style w:type="character" w:customStyle="1" w:styleId="HeaderChar">
    <w:name w:val="Header Char"/>
    <w:basedOn w:val="DefaultParagraphFont"/>
    <w:link w:val="Header"/>
    <w:uiPriority w:val="99"/>
    <w:rsid w:val="00C16FCC"/>
  </w:style>
  <w:style w:type="paragraph" w:styleId="Footer">
    <w:name w:val="footer"/>
    <w:basedOn w:val="Normal"/>
    <w:link w:val="FooterChar"/>
    <w:uiPriority w:val="99"/>
    <w:unhideWhenUsed/>
    <w:rsid w:val="00C16FCC"/>
    <w:pPr>
      <w:tabs>
        <w:tab w:val="center" w:pos="4513"/>
        <w:tab w:val="right" w:pos="9026"/>
      </w:tabs>
      <w:spacing w:after="0"/>
    </w:pPr>
    <w:rPr>
      <w:rFonts w:asciiTheme="minorHAnsi" w:hAnsiTheme="minorHAnsi" w:cstheme="minorBidi"/>
      <w:sz w:val="22"/>
      <w:szCs w:val="22"/>
      <w:lang w:val="en-001" w:bidi="ar-SA"/>
    </w:rPr>
  </w:style>
  <w:style w:type="character" w:customStyle="1" w:styleId="FooterChar">
    <w:name w:val="Footer Char"/>
    <w:basedOn w:val="DefaultParagraphFont"/>
    <w:link w:val="Footer"/>
    <w:uiPriority w:val="99"/>
    <w:rsid w:val="00C16FCC"/>
  </w:style>
  <w:style w:type="character" w:styleId="Hyperlink">
    <w:name w:val="Hyperlink"/>
    <w:basedOn w:val="DefaultParagraphFont"/>
    <w:uiPriority w:val="99"/>
    <w:unhideWhenUsed/>
    <w:rsid w:val="00EF37A8"/>
    <w:rPr>
      <w:color w:val="467886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55013"/>
    <w:pPr>
      <w:spacing w:before="240" w:after="0"/>
      <w:outlineLvl w:val="9"/>
    </w:pPr>
    <w:rPr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A55013"/>
    <w:pPr>
      <w:spacing w:after="100"/>
      <w:ind w:left="240"/>
    </w:pPr>
    <w:rPr>
      <w:rFonts w:cs="Angsana New"/>
      <w:szCs w:val="30"/>
    </w:rPr>
  </w:style>
  <w:style w:type="paragraph" w:styleId="TOC3">
    <w:name w:val="toc 3"/>
    <w:basedOn w:val="Normal"/>
    <w:next w:val="Normal"/>
    <w:autoRedefine/>
    <w:uiPriority w:val="39"/>
    <w:unhideWhenUsed/>
    <w:rsid w:val="00A55013"/>
    <w:pPr>
      <w:spacing w:after="100"/>
      <w:ind w:left="480"/>
    </w:pPr>
    <w:rPr>
      <w:rFonts w:cs="Angsana New"/>
      <w:szCs w:val="30"/>
    </w:rPr>
  </w:style>
  <w:style w:type="paragraph" w:styleId="NormalWeb">
    <w:name w:val="Normal (Web)"/>
    <w:basedOn w:val="Normal"/>
    <w:uiPriority w:val="99"/>
    <w:semiHidden/>
    <w:unhideWhenUsed/>
    <w:rsid w:val="00090F47"/>
    <w:rPr>
      <w:rFonts w:ascii="Times New Roman" w:hAnsi="Times New Roman" w:cs="Angsana New"/>
      <w:szCs w:val="30"/>
    </w:rPr>
  </w:style>
  <w:style w:type="table" w:styleId="TableGrid">
    <w:name w:val="Table Grid"/>
    <w:basedOn w:val="TableNormal"/>
    <w:uiPriority w:val="39"/>
    <w:rsid w:val="00400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073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shermeshtc@gmail.com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16030A-1D5B-453A-A875-1ABA4D574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839</Words>
  <Characters>4783</Characters>
  <Application>Microsoft Office Word</Application>
  <DocSecurity>0</DocSecurity>
  <Lines>39</Lines>
  <Paragraphs>11</Paragraphs>
  <ScaleCrop>false</ScaleCrop>
  <Company/>
  <LinksUpToDate>false</LinksUpToDate>
  <CharactersWithSpaces>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Hermes</dc:creator>
  <cp:keywords/>
  <dc:description/>
  <cp:lastModifiedBy>Stefan Hermes</cp:lastModifiedBy>
  <cp:revision>2</cp:revision>
  <cp:lastPrinted>2025-02-26T02:47:00Z</cp:lastPrinted>
  <dcterms:created xsi:type="dcterms:W3CDTF">2025-03-05T06:34:00Z</dcterms:created>
  <dcterms:modified xsi:type="dcterms:W3CDTF">2025-03-05T06:34:00Z</dcterms:modified>
</cp:coreProperties>
</file>