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EA867" w14:textId="3D12A3B2" w:rsidR="00A85ABD" w:rsidRDefault="00A85ABD" w:rsidP="00A85ABD">
      <w:pPr>
        <w:pStyle w:val="Heading1"/>
      </w:pPr>
      <w:r>
        <w:t>Images for the article The Circular Supply Chain</w:t>
      </w:r>
    </w:p>
    <w:p w14:paraId="5E8F6629" w14:textId="77777777" w:rsidR="00A85ABD" w:rsidRDefault="00A85ABD" w:rsidP="00A85ABD"/>
    <w:p w14:paraId="3E4F1E91" w14:textId="71C3A068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 xml:space="preserve">1. Circular Economy Concept Image  </w:t>
      </w:r>
    </w:p>
    <w:p w14:paraId="7C547B30" w14:textId="10D27356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 xml:space="preserve"> A clean, modern illustration or infographic of a circular supply chain, showing the flow of materials from production to recycling, then back to raw material processing. Arrows that loop back from the "end of life" of a product to the "raw material" stage can visually represent the concept.</w:t>
      </w:r>
    </w:p>
    <w:p w14:paraId="5006CA76" w14:textId="77777777" w:rsidR="00A85ABD" w:rsidRPr="00324E60" w:rsidRDefault="00A85ABD" w:rsidP="00A85ABD">
      <w:pPr>
        <w:rPr>
          <w:sz w:val="20"/>
          <w:szCs w:val="20"/>
        </w:rPr>
      </w:pPr>
    </w:p>
    <w:p w14:paraId="2F91EB9B" w14:textId="14DE2A5D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 xml:space="preserve">2. Supplier and Customer Collaboration  </w:t>
      </w:r>
    </w:p>
    <w:p w14:paraId="0C0871E1" w14:textId="1AAC335B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>A photo showing business professionals from different companies working together, perhaps in a meeting room or at a factory, symbolizing the close collaboration between suppliers and customers in a circular economy. This can emphasize the partnership and cooperation aspect.</w:t>
      </w:r>
    </w:p>
    <w:p w14:paraId="3B056CAD" w14:textId="77777777" w:rsidR="00A85ABD" w:rsidRPr="00324E60" w:rsidRDefault="00A85ABD" w:rsidP="00A85ABD">
      <w:pPr>
        <w:rPr>
          <w:sz w:val="20"/>
          <w:szCs w:val="20"/>
        </w:rPr>
      </w:pPr>
    </w:p>
    <w:p w14:paraId="5A26FB91" w14:textId="57622985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 xml:space="preserve">3. Post-Consumer Waste Recycling  </w:t>
      </w:r>
    </w:p>
    <w:p w14:paraId="248DD7E6" w14:textId="2B7FC1D6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>An image of post-consumer waste (e.g., used mattresses, furniture, or plastic materials) being processed or prepared for recycling. This can visually highlight the shift from waste to valuable materials.</w:t>
      </w:r>
    </w:p>
    <w:p w14:paraId="70A04D72" w14:textId="77777777" w:rsidR="00A85ABD" w:rsidRPr="00324E60" w:rsidRDefault="00A85ABD" w:rsidP="00A85ABD">
      <w:pPr>
        <w:rPr>
          <w:sz w:val="20"/>
          <w:szCs w:val="20"/>
        </w:rPr>
      </w:pPr>
    </w:p>
    <w:p w14:paraId="50C805C6" w14:textId="092A404D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 xml:space="preserve">4. Recycling Technology or Machinery  </w:t>
      </w:r>
    </w:p>
    <w:p w14:paraId="24926468" w14:textId="34F5D68B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>Photos of advanced recycling or material reprocessing machinery in action. Images of a recycling plant where waste is turned into new materials would help readers visualize the technical aspects of circular supply chains.</w:t>
      </w:r>
    </w:p>
    <w:p w14:paraId="1F22BDB4" w14:textId="77777777" w:rsidR="00A85ABD" w:rsidRPr="00324E60" w:rsidRDefault="00A85ABD" w:rsidP="00A85ABD">
      <w:pPr>
        <w:rPr>
          <w:sz w:val="20"/>
          <w:szCs w:val="20"/>
        </w:rPr>
      </w:pPr>
    </w:p>
    <w:p w14:paraId="12D466A7" w14:textId="6C71D08F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 xml:space="preserve">5. Holistic Supply Chain Visualization  </w:t>
      </w:r>
    </w:p>
    <w:p w14:paraId="7972DA59" w14:textId="609C47C9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>A stylized map or diagram of a complex supply chain, showing various points of interaction, including recycling plants, raw material suppliers, and manufacturers. This can represent the need for a holistic, system-wide view.</w:t>
      </w:r>
    </w:p>
    <w:p w14:paraId="462F85B0" w14:textId="77777777" w:rsidR="00A85ABD" w:rsidRPr="00324E60" w:rsidRDefault="00A85ABD" w:rsidP="00A85ABD">
      <w:pPr>
        <w:rPr>
          <w:sz w:val="20"/>
          <w:szCs w:val="20"/>
        </w:rPr>
      </w:pPr>
    </w:p>
    <w:p w14:paraId="2828866F" w14:textId="45100460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 xml:space="preserve">6. Sustainable Product Design  </w:t>
      </w:r>
    </w:p>
    <w:p w14:paraId="35BA0D77" w14:textId="73C5A9D7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>A</w:t>
      </w:r>
      <w:r w:rsidRPr="00324E60">
        <w:rPr>
          <w:sz w:val="20"/>
          <w:szCs w:val="20"/>
        </w:rPr>
        <w:t xml:space="preserve"> photo of sustainable products made from recycled materials, or a designer working on a product intended to be recyclable. This ties into the innovation and product development part of the article.</w:t>
      </w:r>
    </w:p>
    <w:p w14:paraId="1C9E87EF" w14:textId="77777777" w:rsidR="00A85ABD" w:rsidRPr="00324E60" w:rsidRDefault="00A85ABD" w:rsidP="00A85ABD">
      <w:pPr>
        <w:rPr>
          <w:sz w:val="20"/>
          <w:szCs w:val="20"/>
        </w:rPr>
      </w:pPr>
    </w:p>
    <w:p w14:paraId="421E3DBA" w14:textId="5889B413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 xml:space="preserve">7. Circular Economy Meeting  </w:t>
      </w:r>
    </w:p>
    <w:p w14:paraId="1D32E0C3" w14:textId="34F72B48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>An image showing a team brainstorming or working with a large whiteboard or digital screen, highlighting key aspects of a circular supply chain. It gives a feel of planning, oversight, and strategy in action.</w:t>
      </w:r>
    </w:p>
    <w:p w14:paraId="43E56AA9" w14:textId="77777777" w:rsidR="00A85ABD" w:rsidRPr="00324E60" w:rsidRDefault="00A85ABD" w:rsidP="00A85ABD">
      <w:pPr>
        <w:rPr>
          <w:sz w:val="20"/>
          <w:szCs w:val="20"/>
        </w:rPr>
      </w:pPr>
    </w:p>
    <w:p w14:paraId="5339BCB8" w14:textId="186CECCC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 xml:space="preserve">8. Circular Economy Symbol or Icons  </w:t>
      </w:r>
    </w:p>
    <w:p w14:paraId="6909CB30" w14:textId="1794E74C" w:rsidR="00A85ABD" w:rsidRPr="00324E60" w:rsidRDefault="00A85ABD" w:rsidP="00A85ABD">
      <w:pPr>
        <w:rPr>
          <w:sz w:val="20"/>
          <w:szCs w:val="20"/>
        </w:rPr>
      </w:pPr>
      <w:r w:rsidRPr="00324E60">
        <w:rPr>
          <w:sz w:val="20"/>
          <w:szCs w:val="20"/>
        </w:rPr>
        <w:t xml:space="preserve"> A minimalist circular economy icon (like a looped arrow or circular arrows around a globe) can be used as a header or footer image to symbolize the core concept in a simple way.</w:t>
      </w:r>
    </w:p>
    <w:sectPr w:rsidR="00A85ABD" w:rsidRPr="00324E60" w:rsidSect="00324E6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BD"/>
    <w:rsid w:val="00032D57"/>
    <w:rsid w:val="00324E60"/>
    <w:rsid w:val="003D5844"/>
    <w:rsid w:val="00453ECA"/>
    <w:rsid w:val="00553C4B"/>
    <w:rsid w:val="006B1DBC"/>
    <w:rsid w:val="00A85ABD"/>
    <w:rsid w:val="00D76995"/>
    <w:rsid w:val="00E4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DF71"/>
  <w15:chartTrackingRefBased/>
  <w15:docId w15:val="{C20909C3-BE92-48AF-A04C-3D5A2D2C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67886" w:themeColor="hyperlink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AB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AB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1</cp:revision>
  <dcterms:created xsi:type="dcterms:W3CDTF">2024-10-07T01:07:00Z</dcterms:created>
  <dcterms:modified xsi:type="dcterms:W3CDTF">2024-10-07T01:23:00Z</dcterms:modified>
</cp:coreProperties>
</file>