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717981">
      <w:pPr>
        <w:pStyle w:val="2"/>
        <w:keepNext w:val="0"/>
        <w:keepLines w:val="0"/>
        <w:widowControl/>
        <w:suppressLineNumbers w:val="0"/>
        <w:wordWrap w:val="0"/>
        <w:jc w:val="right"/>
        <w:rPr>
          <w:rFonts w:hint="default"/>
          <w:sz w:val="28"/>
          <w:szCs w:val="28"/>
          <w:lang w:val="ro-RO"/>
        </w:rPr>
      </w:pPr>
      <w:r>
        <w:rPr>
          <w:rFonts w:hint="default"/>
          <w:sz w:val="28"/>
          <w:szCs w:val="28"/>
          <w:lang w:val="ro-RO"/>
        </w:rPr>
        <w:t>Czebey Stefania-Elena</w:t>
      </w:r>
    </w:p>
    <w:p w14:paraId="654AE0C6">
      <w:pPr>
        <w:wordWrap/>
        <w:rPr>
          <w:rFonts w:hint="default"/>
          <w:lang w:val="ro-RO"/>
        </w:rPr>
      </w:pPr>
    </w:p>
    <w:p w14:paraId="59FF85D1">
      <w:pPr>
        <w:pStyle w:val="2"/>
        <w:keepNext w:val="0"/>
        <w:keepLines w:val="0"/>
        <w:widowControl/>
        <w:suppressLineNumbers w:val="0"/>
        <w:ind w:firstLine="3072" w:firstLineChars="850"/>
        <w:jc w:val="left"/>
        <w:rPr>
          <w:rFonts w:hint="default"/>
          <w:lang w:val="ro-RO"/>
        </w:rPr>
      </w:pPr>
      <w:r>
        <w:rPr>
          <w:rFonts w:hint="default"/>
          <w:lang w:val="en-US"/>
        </w:rPr>
        <w:t>Documenta</w:t>
      </w:r>
      <w:r>
        <w:rPr>
          <w:rFonts w:hint="default"/>
          <w:lang w:val="ro-RO"/>
        </w:rPr>
        <w:t>ție</w:t>
      </w:r>
    </w:p>
    <w:p w14:paraId="72E90343">
      <w:pPr>
        <w:rPr>
          <w:rFonts w:hint="default"/>
          <w:lang w:val="ro-RO"/>
        </w:rPr>
      </w:pPr>
    </w:p>
    <w:p w14:paraId="4DE3C117">
      <w:pPr>
        <w:pStyle w:val="3"/>
        <w:keepNext w:val="0"/>
        <w:keepLines w:val="0"/>
        <w:widowControl/>
        <w:suppressLineNumbers w:val="0"/>
      </w:pPr>
      <w:r>
        <w:t>1. Scopul Proiectului</w:t>
      </w:r>
    </w:p>
    <w:p w14:paraId="7F68B91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 xml:space="preserve">Proiectul implementează un procesor MIPS32 </w:t>
      </w:r>
      <w:r>
        <w:rPr>
          <w:rFonts w:hint="default"/>
          <w:lang w:val="en-US"/>
        </w:rPr>
        <w:t>pipeline</w:t>
      </w:r>
      <w:r>
        <w:t xml:space="preserve">, pe cinci etaje (pipeline cu 5 stadii), utilizând limbajul VHDL. Arhitectura urmărește executarea instrucțiunilor conform modelului de pipeline clasic: IF (Instruction Fetch), ID (Instruction Decode), EX (Execute), MEM (Memory), WB (Write Back). Componentele sunt integrate și testate în modulul de top </w:t>
      </w:r>
      <w:r>
        <w:rPr>
          <w:rStyle w:val="7"/>
        </w:rPr>
        <w:t>test_env_pipelin</w:t>
      </w:r>
      <w:r>
        <w:rPr>
          <w:rStyle w:val="7"/>
          <w:rFonts w:hint="default" w:ascii="Courier New"/>
          <w:lang w:val="ro-RO"/>
        </w:rPr>
        <w:t>e</w:t>
      </w:r>
      <w:r>
        <w:t>.</w:t>
      </w:r>
    </w:p>
    <w:p w14:paraId="5784B8D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483B1D6A">
      <w:pPr>
        <w:pStyle w:val="3"/>
        <w:keepNext w:val="0"/>
        <w:keepLines w:val="0"/>
        <w:widowControl/>
        <w:suppressLineNumbers w:val="0"/>
      </w:pPr>
      <w:r>
        <w:t>2. Componentele arhitecturii</w:t>
      </w:r>
    </w:p>
    <w:p w14:paraId="32EFE115">
      <w:pPr>
        <w:pStyle w:val="4"/>
        <w:keepNext w:val="0"/>
        <w:keepLines w:val="0"/>
        <w:widowControl/>
        <w:suppressLineNumbers w:val="0"/>
      </w:pPr>
      <w:r>
        <w:t>• IFetch (Instruction Fetch)</w:t>
      </w:r>
    </w:p>
    <w:p w14:paraId="4E0FFAD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Extragerea instrucțiunii din memorie (</w:t>
      </w:r>
      <w:r>
        <w:rPr>
          <w:rStyle w:val="7"/>
        </w:rPr>
        <w:t>mem</w:t>
      </w:r>
      <w:r>
        <w:t>)</w:t>
      </w:r>
    </w:p>
    <w:p w14:paraId="3F6D004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Incrementează Program Counter-ul (</w:t>
      </w:r>
      <w:r>
        <w:rPr>
          <w:rStyle w:val="7"/>
        </w:rPr>
        <w:t>PC ← PC + 4</w:t>
      </w:r>
      <w:r>
        <w:t>)</w:t>
      </w:r>
    </w:p>
    <w:p w14:paraId="68B57B5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Gestionează salturile (</w:t>
      </w:r>
      <w:r>
        <w:rPr>
          <w:rStyle w:val="7"/>
        </w:rPr>
        <w:t>jump</w:t>
      </w:r>
      <w:r>
        <w:t xml:space="preserve">, </w:t>
      </w:r>
      <w:r>
        <w:rPr>
          <w:rStyle w:val="7"/>
        </w:rPr>
        <w:t>branchAddr</w:t>
      </w:r>
      <w:r>
        <w:t xml:space="preserve">, </w:t>
      </w:r>
      <w:r>
        <w:rPr>
          <w:rStyle w:val="7"/>
        </w:rPr>
        <w:t>PCSrc</w:t>
      </w:r>
      <w:r>
        <w:t>)</w:t>
      </w:r>
    </w:p>
    <w:p w14:paraId="4DDF1EA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Ieșiri: </w:t>
      </w:r>
      <w:r>
        <w:rPr>
          <w:rStyle w:val="7"/>
        </w:rPr>
        <w:t>instr</w:t>
      </w:r>
      <w:r>
        <w:t xml:space="preserve">, </w:t>
      </w:r>
      <w:r>
        <w:rPr>
          <w:rStyle w:val="7"/>
        </w:rPr>
        <w:t>PC</w:t>
      </w:r>
    </w:p>
    <w:p w14:paraId="6E8E831B">
      <w:pPr>
        <w:pStyle w:val="4"/>
        <w:keepNext w:val="0"/>
        <w:keepLines w:val="0"/>
        <w:widowControl/>
        <w:suppressLineNumbers w:val="0"/>
      </w:pPr>
      <w:r>
        <w:t>• ID (Instruction Decode)</w:t>
      </w:r>
    </w:p>
    <w:p w14:paraId="388522B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Decodificarea instrucțiunii (opcode, registre)</w:t>
      </w:r>
    </w:p>
    <w:p w14:paraId="4DEE45F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Citirea valorilor din registre (</w:t>
      </w:r>
      <w:r>
        <w:rPr>
          <w:rStyle w:val="7"/>
        </w:rPr>
        <w:t>RegFile</w:t>
      </w:r>
      <w:r>
        <w:t>)</w:t>
      </w:r>
    </w:p>
    <w:p w14:paraId="07073FF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Extinderea semnelor (</w:t>
      </w:r>
      <w:r>
        <w:rPr>
          <w:rStyle w:val="7"/>
        </w:rPr>
        <w:t>ExtOp</w:t>
      </w:r>
      <w:r>
        <w:t>)</w:t>
      </w:r>
    </w:p>
    <w:p w14:paraId="051FD27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Determină semnalele de control prin </w:t>
      </w:r>
      <w:r>
        <w:rPr>
          <w:rStyle w:val="7"/>
        </w:rPr>
        <w:t>UC.vhd</w:t>
      </w:r>
    </w:p>
    <w:p w14:paraId="31C35672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Ieșiri: semnale către EX (ALUOp, ALUSrc, RegDst etc.)</w:t>
      </w:r>
    </w:p>
    <w:p w14:paraId="6CA78819">
      <w:pPr>
        <w:pStyle w:val="4"/>
        <w:keepNext w:val="0"/>
        <w:keepLines w:val="0"/>
        <w:widowControl/>
        <w:suppressLineNumbers w:val="0"/>
      </w:pPr>
      <w:r>
        <w:t>• EX (Execute)</w:t>
      </w:r>
    </w:p>
    <w:p w14:paraId="392B60C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Execută operații ALU pe baza controlului (</w:t>
      </w:r>
      <w:r>
        <w:rPr>
          <w:rStyle w:val="7"/>
        </w:rPr>
        <w:t>ALUControl</w:t>
      </w:r>
      <w:r>
        <w:t>)</w:t>
      </w:r>
    </w:p>
    <w:p w14:paraId="161E9C4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Calculează adrese pentru load/store, comparații pentru branch-uri</w:t>
      </w:r>
    </w:p>
    <w:p w14:paraId="75D9B88C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Selectează rezultatul (aluResult) și adresa de scriere în registru (</w:t>
      </w:r>
      <w:r>
        <w:rPr>
          <w:rStyle w:val="7"/>
        </w:rPr>
        <w:t>writeReg</w:t>
      </w:r>
      <w:r>
        <w:t>)</w:t>
      </w:r>
    </w:p>
    <w:p w14:paraId="622C29C4">
      <w:pPr>
        <w:pStyle w:val="4"/>
        <w:keepNext w:val="0"/>
        <w:keepLines w:val="0"/>
        <w:widowControl/>
        <w:suppressLineNumbers w:val="0"/>
      </w:pPr>
      <w:r>
        <w:t>• MEM (Memory)</w:t>
      </w:r>
    </w:p>
    <w:p w14:paraId="775CD40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Execută accesul la memorie pentru </w:t>
      </w:r>
      <w:r>
        <w:rPr>
          <w:rStyle w:val="7"/>
        </w:rPr>
        <w:t>lw</w:t>
      </w:r>
      <w:r>
        <w:t xml:space="preserve"> și </w:t>
      </w:r>
      <w:r>
        <w:rPr>
          <w:rStyle w:val="7"/>
        </w:rPr>
        <w:t>sw</w:t>
      </w:r>
    </w:p>
    <w:p w14:paraId="18C42B4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Selectează rezultatul final pentru </w:t>
      </w:r>
      <w:r>
        <w:rPr>
          <w:rStyle w:val="7"/>
        </w:rPr>
        <w:t>WB</w:t>
      </w:r>
      <w:r>
        <w:t xml:space="preserve"> (aluResult sau readData)</w:t>
      </w:r>
    </w:p>
    <w:p w14:paraId="16119D5A">
      <w:pPr>
        <w:pStyle w:val="4"/>
        <w:keepNext w:val="0"/>
        <w:keepLines w:val="0"/>
        <w:widowControl/>
        <w:suppressLineNumbers w:val="0"/>
      </w:pPr>
      <w:r>
        <w:t>• UC (Unitate de Control)</w:t>
      </w:r>
    </w:p>
    <w:p w14:paraId="4E9F5C3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Generează semnalele de control în funcție de opcode și funct</w:t>
      </w:r>
    </w:p>
    <w:p w14:paraId="6FC6BBA5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Controlează semnalele ALUSrc, MemRead, MemWrite, RegDst, Branch, Jump etc.</w:t>
      </w:r>
    </w:p>
    <w:p w14:paraId="259EA2E2">
      <w:pPr>
        <w:pStyle w:val="4"/>
        <w:keepNext w:val="0"/>
        <w:keepLines w:val="0"/>
        <w:widowControl/>
        <w:suppressLineNumbers w:val="0"/>
      </w:pPr>
      <w:r>
        <w:t>• MPG (Debouncer)</w:t>
      </w:r>
    </w:p>
    <w:p w14:paraId="0AD0554F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Gestionează semnale de tip buton (input uman)</w:t>
      </w:r>
    </w:p>
    <w:p w14:paraId="143BED86">
      <w:pPr>
        <w:pStyle w:val="4"/>
        <w:keepNext w:val="0"/>
        <w:keepLines w:val="0"/>
        <w:widowControl/>
        <w:suppressLineNumbers w:val="0"/>
      </w:pPr>
      <w:r>
        <w:t>• SSD (7-segment Display)</w:t>
      </w:r>
    </w:p>
    <w:p w14:paraId="0B258B3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Afișează pe display-ul cu 4 cifre valorile utile (de ex., instrucțiunea curentă, rezultatul ALU etc.)</w:t>
      </w:r>
    </w:p>
    <w:p w14:paraId="65762FB2">
      <w:pPr>
        <w:pStyle w:val="4"/>
        <w:keepNext w:val="0"/>
        <w:keepLines w:val="0"/>
        <w:widowControl/>
        <w:suppressLineNumbers w:val="0"/>
      </w:pPr>
      <w:r>
        <w:t>• test_env_pipeline</w:t>
      </w:r>
    </w:p>
    <w:p w14:paraId="0C486E6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Modulul top-level</w:t>
      </w:r>
    </w:p>
    <w:p w14:paraId="0CDDD24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Leagă toate modulele prin port map-uri</w:t>
      </w:r>
    </w:p>
    <w:p w14:paraId="5FF6B82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Include ceasul (</w:t>
      </w:r>
      <w:r>
        <w:rPr>
          <w:rStyle w:val="7"/>
        </w:rPr>
        <w:t>clk</w:t>
      </w:r>
      <w:r>
        <w:t>), reset (</w:t>
      </w:r>
      <w:r>
        <w:rPr>
          <w:rStyle w:val="7"/>
        </w:rPr>
        <w:t>rst</w:t>
      </w:r>
      <w:r>
        <w:t>), și semnalele de testare</w:t>
      </w:r>
    </w:p>
    <w:p w14:paraId="15C4EF9C">
      <w:pPr>
        <w:keepNext w:val="0"/>
        <w:keepLines w:val="0"/>
        <w:widowControl/>
        <w:suppressLineNumbers w:val="0"/>
      </w:pPr>
    </w:p>
    <w:p w14:paraId="66230CC8">
      <w:pPr>
        <w:pStyle w:val="3"/>
        <w:keepNext w:val="0"/>
        <w:keepLines w:val="0"/>
        <w:widowControl/>
        <w:suppressLineNumbers w:val="0"/>
      </w:pPr>
      <w:r>
        <w:t>3. Instrucțiuni Implementate</w:t>
      </w:r>
    </w:p>
    <w:p w14:paraId="0B4D0280">
      <w:pPr>
        <w:pStyle w:val="4"/>
        <w:keepNext w:val="0"/>
        <w:keepLines w:val="0"/>
        <w:widowControl/>
        <w:suppressLineNumbers w:val="0"/>
      </w:pPr>
      <w:r>
        <w:t>Tip R:</w:t>
      </w:r>
    </w:p>
    <w:p w14:paraId="18BE904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7"/>
        </w:rPr>
        <w:t>ADD</w:t>
      </w:r>
      <w:r>
        <w:t xml:space="preserve">, </w:t>
      </w:r>
      <w:r>
        <w:rPr>
          <w:rStyle w:val="7"/>
        </w:rPr>
        <w:t>SUB</w:t>
      </w:r>
      <w:r>
        <w:t xml:space="preserve">, </w:t>
      </w:r>
      <w:r>
        <w:rPr>
          <w:rStyle w:val="7"/>
        </w:rPr>
        <w:t>AND</w:t>
      </w:r>
      <w:r>
        <w:t xml:space="preserve">, </w:t>
      </w:r>
      <w:r>
        <w:rPr>
          <w:rStyle w:val="7"/>
        </w:rPr>
        <w:t>OR</w:t>
      </w:r>
      <w:r>
        <w:t xml:space="preserve">, </w:t>
      </w:r>
      <w:r>
        <w:rPr>
          <w:rStyle w:val="7"/>
        </w:rPr>
        <w:t>SLL</w:t>
      </w:r>
      <w:r>
        <w:t xml:space="preserve">, </w:t>
      </w:r>
      <w:r>
        <w:rPr>
          <w:rStyle w:val="7"/>
        </w:rPr>
        <w:t>SRL</w:t>
      </w:r>
      <w:r>
        <w:t xml:space="preserve">, </w:t>
      </w:r>
      <w:r>
        <w:rPr>
          <w:rStyle w:val="7"/>
        </w:rPr>
        <w:t>SLT</w:t>
      </w:r>
    </w:p>
    <w:p w14:paraId="641FFA8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RTL: </w:t>
      </w:r>
      <w:r>
        <w:rPr>
          <w:rStyle w:val="7"/>
        </w:rPr>
        <w:t>$d ← $s op $t</w:t>
      </w:r>
      <w:r>
        <w:t xml:space="preserve">, </w:t>
      </w:r>
      <w:r>
        <w:rPr>
          <w:rStyle w:val="7"/>
        </w:rPr>
        <w:t>PC ← PC + 4</w:t>
      </w:r>
    </w:p>
    <w:p w14:paraId="45166F5A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Semnale: RegDst = 1, ALUSrc = 0, RegWrite = 1</w:t>
      </w:r>
    </w:p>
    <w:p w14:paraId="58099F7D">
      <w:pPr>
        <w:pStyle w:val="4"/>
        <w:keepNext w:val="0"/>
        <w:keepLines w:val="0"/>
        <w:widowControl/>
        <w:suppressLineNumbers w:val="0"/>
      </w:pPr>
      <w:r>
        <w:t>Tip I:</w:t>
      </w:r>
    </w:p>
    <w:p w14:paraId="758AB8E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Style w:val="7"/>
        </w:rPr>
      </w:pPr>
      <w:r>
        <w:rPr>
          <w:rStyle w:val="7"/>
        </w:rPr>
        <w:t>ADDI</w:t>
      </w:r>
      <w:r>
        <w:t xml:space="preserve">, </w:t>
      </w:r>
      <w:r>
        <w:rPr>
          <w:rStyle w:val="7"/>
        </w:rPr>
        <w:t>LW</w:t>
      </w:r>
      <w:r>
        <w:t xml:space="preserve">, </w:t>
      </w:r>
      <w:r>
        <w:rPr>
          <w:rStyle w:val="7"/>
        </w:rPr>
        <w:t>SW</w:t>
      </w:r>
      <w:r>
        <w:t xml:space="preserve">, </w:t>
      </w:r>
      <w:r>
        <w:rPr>
          <w:rStyle w:val="7"/>
        </w:rPr>
        <w:t>BEQ</w:t>
      </w:r>
      <w:r>
        <w:t xml:space="preserve">, </w:t>
      </w:r>
      <w:r>
        <w:rPr>
          <w:rStyle w:val="7"/>
        </w:rPr>
        <w:t>BNE</w:t>
      </w:r>
      <w:r>
        <w:t xml:space="preserve">, </w:t>
      </w:r>
      <w:r>
        <w:rPr>
          <w:rStyle w:val="7"/>
        </w:rPr>
        <w:t>ANDI</w:t>
      </w:r>
      <w:r>
        <w:t xml:space="preserve">, </w:t>
      </w:r>
      <w:r>
        <w:rPr>
          <w:rStyle w:val="7"/>
        </w:rPr>
        <w:t>ORI</w:t>
      </w:r>
    </w:p>
    <w:p w14:paraId="39D5C881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Style w:val="7"/>
        </w:rPr>
      </w:pPr>
    </w:p>
    <w:p w14:paraId="392676E7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Exemple:</w:t>
      </w:r>
    </w:p>
    <w:p w14:paraId="520DF27E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Style w:val="7"/>
        </w:rPr>
        <w:t>lw $t, offset($s)</w:t>
      </w:r>
      <w:r>
        <w:t xml:space="preserve"> → load din memorie</w:t>
      </w:r>
    </w:p>
    <w:p w14:paraId="6280827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Style w:val="7"/>
        </w:rPr>
        <w:t>bne $s, $t, offset</w:t>
      </w:r>
      <w:r>
        <w:t xml:space="preserve"> → if $s ≠ $t then branch</w:t>
      </w:r>
    </w:p>
    <w:p w14:paraId="353BF3F9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1440" w:right="0"/>
      </w:pPr>
      <w:r>
        <w:rPr>
          <w:rStyle w:val="7"/>
        </w:rPr>
        <w:t>andi $t, $s, imm</w:t>
      </w:r>
      <w:r>
        <w:t xml:space="preserve"> → zero-extend(imm) &amp; $s → $t</w:t>
      </w:r>
    </w:p>
    <w:p w14:paraId="7D3F2CC4">
      <w:pPr>
        <w:pStyle w:val="4"/>
        <w:keepNext w:val="0"/>
        <w:keepLines w:val="0"/>
        <w:widowControl/>
        <w:suppressLineNumbers w:val="0"/>
      </w:pPr>
      <w:r>
        <w:t>Tip J:</w:t>
      </w:r>
    </w:p>
    <w:p w14:paraId="008E65F0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rPr>
          <w:rStyle w:val="7"/>
        </w:rPr>
        <w:t>J target</w:t>
      </w:r>
      <w:r>
        <w:t xml:space="preserve"> → Jump direct la o adresă</w:t>
      </w:r>
    </w:p>
    <w:p w14:paraId="11C1784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6968233D">
      <w:pPr>
        <w:pStyle w:val="3"/>
        <w:keepNext w:val="0"/>
        <w:keepLines w:val="0"/>
        <w:widowControl/>
        <w:suppressLineNumbers w:val="0"/>
      </w:pPr>
      <w:r>
        <w:t>4. Probleme întâmpinate</w:t>
      </w:r>
    </w:p>
    <w:p w14:paraId="7756AFD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Procesorul a intrat în buclă infinită din cauza unei actualizări incorecte a </w:t>
      </w:r>
      <w:r>
        <w:rPr>
          <w:rStyle w:val="7"/>
        </w:rPr>
        <w:t>PC</w:t>
      </w:r>
      <w:r>
        <w:t xml:space="preserve"> în etapa IF.</w:t>
      </w:r>
    </w:p>
    <w:p w14:paraId="231E78F8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Instrucțiunile de tip </w:t>
      </w:r>
      <w:r>
        <w:rPr>
          <w:rStyle w:val="7"/>
        </w:rPr>
        <w:t>branch</w:t>
      </w:r>
      <w:r>
        <w:t xml:space="preserve"> (ex. </w:t>
      </w:r>
      <w:r>
        <w:rPr>
          <w:rStyle w:val="7"/>
        </w:rPr>
        <w:t>BEQ</w:t>
      </w:r>
      <w:r>
        <w:t xml:space="preserve">, </w:t>
      </w:r>
      <w:r>
        <w:rPr>
          <w:rStyle w:val="7"/>
        </w:rPr>
        <w:t>BNE</w:t>
      </w:r>
      <w:r>
        <w:t>) nu funcționau corect, neexecutând saltul la adresa potrivită.</w:t>
      </w:r>
    </w:p>
    <w:p w14:paraId="7EC1948B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Afișajul pe 7 segmente (SSD) afișa valori greșite din cauza unei conectări eronate la semnalele de ieșire.</w:t>
      </w:r>
    </w:p>
    <w:p w14:paraId="738C60A6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 xml:space="preserve">Numărul de instrucțiuni depășea 32, ceea ce a necesitat extinderea memoriei de instrucțiuni la 64 de locații (modificare în </w:t>
      </w:r>
      <w:r>
        <w:rPr>
          <w:rStyle w:val="7"/>
        </w:rPr>
        <w:t>IFetch.vhd</w:t>
      </w:r>
      <w:r>
        <w:t>), pentru a putea încărca și testa toate cazurile relevante.</w:t>
      </w:r>
    </w:p>
    <w:p w14:paraId="0B5B4DF4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</w:p>
    <w:p w14:paraId="2E85B0A1">
      <w:pPr>
        <w:pStyle w:val="3"/>
        <w:keepNext w:val="0"/>
        <w:keepLines w:val="0"/>
        <w:widowControl/>
        <w:suppressLineNumbers w:val="0"/>
      </w:pPr>
      <w:r>
        <w:t>5. Testare</w:t>
      </w:r>
    </w:p>
    <w:p w14:paraId="1F1C5183">
      <w:pPr>
        <w:pStyle w:val="8"/>
        <w:keepNext w:val="0"/>
        <w:keepLines w:val="0"/>
        <w:widowControl/>
        <w:suppressLineNumbers w:val="0"/>
        <w:spacing w:before="0" w:beforeAutospacing="1" w:after="0" w:afterAutospacing="1"/>
        <w:ind w:left="720" w:right="0"/>
        <w:rPr>
          <w:rFonts w:hint="default"/>
          <w:lang w:val="ro-RO"/>
        </w:rPr>
      </w:pPr>
      <w:r>
        <w:t>Proiectul a fost testat în simulare (ModelSim)</w:t>
      </w:r>
      <w:r>
        <w:rPr>
          <w:rFonts w:hint="default"/>
          <w:lang w:val="ro-RO"/>
        </w:rPr>
        <w:t>.</w:t>
      </w:r>
      <w:bookmarkStart w:id="0" w:name="_GoBack"/>
      <w:bookmarkEnd w:id="0"/>
    </w:p>
    <w:p w14:paraId="7F3D5449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8A95875"/>
    <w:rsid w:val="28A958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HTML Code"/>
    <w:basedOn w:val="5"/>
    <w:uiPriority w:val="0"/>
    <w:rPr>
      <w:rFonts w:ascii="Courier New" w:hAnsi="Courier New" w:cs="Courier New"/>
      <w:sz w:val="20"/>
      <w:szCs w:val="20"/>
    </w:rPr>
  </w:style>
  <w:style w:type="paragraph" w:styleId="8">
    <w:name w:val="Normal (Web)"/>
    <w:basedOn w:val="1"/>
    <w:uiPriority w:val="0"/>
    <w:rPr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10</TotalTime>
  <ScaleCrop>false</ScaleCrop>
  <LinksUpToDate>false</LinksUpToDate>
  <CharactersWithSpaces>0</CharactersWithSpaces>
  <Application>WPS Office_12.2.0.20796_F1E327BC-269C-435d-A152-05C5408002CA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2025-05-18T22:10:00Z</dcterms:created>
  <dc:creator>stefa</dc:creator>
  <cp:lastModifiedBy>stefa</cp:lastModifiedBy>
  <dcterms:modified xsi:type="dcterms:W3CDTF">2025-05-18T22:21:02Z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2057-12.2.0.20796</vt:lpwstr>
  </property>
  <property fmtid="{D5CDD505-2E9C-101B-9397-08002B2CF9AE}" pid="3" name="ICV">
    <vt:lpwstr>872D6EC582DB40E090424FDD61A2FDFD_11</vt:lpwstr>
  </property>
</Properties>
</file>