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1D6EB">
      <w:pPr>
        <w:jc w:val="center"/>
      </w:pPr>
      <w:r>
        <w:rPr>
          <w:rFonts w:ascii="微软雅黑" w:hAnsi="微软雅黑" w:eastAsia="微软雅黑"/>
          <w:b/>
          <w:color w:val="17324A"/>
          <w:sz w:val="44"/>
        </w:rPr>
        <w:t>个性化旅游系统期中汇报项目说明</w:t>
      </w:r>
    </w:p>
    <w:p w14:paraId="436A0918">
      <w:pPr>
        <w:jc w:val="center"/>
      </w:pPr>
      <w:r>
        <w:rPr>
          <w:rFonts w:ascii="微软雅黑" w:hAnsi="微软雅黑" w:eastAsia="微软雅黑"/>
          <w:b/>
          <w:color w:val="2C6EA6"/>
          <w:sz w:val="22"/>
        </w:rPr>
        <w:t>组员：何宇川、黄靖泽、李智</w:t>
      </w:r>
    </w:p>
    <w:p w14:paraId="2EA821F4">
      <w:pPr>
        <w:pStyle w:val="3"/>
        <w:spacing w:before="160" w:after="120"/>
      </w:pPr>
      <w:r>
        <w:rPr>
          <w:rFonts w:ascii="微软雅黑" w:hAnsi="微软雅黑" w:eastAsia="微软雅黑"/>
          <w:b/>
          <w:color w:val="17324A"/>
          <w:sz w:val="32"/>
        </w:rPr>
        <w:t>一、项目概述</w:t>
      </w:r>
    </w:p>
    <w:p w14:paraId="5599BADF">
      <w:pPr>
        <w:spacing w:after="100" w:line="30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本项目是一个基于 Flask 的个性化旅游系统，围绕旅游或校园出行场景，整合景点推荐、路线规划、设施查询、美食推荐、游记发布与地图采集建图等功能。系统目标不是做静态信息展示，而是形成从数据读取、算法计算、页面展示到用户交互反馈的完整闭环。</w:t>
      </w:r>
    </w:p>
    <w:p w14:paraId="59D89A65">
      <w:pPr>
        <w:spacing w:after="100" w:line="30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在演示时，可以先说明系统的主线：用户进入平台后，可以浏览景点并获得个性化推荐；在确定目标后，可以基于地图进行路线规划；路线页还能联动周边设施和美食；用户也可以通过游记模块记录和查看旅行体验。采集模式则用于维护路线图数据，使后续路线规划持续可扩展。</w:t>
      </w:r>
    </w:p>
    <w:p w14:paraId="532876F1">
      <w:pPr>
        <w:pStyle w:val="3"/>
        <w:spacing w:before="160" w:after="120"/>
      </w:pPr>
      <w:r>
        <w:rPr>
          <w:rFonts w:ascii="微软雅黑" w:hAnsi="微软雅黑" w:eastAsia="微软雅黑"/>
          <w:b/>
          <w:color w:val="17324A"/>
          <w:sz w:val="32"/>
        </w:rPr>
        <w:t>二、小组分工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62CB9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49" w:type="dxa"/>
            <w:shd w:val="clear" w:color="auto" w:fill="DDEDF8"/>
            <w:vAlign w:val="center"/>
          </w:tcPr>
          <w:p w14:paraId="6065867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7324A"/>
                <w:sz w:val="19"/>
              </w:rPr>
              <w:t>组员</w:t>
            </w:r>
          </w:p>
        </w:tc>
        <w:tc>
          <w:tcPr>
            <w:tcW w:w="3249" w:type="dxa"/>
            <w:shd w:val="clear" w:color="auto" w:fill="DDEDF8"/>
            <w:vAlign w:val="center"/>
          </w:tcPr>
          <w:p w14:paraId="1213D7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7324A"/>
                <w:sz w:val="19"/>
              </w:rPr>
              <w:t>主要负责内容</w:t>
            </w:r>
          </w:p>
        </w:tc>
        <w:tc>
          <w:tcPr>
            <w:tcW w:w="3249" w:type="dxa"/>
            <w:shd w:val="clear" w:color="auto" w:fill="DDEDF8"/>
            <w:vAlign w:val="center"/>
          </w:tcPr>
          <w:p w14:paraId="7BE635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7324A"/>
                <w:sz w:val="19"/>
              </w:rPr>
              <w:t>对应成果</w:t>
            </w:r>
          </w:p>
        </w:tc>
      </w:tr>
      <w:tr w14:paraId="3515B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030A9E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何宇川</w:t>
            </w:r>
          </w:p>
        </w:tc>
        <w:tc>
          <w:tcPr>
            <w:tcW w:w="3249" w:type="dxa"/>
            <w:vAlign w:val="center"/>
          </w:tcPr>
          <w:p w14:paraId="3E670E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后端架构、路线规划算法、采集建图流程</w:t>
            </w:r>
          </w:p>
        </w:tc>
        <w:tc>
          <w:tcPr>
            <w:tcW w:w="3249" w:type="dxa"/>
            <w:vAlign w:val="center"/>
          </w:tcPr>
          <w:p w14:paraId="490CCD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Flask 路由组织、Dijkstra 最短路、手工采集图自动重建、路线 API</w:t>
            </w:r>
          </w:p>
        </w:tc>
      </w:tr>
      <w:tr w14:paraId="5C67C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1CE136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黄靖泽</w:t>
            </w:r>
          </w:p>
        </w:tc>
        <w:tc>
          <w:tcPr>
            <w:tcW w:w="3249" w:type="dxa"/>
            <w:vAlign w:val="center"/>
          </w:tcPr>
          <w:p w14:paraId="215DE3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前端页面、地图交互、系统演示流程</w:t>
            </w:r>
          </w:p>
        </w:tc>
        <w:tc>
          <w:tcPr>
            <w:tcW w:w="3249" w:type="dxa"/>
            <w:vAlign w:val="center"/>
          </w:tcPr>
          <w:p w14:paraId="009935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首页、景点页、路线页、采集模式界面、地图可视化与页面联动</w:t>
            </w:r>
          </w:p>
        </w:tc>
      </w:tr>
      <w:tr w14:paraId="38B29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3807C5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李智</w:t>
            </w:r>
          </w:p>
        </w:tc>
        <w:tc>
          <w:tcPr>
            <w:tcW w:w="3249" w:type="dxa"/>
            <w:vAlign w:val="center"/>
          </w:tcPr>
          <w:p w14:paraId="62B5E0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数据整理、推荐算法、游记与美食模块</w:t>
            </w:r>
          </w:p>
        </w:tc>
        <w:tc>
          <w:tcPr>
            <w:tcW w:w="3249" w:type="dxa"/>
            <w:vAlign w:val="center"/>
          </w:tcPr>
          <w:p w14:paraId="537787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景点数据、设施与美食数据、Top-K 推荐、游记检索与评论逻辑</w:t>
            </w:r>
          </w:p>
        </w:tc>
      </w:tr>
    </w:tbl>
    <w:p w14:paraId="56B549D3"/>
    <w:p w14:paraId="0D21E466">
      <w:pPr>
        <w:spacing w:after="100" w:line="30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以上分工按照模块职责划分，同时在实现过程中保持交叉协作。例如路线规划需要前端地图、后端算法和路线图数据共同配合；推荐模块也需要数据整理、后端评分逻辑和前端筛选交互共同完成。</w:t>
      </w:r>
    </w:p>
    <w:p w14:paraId="543904BC">
      <w:pPr>
        <w:pStyle w:val="3"/>
        <w:spacing w:before="160" w:after="120"/>
      </w:pPr>
      <w:r>
        <w:rPr>
          <w:rFonts w:ascii="微软雅黑" w:hAnsi="微软雅黑" w:eastAsia="微软雅黑"/>
          <w:b/>
          <w:color w:val="17324A"/>
          <w:sz w:val="32"/>
        </w:rPr>
        <w:t>三、总体方案</w:t>
      </w:r>
    </w:p>
    <w:p w14:paraId="1C0FA798">
      <w:pPr>
        <w:spacing w:after="100" w:line="30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项目采用 Flask + Jinja + SQLite/CSV/JSON 的轻量化方案。前端使用 Jinja 模板组织页面结构，配合 CSS 和 JavaScript 完成交互；后端使用 Flask 统一承接页面路由和 JSON API；数据层保留 CSV、JSON 和 SQLite，既方便程序读取，也方便课程阶段手动维护。</w:t>
      </w:r>
    </w:p>
    <w:p w14:paraId="4A8E3766">
      <w:pPr>
        <w:pStyle w:val="16"/>
        <w:spacing w:after="60" w:line="288" w:lineRule="auto"/>
        <w:ind w:left="482"/>
      </w:pPr>
      <w:r>
        <w:rPr>
          <w:rFonts w:ascii="微软雅黑" w:hAnsi="微软雅黑" w:eastAsia="微软雅黑"/>
          <w:b w:val="0"/>
          <w:sz w:val="21"/>
        </w:rPr>
        <w:t>前端展示层：负责首页、推荐页、路线页、采集页、游记页、美食页等页面展示与交互。</w:t>
      </w:r>
    </w:p>
    <w:p w14:paraId="39EB36C2">
      <w:pPr>
        <w:pStyle w:val="16"/>
        <w:spacing w:after="60" w:line="288" w:lineRule="auto"/>
        <w:ind w:left="482"/>
      </w:pPr>
      <w:r>
        <w:rPr>
          <w:rFonts w:ascii="微软雅黑" w:hAnsi="微软雅黑" w:eastAsia="微软雅黑"/>
          <w:b w:val="0"/>
          <w:sz w:val="21"/>
        </w:rPr>
        <w:t>后端控制层：通过 Flask 路由接收请求，完成参数解析、登录态处理和业务分发。</w:t>
      </w:r>
    </w:p>
    <w:p w14:paraId="6A3B50A8">
      <w:pPr>
        <w:pStyle w:val="16"/>
        <w:spacing w:after="60" w:line="288" w:lineRule="auto"/>
        <w:ind w:left="482"/>
      </w:pPr>
      <w:r>
        <w:rPr>
          <w:rFonts w:ascii="微软雅黑" w:hAnsi="微软雅黑" w:eastAsia="微软雅黑"/>
          <w:b w:val="0"/>
          <w:sz w:val="21"/>
        </w:rPr>
        <w:t>算法服务层：实现 Top-K 推荐、Dijkstra 最短路、图重建、设施检索、美食排序和游记检索。</w:t>
      </w:r>
    </w:p>
    <w:p w14:paraId="6AC36BB5">
      <w:pPr>
        <w:pStyle w:val="16"/>
        <w:spacing w:after="60" w:line="288" w:lineRule="auto"/>
        <w:ind w:left="482"/>
      </w:pPr>
      <w:r>
        <w:rPr>
          <w:rFonts w:ascii="微软雅黑" w:hAnsi="微软雅黑" w:eastAsia="微软雅黑"/>
          <w:b w:val="0"/>
          <w:sz w:val="21"/>
        </w:rPr>
        <w:t>数据持久层：使用 CSV 保存景点和基础数据，JSON 保存手工图和正式路线图，SQLite 保存用户、游记和评论数据。</w:t>
      </w:r>
    </w:p>
    <w:p w14:paraId="24928177">
      <w:pPr>
        <w:pStyle w:val="3"/>
        <w:spacing w:before="160" w:after="120"/>
      </w:pPr>
      <w:r>
        <w:rPr>
          <w:rFonts w:ascii="微软雅黑" w:hAnsi="微软雅黑" w:eastAsia="微软雅黑"/>
          <w:b/>
          <w:color w:val="17324A"/>
          <w:sz w:val="32"/>
        </w:rPr>
        <w:t>四、模块技术栈与算法实现</w:t>
      </w:r>
    </w:p>
    <w:p w14:paraId="4E80BB91">
      <w:pPr>
        <w:pStyle w:val="4"/>
        <w:spacing w:before="80" w:after="120"/>
      </w:pPr>
      <w:r>
        <w:rPr>
          <w:rFonts w:ascii="微软雅黑" w:hAnsi="微软雅黑" w:eastAsia="微软雅黑"/>
          <w:b/>
          <w:color w:val="17324A"/>
          <w:sz w:val="26"/>
        </w:rPr>
        <w:t>1. 用户与首页模块</w:t>
      </w:r>
    </w:p>
    <w:p w14:paraId="69061767">
      <w:pPr>
        <w:spacing w:after="100" w:line="30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用户模块主要使用 Flask session 保存登录状态，注册和登录时进行基础校验。首页作为系统功能入口，将景点推荐、路线规划、美食推荐、游记浏览等模块组织在一起。该模块算法复杂度不高，重点是完成统一入口、权限状态和页面导航。</w:t>
      </w:r>
    </w:p>
    <w:p w14:paraId="2583B1A6">
      <w:pPr>
        <w:pStyle w:val="4"/>
        <w:spacing w:before="80" w:after="120"/>
      </w:pPr>
      <w:r>
        <w:rPr>
          <w:rFonts w:ascii="微软雅黑" w:hAnsi="微软雅黑" w:eastAsia="微软雅黑"/>
          <w:b/>
          <w:color w:val="17324A"/>
          <w:sz w:val="26"/>
        </w:rPr>
        <w:t>2. 景点推荐模块</w:t>
      </w:r>
      <w:bookmarkStart w:id="0" w:name="_GoBack"/>
      <w:bookmarkEnd w:id="0"/>
    </w:p>
    <w:p w14:paraId="78FB079B">
      <w:pPr>
        <w:spacing w:after="100" w:line="30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景点推荐模块使用“候选过滤 + 个性化评分 + Top-K 选择”的后端流程。系统先根据关键词、城市、景点类型和标签筛掉不匹配的数据，再为候选景点计算推荐分数。</w:t>
      </w:r>
    </w:p>
    <w:p w14:paraId="6BFFB77E">
      <w:pPr>
        <w:spacing w:after="100" w:line="30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当前推荐分数主要由评分、热度和标签匹配构成，逻辑可以简化为：score = rating * 60 + popularity * 0.4 + matched_tags * 15。评分体现景点质量，热度体现大众关注度，标签匹配体现用户偏好。最后系统使用 heapq 维护前 K 个结果，避免对大量候选做完整排序。</w:t>
      </w:r>
    </w:p>
    <w:p w14:paraId="050F2593">
      <w:pPr>
        <w:pStyle w:val="16"/>
        <w:spacing w:after="60" w:line="288" w:lineRule="auto"/>
        <w:ind w:left="482"/>
      </w:pPr>
      <w:r>
        <w:rPr>
          <w:rFonts w:ascii="微软雅黑" w:hAnsi="微软雅黑" w:eastAsia="微软雅黑"/>
          <w:b w:val="0"/>
          <w:sz w:val="21"/>
        </w:rPr>
        <w:t>技术栈：Flask 路由、CSV 数据读取、Python heapq、Jinja 列表展示。</w:t>
      </w:r>
    </w:p>
    <w:p w14:paraId="2886771C">
      <w:pPr>
        <w:pStyle w:val="16"/>
        <w:spacing w:after="60" w:line="288" w:lineRule="auto"/>
        <w:ind w:left="482"/>
      </w:pPr>
      <w:r>
        <w:rPr>
          <w:rFonts w:ascii="微软雅黑" w:hAnsi="微软雅黑" w:eastAsia="微软雅黑"/>
          <w:b w:val="0"/>
          <w:sz w:val="21"/>
        </w:rPr>
        <w:t>算法重点：过滤候选集、可解释评分、Top-K 堆优化。</w:t>
      </w:r>
    </w:p>
    <w:p w14:paraId="1AA252E6">
      <w:pPr>
        <w:pStyle w:val="4"/>
        <w:spacing w:before="80" w:after="120"/>
      </w:pPr>
      <w:r>
        <w:rPr>
          <w:rFonts w:ascii="微软雅黑" w:hAnsi="微软雅黑" w:eastAsia="微软雅黑"/>
          <w:b/>
          <w:color w:val="17324A"/>
          <w:sz w:val="26"/>
        </w:rPr>
        <w:t>3. 路线规划模块</w:t>
      </w:r>
    </w:p>
    <w:p w14:paraId="7E5441A1">
      <w:pPr>
        <w:spacing w:after="100" w:line="30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路线规划模块是后端算法含量最高的部分。系统先读取正式路线图，把地点和道路抽象成图结构。图中的节点表示可通行点、景点或设施点，边表示道路或连接关系。用户选择起点、终点、策略和交通方式后，后端会动态计算每条边的权重。</w:t>
      </w:r>
    </w:p>
    <w:p w14:paraId="193FB399">
      <w:pPr>
        <w:spacing w:after="100" w:line="30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如果选择距离优先，边权主要是道路距离；如果选择时间优先，边权会结合距离、速度和拥堵系数计算；如果使用混合交通方式，系统会在步行和骑行等方式中选择更优权重。之后通过 Dijkstra 算法求最短路径：使用优先队列维护当前待访问节点，每次弹出距离最小的节点，对邻接边进行松弛，并用 previous 记录路径来源，最后回溯还原完整路径。</w:t>
      </w:r>
    </w:p>
    <w:p w14:paraId="497AE59D">
      <w:pPr>
        <w:pStyle w:val="16"/>
        <w:spacing w:after="60" w:line="288" w:lineRule="auto"/>
        <w:ind w:left="482"/>
      </w:pPr>
      <w:r>
        <w:rPr>
          <w:rFonts w:ascii="微软雅黑" w:hAnsi="微软雅黑" w:eastAsia="微软雅黑"/>
          <w:b w:val="0"/>
          <w:sz w:val="21"/>
        </w:rPr>
        <w:t>技术栈：Flask API、JSON 路线图、Python heapq、前端地图可视化。</w:t>
      </w:r>
    </w:p>
    <w:p w14:paraId="269E001E">
      <w:pPr>
        <w:pStyle w:val="16"/>
        <w:spacing w:after="60" w:line="288" w:lineRule="auto"/>
        <w:ind w:left="482"/>
      </w:pPr>
      <w:r>
        <w:rPr>
          <w:rFonts w:ascii="微软雅黑" w:hAnsi="微软雅黑" w:eastAsia="微软雅黑"/>
          <w:b w:val="0"/>
          <w:sz w:val="21"/>
        </w:rPr>
        <w:t>算法重点：图建模、边权动态计算、Dijkstra 最短路径、路径回溯。</w:t>
      </w:r>
    </w:p>
    <w:p w14:paraId="54A6E079">
      <w:pPr>
        <w:pStyle w:val="4"/>
        <w:spacing w:before="80" w:after="120"/>
      </w:pPr>
      <w:r>
        <w:rPr>
          <w:rFonts w:ascii="微软雅黑" w:hAnsi="微软雅黑" w:eastAsia="微软雅黑"/>
          <w:b/>
          <w:color w:val="17324A"/>
          <w:sz w:val="26"/>
        </w:rPr>
        <w:t>4. 采集建图模块</w:t>
      </w:r>
    </w:p>
    <w:p w14:paraId="3F85C75B">
      <w:pPr>
        <w:spacing w:after="100" w:line="30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采集建图模块用于解决路线图数据维护问题。前端地图允许用户手动采集路线点、道路段、设施点和吸附关系，后端将采集结果写入 data/manual 目录下的源文件。为了让这些源数据真正参与路线规划，后端实现了自动重建正式图的机制。</w:t>
      </w:r>
    </w:p>
    <w:p w14:paraId="026951E0">
      <w:pPr>
        <w:spacing w:after="100" w:line="30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系统会对采集源文件计算内容签名，并与正式图中保存的签名比较。如果签名不同，说明采集数据已经变化，就自动触发正式路线图重建，生成 data/graphs/xmu_manual.json。这样路线规划读取的是最新正式图，而不是过期数据，也避免了人工复制和同步错误。</w:t>
      </w:r>
    </w:p>
    <w:p w14:paraId="7EE2D52F">
      <w:pPr>
        <w:pStyle w:val="16"/>
        <w:spacing w:after="60" w:line="288" w:lineRule="auto"/>
        <w:ind w:left="482"/>
      </w:pPr>
      <w:r>
        <w:rPr>
          <w:rFonts w:ascii="微软雅黑" w:hAnsi="微软雅黑" w:eastAsia="微软雅黑"/>
          <w:b w:val="0"/>
          <w:sz w:val="21"/>
        </w:rPr>
        <w:t>技术栈：地图 JavaScript 交互、Flask collector API、JSON 文件持久化。</w:t>
      </w:r>
    </w:p>
    <w:p w14:paraId="72568D88">
      <w:pPr>
        <w:pStyle w:val="16"/>
        <w:spacing w:after="60" w:line="288" w:lineRule="auto"/>
        <w:ind w:left="482"/>
      </w:pPr>
      <w:r>
        <w:rPr>
          <w:rFonts w:ascii="微软雅黑" w:hAnsi="微软雅黑" w:eastAsia="微软雅黑"/>
          <w:b w:val="0"/>
          <w:sz w:val="21"/>
        </w:rPr>
        <w:t>算法重点：源文件内容签名、图数据重建、节点边关系规范化、采集与规划闭环。</w:t>
      </w:r>
    </w:p>
    <w:p w14:paraId="548592F5">
      <w:pPr>
        <w:pStyle w:val="4"/>
        <w:spacing w:before="80" w:after="120"/>
      </w:pPr>
      <w:r>
        <w:rPr>
          <w:rFonts w:ascii="微软雅黑" w:hAnsi="微软雅黑" w:eastAsia="微软雅黑"/>
          <w:b/>
          <w:color w:val="17324A"/>
          <w:sz w:val="26"/>
        </w:rPr>
        <w:t>5. 设施查询模块</w:t>
      </w:r>
    </w:p>
    <w:p w14:paraId="1E8CF836">
      <w:pPr>
        <w:spacing w:after="100" w:line="30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设施模块主要用于增强路线规划的实用性。后端读取设施数据后，根据设施类型、关键词和距离条件进行过滤。如果与路线页结合，还可以根据当前起点或路线图节点查询附近设施。</w:t>
      </w:r>
    </w:p>
    <w:p w14:paraId="33CBE530">
      <w:pPr>
        <w:pStyle w:val="16"/>
        <w:spacing w:after="60" w:line="288" w:lineRule="auto"/>
        <w:ind w:left="482"/>
      </w:pPr>
      <w:r>
        <w:rPr>
          <w:rFonts w:ascii="微软雅黑" w:hAnsi="微软雅黑" w:eastAsia="微软雅黑"/>
          <w:b w:val="0"/>
          <w:sz w:val="21"/>
        </w:rPr>
        <w:t>技术栈：设施 JSON/CSV 数据、Flask 查询接口、Jinja 展示。</w:t>
      </w:r>
    </w:p>
    <w:p w14:paraId="53264700">
      <w:pPr>
        <w:pStyle w:val="16"/>
        <w:spacing w:after="60" w:line="288" w:lineRule="auto"/>
        <w:ind w:left="482"/>
      </w:pPr>
      <w:r>
        <w:rPr>
          <w:rFonts w:ascii="微软雅黑" w:hAnsi="微软雅黑" w:eastAsia="微软雅黑"/>
          <w:b w:val="0"/>
          <w:sz w:val="21"/>
        </w:rPr>
        <w:t>算法重点：条件过滤、关键词匹配、邻近节点或距离检索。</w:t>
      </w:r>
    </w:p>
    <w:p w14:paraId="161CDD4D">
      <w:pPr>
        <w:pStyle w:val="4"/>
        <w:spacing w:before="80" w:after="120"/>
      </w:pPr>
      <w:r>
        <w:rPr>
          <w:rFonts w:ascii="微软雅黑" w:hAnsi="微软雅黑" w:eastAsia="微软雅黑"/>
          <w:b/>
          <w:color w:val="17324A"/>
          <w:sz w:val="26"/>
        </w:rPr>
        <w:t>6. 美食推荐模块</w:t>
      </w:r>
    </w:p>
    <w:p w14:paraId="27CB3215">
      <w:pPr>
        <w:spacing w:after="100" w:line="30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美食模块采用多因素排序。系统先根据关键词、分类、景点或路线相关信息筛选候选美食，再结合评分、热度、平均消费、关键词匹配和距离等因素进行推荐排序。用户也可以切换不同排序方式，例如评分优先、热度优先、价格优先或距离优先。</w:t>
      </w:r>
    </w:p>
    <w:p w14:paraId="6433B02B">
      <w:pPr>
        <w:spacing w:after="100" w:line="30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如果用户从路线页进入美食模块，后端还可以结合当前路线或起点节点进行关联推荐，使结果更符合当前出行场景，而不是只展示静态餐饮列表。</w:t>
      </w:r>
    </w:p>
    <w:p w14:paraId="4DEE3DB4">
      <w:pPr>
        <w:pStyle w:val="16"/>
        <w:spacing w:after="60" w:line="288" w:lineRule="auto"/>
        <w:ind w:left="482"/>
      </w:pPr>
      <w:r>
        <w:rPr>
          <w:rFonts w:ascii="微软雅黑" w:hAnsi="微软雅黑" w:eastAsia="微软雅黑"/>
          <w:b w:val="0"/>
          <w:sz w:val="21"/>
        </w:rPr>
        <w:t>技术栈：JSON 美食数据、Flask 路由、Python 排序/heapq、图片和详情页管理。</w:t>
      </w:r>
    </w:p>
    <w:p w14:paraId="648E6D11">
      <w:pPr>
        <w:pStyle w:val="16"/>
        <w:spacing w:after="60" w:line="288" w:lineRule="auto"/>
        <w:ind w:left="482"/>
      </w:pPr>
      <w:r>
        <w:rPr>
          <w:rFonts w:ascii="微软雅黑" w:hAnsi="微软雅黑" w:eastAsia="微软雅黑"/>
          <w:b w:val="0"/>
          <w:sz w:val="21"/>
        </w:rPr>
        <w:t>算法重点：关键词筛选、多因素推荐分、距离关联排序、分页展示。</w:t>
      </w:r>
    </w:p>
    <w:p w14:paraId="3E58ECEF">
      <w:pPr>
        <w:pStyle w:val="4"/>
        <w:spacing w:before="80" w:after="120"/>
      </w:pPr>
      <w:r>
        <w:rPr>
          <w:rFonts w:ascii="微软雅黑" w:hAnsi="微软雅黑" w:eastAsia="微软雅黑"/>
          <w:b/>
          <w:color w:val="17324A"/>
          <w:sz w:val="26"/>
        </w:rPr>
        <w:t>7. 游记模块</w:t>
      </w:r>
    </w:p>
    <w:p w14:paraId="56D34BD6">
      <w:pPr>
        <w:spacing w:after="100" w:line="30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游记模块包括游记发布、搜索、排序、详情展示、评论和点赞。搜索时，后端会对标题、目的地、正文等字段做关键词匹配；排序支持发布时间、浏览量、评分和热度等维度。</w:t>
      </w:r>
    </w:p>
    <w:p w14:paraId="0823CB6D">
      <w:pPr>
        <w:spacing w:after="100" w:line="30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评论部分采用树形结构构建。每条评论保存 parent_id，后端查询评论列表后，将评论组织成父子层级，再按照点赞数、创建时间和 ID 进行排序。这样既能展示热门评论，也能保留回复关系。</w:t>
      </w:r>
    </w:p>
    <w:p w14:paraId="65C0820C">
      <w:pPr>
        <w:pStyle w:val="16"/>
        <w:spacing w:after="60" w:line="288" w:lineRule="auto"/>
        <w:ind w:left="482"/>
      </w:pPr>
      <w:r>
        <w:rPr>
          <w:rFonts w:ascii="微软雅黑" w:hAnsi="微软雅黑" w:eastAsia="微软雅黑"/>
          <w:b w:val="0"/>
          <w:sz w:val="21"/>
        </w:rPr>
        <w:t>技术栈：SQLite、Flask 表单处理、评论表和点赞表、Jinja 详情页。</w:t>
      </w:r>
    </w:p>
    <w:p w14:paraId="2BDDB05D">
      <w:pPr>
        <w:pStyle w:val="16"/>
        <w:spacing w:after="60" w:line="288" w:lineRule="auto"/>
        <w:ind w:left="482"/>
      </w:pPr>
      <w:r>
        <w:rPr>
          <w:rFonts w:ascii="微软雅黑" w:hAnsi="微软雅黑" w:eastAsia="微软雅黑"/>
          <w:b w:val="0"/>
          <w:sz w:val="21"/>
        </w:rPr>
        <w:t>算法重点：关键词检索、多维排序、评论树构建、点赞状态计算。</w:t>
      </w:r>
    </w:p>
    <w:p w14:paraId="19F6A9CB">
      <w:pPr>
        <w:pStyle w:val="3"/>
        <w:spacing w:before="160" w:after="120"/>
      </w:pPr>
      <w:r>
        <w:rPr>
          <w:rFonts w:ascii="微软雅黑" w:hAnsi="微软雅黑" w:eastAsia="微软雅黑"/>
          <w:b/>
          <w:color w:val="17324A"/>
          <w:sz w:val="32"/>
        </w:rPr>
        <w:t>五、当前进展</w:t>
      </w:r>
    </w:p>
    <w:p w14:paraId="7A56162D">
      <w:pPr>
        <w:spacing w:after="100" w:line="30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目前项目已经完成主要功能闭环，可以支撑中期阶段的完整演示。用户可以登录系统，进入首页，浏览景点并获得推荐；可以选择起终点进行路线规划；可以查看设施和美食；可以浏览和发布游记；也可以通过采集模式维护地图路线数据。</w:t>
      </w:r>
    </w:p>
    <w:p w14:paraId="712FEFB8">
      <w:pPr>
        <w:pStyle w:val="16"/>
        <w:spacing w:after="60" w:line="288" w:lineRule="auto"/>
        <w:ind w:left="482"/>
      </w:pPr>
      <w:r>
        <w:rPr>
          <w:rFonts w:ascii="微软雅黑" w:hAnsi="微软雅黑" w:eastAsia="微软雅黑"/>
          <w:b w:val="0"/>
          <w:sz w:val="21"/>
        </w:rPr>
        <w:t>完成 Flask 主体框架和主要页面路由。</w:t>
      </w:r>
    </w:p>
    <w:p w14:paraId="62A40DE9">
      <w:pPr>
        <w:pStyle w:val="16"/>
        <w:spacing w:after="60" w:line="288" w:lineRule="auto"/>
        <w:ind w:left="482"/>
      </w:pPr>
      <w:r>
        <w:rPr>
          <w:rFonts w:ascii="微软雅黑" w:hAnsi="微软雅黑" w:eastAsia="微软雅黑"/>
          <w:b w:val="0"/>
          <w:sz w:val="21"/>
        </w:rPr>
        <w:t>完成景点筛选、推荐评分和 Top-K 推荐。</w:t>
      </w:r>
    </w:p>
    <w:p w14:paraId="251BBDBC">
      <w:pPr>
        <w:pStyle w:val="16"/>
        <w:spacing w:after="60" w:line="288" w:lineRule="auto"/>
        <w:ind w:left="482"/>
      </w:pPr>
      <w:r>
        <w:rPr>
          <w:rFonts w:ascii="微软雅黑" w:hAnsi="微软雅黑" w:eastAsia="微软雅黑"/>
          <w:b w:val="0"/>
          <w:sz w:val="21"/>
        </w:rPr>
        <w:t>完成路线图加载、边权计算和 Dijkstra 最短路。</w:t>
      </w:r>
    </w:p>
    <w:p w14:paraId="0409E2D9">
      <w:pPr>
        <w:pStyle w:val="16"/>
        <w:spacing w:after="60" w:line="288" w:lineRule="auto"/>
        <w:ind w:left="482"/>
      </w:pPr>
      <w:r>
        <w:rPr>
          <w:rFonts w:ascii="微软雅黑" w:hAnsi="微软雅黑" w:eastAsia="微软雅黑"/>
          <w:b w:val="0"/>
          <w:sz w:val="21"/>
        </w:rPr>
        <w:t>完成手工采集数据保存和正式路线图自动重建。</w:t>
      </w:r>
    </w:p>
    <w:p w14:paraId="141687D0">
      <w:pPr>
        <w:pStyle w:val="16"/>
        <w:spacing w:after="60" w:line="288" w:lineRule="auto"/>
        <w:ind w:left="482"/>
      </w:pPr>
      <w:r>
        <w:rPr>
          <w:rFonts w:ascii="微软雅黑" w:hAnsi="微软雅黑" w:eastAsia="微软雅黑"/>
          <w:b w:val="0"/>
          <w:sz w:val="21"/>
        </w:rPr>
        <w:t>完成设施、美食、游记等辅助模块的基础逻辑。</w:t>
      </w:r>
    </w:p>
    <w:p w14:paraId="78466035">
      <w:pPr>
        <w:pStyle w:val="16"/>
        <w:spacing w:after="60" w:line="288" w:lineRule="auto"/>
        <w:ind w:left="482"/>
      </w:pPr>
      <w:r>
        <w:rPr>
          <w:rFonts w:ascii="微软雅黑" w:hAnsi="微软雅黑" w:eastAsia="微软雅黑"/>
          <w:b w:val="0"/>
          <w:sz w:val="21"/>
        </w:rPr>
        <w:t>完成一轮可演示的前端页面和系统截图。</w:t>
      </w:r>
    </w:p>
    <w:p w14:paraId="16096424"/>
    <w:p w14:paraId="1ADCF258">
      <w:pPr>
        <w:pStyle w:val="3"/>
        <w:spacing w:before="160" w:after="120"/>
      </w:pPr>
      <w:r>
        <w:rPr>
          <w:rFonts w:hint="eastAsia" w:ascii="微软雅黑" w:hAnsi="微软雅黑" w:eastAsia="微软雅黑"/>
          <w:b/>
          <w:color w:val="17324A"/>
          <w:sz w:val="32"/>
          <w:lang w:val="en-US" w:eastAsia="zh-CN"/>
        </w:rPr>
        <w:t>六</w:t>
      </w:r>
      <w:r>
        <w:rPr>
          <w:rFonts w:ascii="微软雅黑" w:hAnsi="微软雅黑" w:eastAsia="微软雅黑"/>
          <w:b/>
          <w:color w:val="17324A"/>
          <w:sz w:val="32"/>
        </w:rPr>
        <w:t>、项目心得</w:t>
      </w:r>
    </w:p>
    <w:p w14:paraId="3A69F68F">
      <w:pPr>
        <w:spacing w:after="100" w:line="30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本阶段最大的收获是认识到，一个旅游系统的核心不是功能数量，而是数据、算法和界面能不能形成闭环。推荐模块需要可解释的评分逻辑，路线模块需要真实运行图算法，采集模块需要把新数据自动转化为正式路线图，美食和游记模块也需要结合用户场景进行筛选和排序。</w:t>
      </w:r>
    </w:p>
    <w:p w14:paraId="411BFC22">
      <w:pPr>
        <w:spacing w:after="100" w:line="30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从工程实现角度看，我们也体会到数据同步和模块边界非常重要。比如路线规划是否正确，不能只看页面是否画线，还要看后端加载的图是否是最新图，Dijkstra 是否真的运行在正式图上。后续我们会继续优化数据质量、异常处理、页面体验和部署稳定性。</w:t>
      </w:r>
    </w:p>
    <w:p w14:paraId="49162E85">
      <w:pPr>
        <w:pStyle w:val="3"/>
        <w:spacing w:before="160" w:after="120"/>
      </w:pPr>
      <w:r>
        <w:rPr>
          <w:rFonts w:hint="eastAsia" w:ascii="微软雅黑" w:hAnsi="微软雅黑" w:eastAsia="微软雅黑"/>
          <w:b/>
          <w:color w:val="17324A"/>
          <w:sz w:val="32"/>
          <w:lang w:val="en-US" w:eastAsia="zh-CN"/>
        </w:rPr>
        <w:t>七</w:t>
      </w:r>
      <w:r>
        <w:rPr>
          <w:rFonts w:ascii="微软雅黑" w:hAnsi="微软雅黑" w:eastAsia="微软雅黑"/>
          <w:b/>
          <w:color w:val="17324A"/>
          <w:sz w:val="32"/>
        </w:rPr>
        <w:t>、后续计划</w:t>
      </w:r>
    </w:p>
    <w:p w14:paraId="44314706">
      <w:pPr>
        <w:pStyle w:val="16"/>
        <w:spacing w:after="60" w:line="288" w:lineRule="auto"/>
        <w:ind w:left="482"/>
      </w:pPr>
      <w:r>
        <w:rPr>
          <w:rFonts w:hint="eastAsia"/>
          <w:b w:val="0"/>
          <w:sz w:val="21"/>
          <w:lang w:val="en-US" w:eastAsia="zh-CN"/>
        </w:rPr>
        <w:t>着手构建“室内导航”与日记系统AIGC接入</w:t>
      </w:r>
      <w:r>
        <w:rPr>
          <w:rFonts w:ascii="微软雅黑" w:hAnsi="微软雅黑" w:eastAsia="微软雅黑"/>
          <w:b w:val="0"/>
          <w:sz w:val="21"/>
        </w:rPr>
        <w:t>。</w:t>
      </w:r>
    </w:p>
    <w:p w14:paraId="4D3DCCA7">
      <w:pPr>
        <w:pStyle w:val="16"/>
        <w:spacing w:after="60" w:line="288" w:lineRule="auto"/>
        <w:ind w:left="482"/>
      </w:pPr>
      <w:r>
        <w:rPr>
          <w:rFonts w:ascii="微软雅黑" w:hAnsi="微软雅黑" w:eastAsia="微软雅黑"/>
          <w:b w:val="0"/>
          <w:sz w:val="21"/>
        </w:rPr>
        <w:t>优化前端</w:t>
      </w:r>
      <w:r>
        <w:rPr>
          <w:rFonts w:hint="eastAsia"/>
          <w:b w:val="0"/>
          <w:sz w:val="21"/>
          <w:lang w:val="en-US" w:eastAsia="zh-CN"/>
        </w:rPr>
        <w:t>容器，在加载大量数据时保持流畅</w:t>
      </w:r>
      <w:r>
        <w:rPr>
          <w:rFonts w:ascii="微软雅黑" w:hAnsi="微软雅黑" w:eastAsia="微软雅黑"/>
          <w:b w:val="0"/>
          <w:sz w:val="21"/>
        </w:rPr>
        <w:t>。</w:t>
      </w:r>
    </w:p>
    <w:p w14:paraId="50A54DDE">
      <w:pPr>
        <w:pStyle w:val="16"/>
        <w:spacing w:after="60" w:line="288" w:lineRule="auto"/>
        <w:ind w:left="482"/>
      </w:pPr>
      <w:r>
        <w:rPr>
          <w:rFonts w:ascii="微软雅黑" w:hAnsi="微软雅黑" w:eastAsia="微软雅黑"/>
          <w:b w:val="0"/>
          <w:sz w:val="21"/>
        </w:rPr>
        <w:t>补充异常处理和部署配置，提高系统演示和线上访问稳定性。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08692F"/>
    <w:rsid w:val="5B190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3170</Words>
  <Characters>3608</Characters>
  <Lines>0</Lines>
  <Paragraphs>0</Paragraphs>
  <TotalTime>1</TotalTime>
  <ScaleCrop>false</ScaleCrop>
  <LinksUpToDate>false</LinksUpToDate>
  <CharactersWithSpaces>3718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WPS_1678288080</cp:lastModifiedBy>
  <dcterms:modified xsi:type="dcterms:W3CDTF">2026-05-14T08:40:57Z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eyJoZGlkIjoiNzU0ZDU2YzI2ZDFjZDU5NTE3NjNiYjgwYzM3NGY0NWEiLCJ1c2VySWQiOiIxNDc5MjU1MzI3In0=</vt:lpwstr>
  </property>
  <property fmtid="{D5CDD505-2E9C-101B-9397-08002B2CF9AE}" pid="3" name="KSOProductBuildVer">
    <vt:lpwstr>2052-12.1.0.25865</vt:lpwstr>
  </property>
  <property fmtid="{D5CDD505-2E9C-101B-9397-08002B2CF9AE}" pid="4" name="ICV">
    <vt:lpwstr>CBE2BB01D75D4F1B98203ABA693868D1_12</vt:lpwstr>
  </property>
</Properties>
</file>