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CF97" w14:textId="77777777" w:rsidR="00AF6E08" w:rsidRDefault="00AF6E08" w:rsidP="00AF6E08">
      <w:pPr>
        <w:pStyle w:val="Title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72393CCD" wp14:editId="18DE7EFC">
            <wp:extent cx="904875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15843" r="15026" b="15026"/>
                    <a:stretch/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89545" w14:textId="77777777" w:rsidR="00AF6E08" w:rsidRDefault="00AF6E08" w:rsidP="00AF6E08">
      <w:pPr>
        <w:pStyle w:val="Title"/>
        <w:jc w:val="right"/>
      </w:pPr>
      <w:r w:rsidRPr="004C2E99">
        <w:rPr>
          <w:rFonts w:cs="Arial"/>
          <w:lang w:val="sr-Latn-RS"/>
        </w:rPr>
        <w:t>MakeitTrue-MiT</w:t>
      </w:r>
      <w:r>
        <w:t xml:space="preserve"> </w:t>
      </w:r>
    </w:p>
    <w:p w14:paraId="7563417E" w14:textId="77777777" w:rsidR="00AF6E08" w:rsidRDefault="004661D8" w:rsidP="00AF6E08">
      <w:pPr>
        <w:pStyle w:val="Title"/>
        <w:jc w:val="right"/>
      </w:pPr>
      <w:fldSimple w:instr=" TITLE  \* MERGEFORMAT ">
        <w:r w:rsidR="00AF6E08">
          <w:t xml:space="preserve">Use-Case-Realization Specifikacija: </w:t>
        </w:r>
      </w:fldSimple>
      <w:r w:rsidR="00B13C1B">
        <w:t>Unos</w:t>
      </w:r>
      <w:r w:rsidR="00AF6E08">
        <w:t xml:space="preserve"> elementa</w:t>
      </w:r>
    </w:p>
    <w:p w14:paraId="7BD47F46" w14:textId="77777777" w:rsidR="00AF6E08" w:rsidRDefault="00AF6E08" w:rsidP="00AF6E08">
      <w:pPr>
        <w:pStyle w:val="Title"/>
        <w:jc w:val="right"/>
      </w:pPr>
    </w:p>
    <w:p w14:paraId="22238E0D" w14:textId="77777777" w:rsidR="00AF6E08" w:rsidRPr="00B34532" w:rsidRDefault="00AF6E08" w:rsidP="00AF6E08">
      <w:pPr>
        <w:pStyle w:val="Title"/>
        <w:jc w:val="right"/>
        <w:rPr>
          <w:sz w:val="28"/>
          <w:lang w:val="sr-Latn-BA"/>
        </w:rPr>
      </w:pPr>
      <w:r>
        <w:rPr>
          <w:sz w:val="28"/>
        </w:rPr>
        <w:t>Verzija 1.0</w:t>
      </w:r>
    </w:p>
    <w:p w14:paraId="490D58AC" w14:textId="77777777" w:rsidR="00AF6E08" w:rsidRDefault="00AF6E08" w:rsidP="00AF6E08">
      <w:pPr>
        <w:pStyle w:val="Title"/>
        <w:rPr>
          <w:sz w:val="28"/>
        </w:rPr>
      </w:pPr>
    </w:p>
    <w:p w14:paraId="200F910F" w14:textId="77777777" w:rsidR="00AF6E08" w:rsidRDefault="00AF6E08" w:rsidP="00AF6E08"/>
    <w:p w14:paraId="103CA65F" w14:textId="77777777" w:rsidR="00AF6E08" w:rsidRDefault="00AF6E08" w:rsidP="00AF6E08">
      <w:pPr>
        <w:sectPr w:rsidR="00AF6E0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1C74DA7" w14:textId="77777777" w:rsidR="00AF6E08" w:rsidRDefault="00AF6E08" w:rsidP="00AF6E08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6E08" w14:paraId="0D39C01C" w14:textId="77777777" w:rsidTr="001D76A3">
        <w:tc>
          <w:tcPr>
            <w:tcW w:w="2304" w:type="dxa"/>
          </w:tcPr>
          <w:p w14:paraId="55FAA98D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C4774AC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C53AAED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20D101AB" w14:textId="77777777" w:rsidR="00AF6E08" w:rsidRDefault="00AF6E08" w:rsidP="001D76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F6E08" w14:paraId="6522E848" w14:textId="77777777" w:rsidTr="001D76A3">
        <w:tc>
          <w:tcPr>
            <w:tcW w:w="2304" w:type="dxa"/>
          </w:tcPr>
          <w:p w14:paraId="7B8BB47B" w14:textId="77777777" w:rsidR="00AF6E08" w:rsidRDefault="00AF6E08" w:rsidP="001D76A3">
            <w:pPr>
              <w:pStyle w:val="Tabletext"/>
            </w:pPr>
            <w:r>
              <w:t>22.02.2022.</w:t>
            </w:r>
          </w:p>
        </w:tc>
        <w:tc>
          <w:tcPr>
            <w:tcW w:w="1152" w:type="dxa"/>
          </w:tcPr>
          <w:p w14:paraId="3997C95F" w14:textId="77777777" w:rsidR="00AF6E08" w:rsidRDefault="00AF6E08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151090" w14:textId="77777777" w:rsidR="00AF6E08" w:rsidRDefault="00AF6E08" w:rsidP="001D76A3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36292FFE" w14:textId="77777777" w:rsidR="00AF6E08" w:rsidRDefault="00AF6E08" w:rsidP="001D76A3">
            <w:pPr>
              <w:pStyle w:val="Tabletext"/>
            </w:pPr>
            <w:r>
              <w:t>Tanja Veselinović</w:t>
            </w:r>
          </w:p>
        </w:tc>
      </w:tr>
      <w:tr w:rsidR="00AF6E08" w14:paraId="784AECDC" w14:textId="77777777" w:rsidTr="001D76A3">
        <w:tc>
          <w:tcPr>
            <w:tcW w:w="2304" w:type="dxa"/>
          </w:tcPr>
          <w:p w14:paraId="0735F72A" w14:textId="776F048A" w:rsidR="00AF6E08" w:rsidRDefault="00320304" w:rsidP="001D76A3">
            <w:pPr>
              <w:pStyle w:val="Tabletext"/>
            </w:pPr>
            <w:r>
              <w:t>23.02.2022.</w:t>
            </w:r>
          </w:p>
        </w:tc>
        <w:tc>
          <w:tcPr>
            <w:tcW w:w="1152" w:type="dxa"/>
          </w:tcPr>
          <w:p w14:paraId="3C57B40A" w14:textId="40CACF53" w:rsidR="00AF6E08" w:rsidRDefault="00320304" w:rsidP="001D76A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A2BCCD" w14:textId="54EACD47" w:rsidR="00AF6E08" w:rsidRDefault="00320304" w:rsidP="001D76A3">
            <w:pPr>
              <w:pStyle w:val="Tabletext"/>
            </w:pPr>
            <w:r>
              <w:t>Dopuna dokumenta</w:t>
            </w:r>
          </w:p>
        </w:tc>
        <w:tc>
          <w:tcPr>
            <w:tcW w:w="2304" w:type="dxa"/>
          </w:tcPr>
          <w:p w14:paraId="7D31BDCA" w14:textId="546A6048" w:rsidR="00AF6E08" w:rsidRDefault="00320304" w:rsidP="001D76A3">
            <w:pPr>
              <w:pStyle w:val="Tabletext"/>
            </w:pPr>
            <w:r>
              <w:t>Milica Ivković</w:t>
            </w:r>
          </w:p>
        </w:tc>
      </w:tr>
      <w:tr w:rsidR="00AF6E08" w14:paraId="7247B51D" w14:textId="77777777" w:rsidTr="001D76A3">
        <w:tc>
          <w:tcPr>
            <w:tcW w:w="2304" w:type="dxa"/>
          </w:tcPr>
          <w:p w14:paraId="6D6DA523" w14:textId="77777777" w:rsidR="00AF6E08" w:rsidRDefault="00AF6E08" w:rsidP="001D76A3">
            <w:pPr>
              <w:pStyle w:val="Tabletext"/>
            </w:pPr>
          </w:p>
        </w:tc>
        <w:tc>
          <w:tcPr>
            <w:tcW w:w="1152" w:type="dxa"/>
          </w:tcPr>
          <w:p w14:paraId="22651B3D" w14:textId="77777777" w:rsidR="00AF6E08" w:rsidRDefault="00AF6E08" w:rsidP="001D76A3">
            <w:pPr>
              <w:pStyle w:val="Tabletext"/>
            </w:pPr>
          </w:p>
        </w:tc>
        <w:tc>
          <w:tcPr>
            <w:tcW w:w="3744" w:type="dxa"/>
          </w:tcPr>
          <w:p w14:paraId="1BD2BFD0" w14:textId="77777777" w:rsidR="00AF6E08" w:rsidRDefault="00AF6E08" w:rsidP="001D76A3">
            <w:pPr>
              <w:pStyle w:val="Tabletext"/>
            </w:pPr>
          </w:p>
        </w:tc>
        <w:tc>
          <w:tcPr>
            <w:tcW w:w="2304" w:type="dxa"/>
          </w:tcPr>
          <w:p w14:paraId="7F15616E" w14:textId="77777777" w:rsidR="00AF6E08" w:rsidRDefault="00AF6E08" w:rsidP="001D76A3">
            <w:pPr>
              <w:pStyle w:val="Tabletext"/>
            </w:pPr>
          </w:p>
        </w:tc>
      </w:tr>
      <w:tr w:rsidR="00AF6E08" w14:paraId="1EA44397" w14:textId="77777777" w:rsidTr="001D76A3">
        <w:tc>
          <w:tcPr>
            <w:tcW w:w="2304" w:type="dxa"/>
          </w:tcPr>
          <w:p w14:paraId="43FC18FD" w14:textId="77777777" w:rsidR="00AF6E08" w:rsidRDefault="00AF6E08" w:rsidP="001D76A3">
            <w:pPr>
              <w:pStyle w:val="Tabletext"/>
            </w:pPr>
          </w:p>
        </w:tc>
        <w:tc>
          <w:tcPr>
            <w:tcW w:w="1152" w:type="dxa"/>
          </w:tcPr>
          <w:p w14:paraId="39577AB3" w14:textId="77777777" w:rsidR="00AF6E08" w:rsidRDefault="00AF6E08" w:rsidP="001D76A3">
            <w:pPr>
              <w:pStyle w:val="Tabletext"/>
            </w:pPr>
          </w:p>
        </w:tc>
        <w:tc>
          <w:tcPr>
            <w:tcW w:w="3744" w:type="dxa"/>
          </w:tcPr>
          <w:p w14:paraId="6C0B083B" w14:textId="77777777" w:rsidR="00AF6E08" w:rsidRDefault="00AF6E08" w:rsidP="001D76A3">
            <w:pPr>
              <w:pStyle w:val="Tabletext"/>
            </w:pPr>
          </w:p>
        </w:tc>
        <w:tc>
          <w:tcPr>
            <w:tcW w:w="2304" w:type="dxa"/>
          </w:tcPr>
          <w:p w14:paraId="7E47AC27" w14:textId="77777777" w:rsidR="00AF6E08" w:rsidRDefault="00AF6E08" w:rsidP="001D76A3">
            <w:pPr>
              <w:pStyle w:val="Tabletext"/>
            </w:pPr>
          </w:p>
        </w:tc>
      </w:tr>
    </w:tbl>
    <w:p w14:paraId="1EC1AF3B" w14:textId="77777777" w:rsidR="00AF6E08" w:rsidRDefault="00AF6E08" w:rsidP="00AF6E08"/>
    <w:p w14:paraId="076C26D4" w14:textId="77777777" w:rsidR="00AF6E08" w:rsidRDefault="00AF6E08" w:rsidP="00AF6E08">
      <w:pPr>
        <w:pStyle w:val="Title"/>
      </w:pPr>
      <w:r>
        <w:br w:type="page"/>
      </w:r>
      <w:r>
        <w:lastRenderedPageBreak/>
        <w:t>Sadržaj</w:t>
      </w:r>
    </w:p>
    <w:p w14:paraId="5B1A55ED" w14:textId="77777777" w:rsidR="00AF6E08" w:rsidRDefault="00AF6E08" w:rsidP="00AF6E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5F46CF" w14:textId="77777777" w:rsidR="00AF6E08" w:rsidRDefault="00AF6E08" w:rsidP="00AF6E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C2149" w14:textId="77777777" w:rsidR="00AF6E08" w:rsidRDefault="00AF6E08" w:rsidP="00AF6E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0595D5" w14:textId="77777777" w:rsidR="00AF6E08" w:rsidRDefault="00AF6E08" w:rsidP="00AF6E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1DB94" w14:textId="77777777" w:rsidR="00AF6E08" w:rsidRDefault="00AF6E08" w:rsidP="00AF6E0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19662" w14:textId="77777777" w:rsidR="00AF6E08" w:rsidRDefault="00AF6E08" w:rsidP="00AF6E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događaja - Dizajn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2EA5D" w14:textId="77777777" w:rsidR="00AF6E08" w:rsidRDefault="00AF6E08" w:rsidP="00AF6E0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75FDE7" w14:textId="77777777" w:rsidR="00AF6E08" w:rsidRDefault="00AF6E08" w:rsidP="00AF6E08">
      <w:pPr>
        <w:pStyle w:val="Title"/>
      </w:pPr>
      <w:r>
        <w:fldChar w:fldCharType="end"/>
      </w:r>
      <w:r>
        <w:br w:type="page"/>
      </w:r>
      <w:fldSimple w:instr=" TITLE  \* MERGEFORMAT ">
        <w:r>
          <w:t>Use-Case-Realization Speci</w:t>
        </w:r>
        <w:r w:rsidR="00814CE1">
          <w:t>fikacija</w:t>
        </w:r>
        <w:r>
          <w:t xml:space="preserve">: </w:t>
        </w:r>
      </w:fldSimple>
      <w:r w:rsidR="00B13C1B">
        <w:t>Unos</w:t>
      </w:r>
      <w:r w:rsidR="00814CE1">
        <w:t xml:space="preserve"> elementa</w:t>
      </w:r>
    </w:p>
    <w:p w14:paraId="439A542B" w14:textId="77777777" w:rsidR="00AF6E08" w:rsidRDefault="00AF6E08" w:rsidP="00AF6E08">
      <w:pPr>
        <w:pStyle w:val="Heading1"/>
      </w:pPr>
      <w:bookmarkStart w:id="0" w:name="_Toc456598586"/>
      <w:bookmarkStart w:id="1" w:name="_Toc409974318"/>
      <w:r>
        <w:t>Uvod</w:t>
      </w:r>
      <w:bookmarkEnd w:id="0"/>
      <w:bookmarkEnd w:id="1"/>
    </w:p>
    <w:p w14:paraId="129BD9E1" w14:textId="77777777" w:rsidR="00AF6E08" w:rsidRPr="00203359" w:rsidRDefault="00203359" w:rsidP="00203359">
      <w:pPr>
        <w:pStyle w:val="InfoBlue"/>
        <w:jc w:val="both"/>
        <w:rPr>
          <w:rFonts w:ascii="Arial" w:hAnsi="Arial" w:cs="Arial"/>
          <w:color w:val="FF0000"/>
        </w:rPr>
      </w:pPr>
      <w:r w:rsidRPr="00203359">
        <w:rPr>
          <w:rFonts w:ascii="Arial" w:hAnsi="Arial" w:cs="Arial"/>
        </w:rPr>
        <w:t>Dokumenti o realizaciji slučajeva korištenja daju prikaz namjene slučajeva korištenja i njihov obim. Realizacija slučajeva korištenja je jako važan segment implementacije prethodno definisahih zahtjeva jer predstavlja proces implementiranja samih funkcionalnosti sistema.</w:t>
      </w:r>
    </w:p>
    <w:p w14:paraId="00024191" w14:textId="77777777" w:rsidR="00AF6E08" w:rsidRPr="00203359" w:rsidRDefault="00814CE1" w:rsidP="00203359">
      <w:pPr>
        <w:pStyle w:val="Heading2"/>
        <w:jc w:val="both"/>
        <w:rPr>
          <w:rFonts w:cs="Arial"/>
        </w:rPr>
      </w:pPr>
      <w:r w:rsidRPr="00203359">
        <w:rPr>
          <w:rFonts w:cs="Arial"/>
        </w:rPr>
        <w:t>Svrha</w:t>
      </w:r>
    </w:p>
    <w:p w14:paraId="719A0D52" w14:textId="77777777" w:rsidR="00814CE1" w:rsidRPr="00203359" w:rsidRDefault="00814CE1" w:rsidP="00203359">
      <w:pPr>
        <w:pStyle w:val="InfoBlue"/>
        <w:jc w:val="both"/>
        <w:rPr>
          <w:rFonts w:ascii="Arial" w:hAnsi="Arial" w:cs="Arial"/>
        </w:rPr>
      </w:pPr>
      <w:r w:rsidRPr="00203359">
        <w:rPr>
          <w:rFonts w:ascii="Arial" w:hAnsi="Arial" w:cs="Arial"/>
        </w:rPr>
        <w:t xml:space="preserve">Namjena ovog dokumenta jeste </w:t>
      </w:r>
      <w:r w:rsidRPr="00203359">
        <w:rPr>
          <w:rFonts w:ascii="Arial" w:hAnsi="Arial" w:cs="Arial"/>
          <w:noProof/>
        </w:rPr>
        <w:t>definisanje osnovnih postavki koje će se koristiti prilikom implementacije slučajeva korištenja sistema, te precizira njihov obim i implementaciju u dizajnu.</w:t>
      </w:r>
    </w:p>
    <w:p w14:paraId="3DFE0517" w14:textId="77777777" w:rsidR="00AF6E08" w:rsidRPr="00203359" w:rsidRDefault="00814CE1" w:rsidP="00203359">
      <w:pPr>
        <w:pStyle w:val="Heading2"/>
        <w:jc w:val="both"/>
        <w:rPr>
          <w:rFonts w:cs="Arial"/>
        </w:rPr>
      </w:pPr>
      <w:r w:rsidRPr="00203359">
        <w:rPr>
          <w:rFonts w:cs="Arial"/>
        </w:rPr>
        <w:t>Područje</w:t>
      </w:r>
    </w:p>
    <w:p w14:paraId="5516262F" w14:textId="77777777" w:rsidR="00814CE1" w:rsidRPr="00203359" w:rsidRDefault="00814CE1" w:rsidP="00203359">
      <w:pPr>
        <w:pStyle w:val="InfoBlue"/>
        <w:jc w:val="both"/>
        <w:rPr>
          <w:rFonts w:ascii="Arial" w:hAnsi="Arial" w:cs="Arial"/>
        </w:rPr>
      </w:pPr>
      <w:bookmarkStart w:id="2" w:name="_Toc456598589"/>
      <w:bookmarkStart w:id="3" w:name="_Toc409974321"/>
      <w:r w:rsidRPr="00203359">
        <w:rPr>
          <w:rFonts w:ascii="Arial" w:hAnsi="Arial" w:cs="Arial"/>
        </w:rPr>
        <w:t>Ovaj dokument obuhvata specificiranje realizacije slučajeva korištenja, način njihovog predstavljanja i šablone za opis. Grafički editor razvijaju članovi grupe 1. Proizvod je namijenjen za iscrtavanje logičkih kola.</w:t>
      </w:r>
    </w:p>
    <w:p w14:paraId="4DC3C951" w14:textId="77777777" w:rsidR="00AF6E08" w:rsidRPr="00203359" w:rsidRDefault="00AF6E08" w:rsidP="00203359">
      <w:pPr>
        <w:pStyle w:val="Heading2"/>
        <w:jc w:val="both"/>
        <w:rPr>
          <w:rFonts w:cs="Arial"/>
        </w:rPr>
      </w:pPr>
      <w:r w:rsidRPr="00203359">
        <w:rPr>
          <w:rFonts w:cs="Arial"/>
        </w:rPr>
        <w:t>Definicije, skraćenice</w:t>
      </w:r>
      <w:bookmarkEnd w:id="2"/>
      <w:bookmarkEnd w:id="3"/>
    </w:p>
    <w:p w14:paraId="6B0F0602" w14:textId="77777777" w:rsidR="00814CE1" w:rsidRPr="00203359" w:rsidRDefault="00814CE1" w:rsidP="00203359">
      <w:pPr>
        <w:pStyle w:val="BodyText"/>
        <w:ind w:left="426" w:firstLine="283"/>
        <w:jc w:val="both"/>
        <w:rPr>
          <w:rFonts w:ascii="Arial" w:hAnsi="Arial" w:cs="Arial"/>
          <w:lang w:val="sr-Latn-BA"/>
        </w:rPr>
      </w:pPr>
      <w:r w:rsidRPr="00203359">
        <w:rPr>
          <w:rFonts w:ascii="Arial" w:hAnsi="Arial" w:cs="Arial"/>
          <w:lang w:val="sr-Latn-BA"/>
        </w:rPr>
        <w:t>Definicije, akronimi i skraćenice su opisani u dokumentu Rječnik.</w:t>
      </w:r>
    </w:p>
    <w:p w14:paraId="3A6675E9" w14:textId="77777777" w:rsidR="00AF6E08" w:rsidRPr="00203359" w:rsidRDefault="00814CE1" w:rsidP="00203359">
      <w:pPr>
        <w:pStyle w:val="Heading2"/>
        <w:jc w:val="both"/>
        <w:rPr>
          <w:rFonts w:cs="Arial"/>
        </w:rPr>
      </w:pPr>
      <w:r w:rsidRPr="00203359">
        <w:rPr>
          <w:rFonts w:cs="Arial"/>
        </w:rPr>
        <w:t xml:space="preserve">Reference </w:t>
      </w:r>
    </w:p>
    <w:p w14:paraId="07C636CD" w14:textId="77777777" w:rsidR="00814CE1" w:rsidRPr="00203359" w:rsidRDefault="00814CE1" w:rsidP="00203359">
      <w:pPr>
        <w:jc w:val="both"/>
        <w:rPr>
          <w:rFonts w:ascii="Arial" w:hAnsi="Arial" w:cs="Arial"/>
        </w:rPr>
      </w:pPr>
      <w:r w:rsidRPr="00203359">
        <w:rPr>
          <w:rFonts w:ascii="Arial" w:hAnsi="Arial" w:cs="Arial"/>
        </w:rPr>
        <w:tab/>
        <w:t>…</w:t>
      </w:r>
    </w:p>
    <w:p w14:paraId="5A311111" w14:textId="77777777" w:rsidR="00AF6E08" w:rsidRPr="00203359" w:rsidRDefault="00AF6E08" w:rsidP="00203359">
      <w:pPr>
        <w:pStyle w:val="Heading2"/>
        <w:jc w:val="both"/>
        <w:rPr>
          <w:rFonts w:cs="Arial"/>
        </w:rPr>
      </w:pPr>
      <w:bookmarkStart w:id="4" w:name="_Toc456598591"/>
      <w:bookmarkStart w:id="5" w:name="_Toc409974322"/>
      <w:r w:rsidRPr="00203359">
        <w:rPr>
          <w:rFonts w:cs="Arial"/>
        </w:rPr>
        <w:t>Pregled</w:t>
      </w:r>
      <w:bookmarkEnd w:id="4"/>
      <w:bookmarkEnd w:id="5"/>
    </w:p>
    <w:p w14:paraId="276894AA" w14:textId="77777777" w:rsidR="00AF6E08" w:rsidRPr="00203359" w:rsidRDefault="00814CE1" w:rsidP="00203359">
      <w:pPr>
        <w:pStyle w:val="InfoBlue"/>
        <w:jc w:val="both"/>
        <w:rPr>
          <w:rFonts w:ascii="Arial" w:hAnsi="Arial" w:cs="Arial"/>
        </w:rPr>
      </w:pPr>
      <w:r w:rsidRPr="00203359">
        <w:rPr>
          <w:rFonts w:ascii="Arial" w:hAnsi="Arial" w:cs="Arial"/>
        </w:rP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</w:t>
      </w:r>
    </w:p>
    <w:p w14:paraId="721C0F47" w14:textId="0D125987" w:rsidR="00AF6E08" w:rsidRDefault="00AF6E08" w:rsidP="00203359">
      <w:pPr>
        <w:pStyle w:val="Heading1"/>
        <w:jc w:val="both"/>
        <w:rPr>
          <w:rFonts w:cs="Arial"/>
        </w:rPr>
      </w:pPr>
      <w:bookmarkStart w:id="6" w:name="_Toc409974323"/>
      <w:r w:rsidRPr="009A5216">
        <w:rPr>
          <w:rFonts w:cs="Arial"/>
        </w:rPr>
        <w:t>Tok događaja - Dizajn</w:t>
      </w:r>
      <w:bookmarkEnd w:id="6"/>
      <w:r w:rsidRPr="009A5216">
        <w:rPr>
          <w:rFonts w:cs="Arial"/>
        </w:rPr>
        <w:t xml:space="preserve"> </w:t>
      </w:r>
    </w:p>
    <w:p w14:paraId="14014E9C" w14:textId="2ADDEECD" w:rsidR="004661D8" w:rsidRPr="004661D8" w:rsidRDefault="004661D8" w:rsidP="004661D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Korisnik bira element za unos. Poziva se metoda execute(), koja je implementirana u klasi AddElement. Nakon toga se poziva metoda drawFigura() i </w:t>
      </w:r>
      <w:r w:rsidR="001B4F21">
        <w:rPr>
          <w:rFonts w:ascii="Arial" w:hAnsi="Arial" w:cs="Arial"/>
        </w:rPr>
        <w:t>element</w:t>
      </w:r>
      <w:r>
        <w:rPr>
          <w:rFonts w:ascii="Arial" w:hAnsi="Arial" w:cs="Arial"/>
        </w:rPr>
        <w:t xml:space="preserve"> se iscrtava na radnu površinu.</w:t>
      </w:r>
    </w:p>
    <w:p w14:paraId="3983089C" w14:textId="77777777" w:rsidR="00AF6E08" w:rsidRPr="00B13C1B" w:rsidRDefault="00AF6E08" w:rsidP="00203359">
      <w:pPr>
        <w:pStyle w:val="Heading1"/>
        <w:jc w:val="both"/>
        <w:rPr>
          <w:rFonts w:cs="Arial"/>
        </w:rPr>
      </w:pPr>
      <w:bookmarkStart w:id="7" w:name="_Toc409974324"/>
      <w:r w:rsidRPr="00B13C1B">
        <w:rPr>
          <w:rFonts w:cs="Arial"/>
        </w:rPr>
        <w:t>Izvedeni zahtjevi</w:t>
      </w:r>
      <w:bookmarkEnd w:id="7"/>
    </w:p>
    <w:p w14:paraId="72EE1F36" w14:textId="77777777" w:rsidR="00AF6E08" w:rsidRPr="00203359" w:rsidRDefault="00AF6E08" w:rsidP="00203359">
      <w:pPr>
        <w:pStyle w:val="InfoBlue"/>
        <w:jc w:val="both"/>
        <w:rPr>
          <w:rFonts w:ascii="Arial" w:hAnsi="Arial" w:cs="Arial"/>
        </w:rPr>
      </w:pPr>
      <w:r w:rsidRPr="00203359">
        <w:rPr>
          <w:rFonts w:ascii="Arial" w:hAnsi="Arial" w:cs="Arial"/>
        </w:rPr>
        <w:t xml:space="preserve">Prilikom implementacije </w:t>
      </w:r>
      <w:r w:rsidR="00B13C1B">
        <w:rPr>
          <w:rFonts w:ascii="Arial" w:hAnsi="Arial" w:cs="Arial"/>
        </w:rPr>
        <w:t xml:space="preserve">je potrebno voditi računa o </w:t>
      </w:r>
      <w:r w:rsidR="0095057E">
        <w:rPr>
          <w:rFonts w:ascii="Arial" w:hAnsi="Arial" w:cs="Arial"/>
        </w:rPr>
        <w:t xml:space="preserve">tome da je vrijeme postavljanja elementa na radnu površinu iznosi najviše jednu sekundu. Minimalna veličina elementa na radnoj </w:t>
      </w:r>
      <w:r w:rsidR="0095057E" w:rsidRPr="00651B43">
        <w:rPr>
          <w:rFonts w:ascii="Arial" w:hAnsi="Arial" w:cs="Arial"/>
          <w:color w:val="000000"/>
          <w:lang w:val="sr-Latn-BA"/>
        </w:rPr>
        <w:t>radnoj površini je 30x30 piksela, a maksimalna 450x450 piksela.</w:t>
      </w:r>
    </w:p>
    <w:p w14:paraId="343052F4" w14:textId="77777777" w:rsidR="00AF6E08" w:rsidRDefault="00AF6E08" w:rsidP="00203359">
      <w:pPr>
        <w:jc w:val="both"/>
      </w:pPr>
    </w:p>
    <w:p w14:paraId="3CEB29B1" w14:textId="77777777" w:rsidR="00AF6E08" w:rsidRDefault="00AF6E08" w:rsidP="00AF6E08"/>
    <w:p w14:paraId="24AB36FB" w14:textId="77777777" w:rsidR="00AF6E08" w:rsidRDefault="00AF6E08" w:rsidP="00AF6E08"/>
    <w:p w14:paraId="57690031" w14:textId="77777777" w:rsidR="00E07CC5" w:rsidRPr="00AF6E08" w:rsidRDefault="00E07CC5"/>
    <w:sectPr w:rsidR="00E07CC5" w:rsidRPr="00AF6E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8C44E" w14:textId="77777777" w:rsidR="00E80025" w:rsidRDefault="00E80025" w:rsidP="00AF6E08">
      <w:pPr>
        <w:spacing w:line="240" w:lineRule="auto"/>
      </w:pPr>
      <w:r>
        <w:separator/>
      </w:r>
    </w:p>
  </w:endnote>
  <w:endnote w:type="continuationSeparator" w:id="0">
    <w:p w14:paraId="74946154" w14:textId="77777777" w:rsidR="00E80025" w:rsidRDefault="00E80025" w:rsidP="00AF6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273A1" w14:textId="77777777" w:rsidR="009D59A7" w:rsidRDefault="002B79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AD110" w14:textId="77777777" w:rsidR="009D59A7" w:rsidRDefault="001B4F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0304" w:rsidRPr="008C146A" w14:paraId="10281608" w14:textId="77777777" w:rsidTr="00F51C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B9C0E" w14:textId="77777777" w:rsidR="00320304" w:rsidRPr="008C146A" w:rsidRDefault="00320304" w:rsidP="00320304">
          <w:pPr>
            <w:jc w:val="center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6EB4CD" w14:textId="28E671F7" w:rsidR="00320304" w:rsidRPr="008C146A" w:rsidRDefault="00320304" w:rsidP="00320304">
          <w:pPr>
            <w:jc w:val="right"/>
          </w:pPr>
          <w:r>
            <w:sym w:font="Symbol" w:char="F0D3"/>
          </w:r>
          <w:r>
            <w:t xml:space="preserve"> 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4F2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B1602" w14:textId="77777777" w:rsidR="00320304" w:rsidRPr="008C146A" w:rsidRDefault="00320304" w:rsidP="00320304">
          <w:pPr>
            <w:jc w:val="right"/>
          </w:pPr>
          <w:r>
            <w:t xml:space="preserve">Strana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4BA641A8" w14:textId="77777777" w:rsidR="009D59A7" w:rsidRDefault="001B4F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8D13" w14:textId="77777777" w:rsidR="009D59A7" w:rsidRDefault="001B4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CE1E3" w14:textId="77777777" w:rsidR="00E80025" w:rsidRDefault="00E80025" w:rsidP="00AF6E08">
      <w:pPr>
        <w:spacing w:line="240" w:lineRule="auto"/>
      </w:pPr>
      <w:r>
        <w:separator/>
      </w:r>
    </w:p>
  </w:footnote>
  <w:footnote w:type="continuationSeparator" w:id="0">
    <w:p w14:paraId="250C9B19" w14:textId="77777777" w:rsidR="00E80025" w:rsidRDefault="00E80025" w:rsidP="00AF6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C5740" w14:textId="77777777" w:rsidR="009D59A7" w:rsidRDefault="001B4F21">
    <w:pPr>
      <w:rPr>
        <w:sz w:val="24"/>
      </w:rPr>
    </w:pPr>
  </w:p>
  <w:p w14:paraId="077BFB02" w14:textId="77777777" w:rsidR="009D59A7" w:rsidRDefault="001B4F21">
    <w:pPr>
      <w:pBdr>
        <w:top w:val="single" w:sz="6" w:space="1" w:color="auto"/>
      </w:pBdr>
      <w:rPr>
        <w:sz w:val="24"/>
      </w:rPr>
    </w:pPr>
  </w:p>
  <w:p w14:paraId="3A593D84" w14:textId="77777777" w:rsidR="009D59A7" w:rsidRDefault="002B796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Grupa 1</w:t>
    </w:r>
  </w:p>
  <w:p w14:paraId="0C99B6DD" w14:textId="77777777" w:rsidR="009D59A7" w:rsidRDefault="001B4F21">
    <w:pPr>
      <w:pBdr>
        <w:bottom w:val="single" w:sz="6" w:space="1" w:color="auto"/>
      </w:pBdr>
      <w:jc w:val="right"/>
      <w:rPr>
        <w:sz w:val="24"/>
      </w:rPr>
    </w:pPr>
  </w:p>
  <w:p w14:paraId="000901D3" w14:textId="77777777" w:rsidR="009D59A7" w:rsidRDefault="001B4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9A7" w14:paraId="29D1EBF8" w14:textId="77777777">
      <w:tc>
        <w:tcPr>
          <w:tcW w:w="6379" w:type="dxa"/>
        </w:tcPr>
        <w:p w14:paraId="5A2318BC" w14:textId="77777777" w:rsidR="009D59A7" w:rsidRDefault="002B7967">
          <w:r>
            <w:t>MakeitTrue-MiT</w:t>
          </w:r>
        </w:p>
      </w:tc>
      <w:tc>
        <w:tcPr>
          <w:tcW w:w="3179" w:type="dxa"/>
        </w:tcPr>
        <w:p w14:paraId="0F78D6B7" w14:textId="77777777" w:rsidR="009D59A7" w:rsidRDefault="002B7967" w:rsidP="00B34532">
          <w:pPr>
            <w:tabs>
              <w:tab w:val="left" w:pos="1135"/>
            </w:tabs>
            <w:spacing w:before="40"/>
            <w:ind w:right="68"/>
          </w:pPr>
          <w:r>
            <w:t xml:space="preserve">  Verzija 1.0</w:t>
          </w:r>
        </w:p>
      </w:tc>
    </w:tr>
    <w:tr w:rsidR="009D59A7" w14:paraId="725B8F4D" w14:textId="77777777">
      <w:tc>
        <w:tcPr>
          <w:tcW w:w="6379" w:type="dxa"/>
        </w:tcPr>
        <w:p w14:paraId="7556597D" w14:textId="77777777" w:rsidR="009D59A7" w:rsidRDefault="004661D8" w:rsidP="00B13C1B">
          <w:fldSimple w:instr=" TITLE  \* MERGEFORMAT ">
            <w:r w:rsidR="002B7967">
              <w:t>Use-Case-Realization Speci</w:t>
            </w:r>
            <w:r w:rsidR="00AF6E08">
              <w:t xml:space="preserve">fikacija: </w:t>
            </w:r>
            <w:r w:rsidR="00B13C1B">
              <w:t>Unos</w:t>
            </w:r>
            <w:r w:rsidR="00AF6E08">
              <w:t xml:space="preserve"> elementa</w:t>
            </w:r>
          </w:fldSimple>
        </w:p>
      </w:tc>
      <w:tc>
        <w:tcPr>
          <w:tcW w:w="3179" w:type="dxa"/>
        </w:tcPr>
        <w:p w14:paraId="0CB40CCB" w14:textId="77777777" w:rsidR="009D59A7" w:rsidRDefault="002B7967" w:rsidP="00D24FC7">
          <w:r>
            <w:t>Datum: 22.02.2022.</w:t>
          </w:r>
        </w:p>
      </w:tc>
    </w:tr>
    <w:tr w:rsidR="009D59A7" w14:paraId="27DF3C7A" w14:textId="77777777">
      <w:tc>
        <w:tcPr>
          <w:tcW w:w="9558" w:type="dxa"/>
          <w:gridSpan w:val="2"/>
        </w:tcPr>
        <w:p w14:paraId="3D9568B8" w14:textId="77777777" w:rsidR="009D59A7" w:rsidRDefault="001B4F21"/>
      </w:tc>
    </w:tr>
  </w:tbl>
  <w:p w14:paraId="3A1FE1CC" w14:textId="77777777" w:rsidR="009D59A7" w:rsidRDefault="002B7967" w:rsidP="00D24FC7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4DB5F" w14:textId="77777777" w:rsidR="009D59A7" w:rsidRDefault="001B4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D3"/>
    <w:rsid w:val="001B4F21"/>
    <w:rsid w:val="00203359"/>
    <w:rsid w:val="002B7967"/>
    <w:rsid w:val="00320304"/>
    <w:rsid w:val="003C29D3"/>
    <w:rsid w:val="004661D8"/>
    <w:rsid w:val="00797A10"/>
    <w:rsid w:val="00814CE1"/>
    <w:rsid w:val="0095057E"/>
    <w:rsid w:val="009A5216"/>
    <w:rsid w:val="00AF6E08"/>
    <w:rsid w:val="00B13C1B"/>
    <w:rsid w:val="00B338EA"/>
    <w:rsid w:val="00C33139"/>
    <w:rsid w:val="00E07CC5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2CFD"/>
  <w15:chartTrackingRefBased/>
  <w15:docId w15:val="{30FF55B5-6783-4D89-AB64-C57E6D06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6E0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F6E0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F6E0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F6E0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F6E0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F6E0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6E0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F6E0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F6E0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E0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F6E0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6E0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6E0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6E0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F6E0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F6E0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F6E0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F6E0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F6E0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6E0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F6E0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6E0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F6E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F6E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F6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F6E0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AF6E08"/>
  </w:style>
  <w:style w:type="paragraph" w:customStyle="1" w:styleId="InfoBlue">
    <w:name w:val="InfoBlue"/>
    <w:basedOn w:val="Normal"/>
    <w:next w:val="BodyText"/>
    <w:autoRedefine/>
    <w:rsid w:val="00203359"/>
    <w:pPr>
      <w:spacing w:after="120"/>
      <w:ind w:left="426" w:firstLine="283"/>
    </w:pPr>
  </w:style>
  <w:style w:type="paragraph" w:customStyle="1" w:styleId="Tabletext">
    <w:name w:val="Tabletext"/>
    <w:basedOn w:val="Normal"/>
    <w:rsid w:val="00AF6E08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AF6E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6E0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Korisnik</cp:lastModifiedBy>
  <cp:revision>11</cp:revision>
  <dcterms:created xsi:type="dcterms:W3CDTF">2022-02-22T13:38:00Z</dcterms:created>
  <dcterms:modified xsi:type="dcterms:W3CDTF">2022-02-23T13:00:00Z</dcterms:modified>
</cp:coreProperties>
</file>