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655557">
      <w:pPr>
        <w:pStyle w:val="4"/>
        <w:jc w:val="center"/>
        <w:rPr>
          <w:rFonts w:ascii="Arial" w:hAnsi="Arial" w:eastAsia="Arial" w:cs="Arial"/>
          <w:b/>
          <w:bCs/>
          <w:sz w:val="24"/>
          <w:szCs w:val="24"/>
        </w:rPr>
      </w:pPr>
      <w:bookmarkStart w:id="0" w:name="_GoBack"/>
      <w:bookmarkEnd w:id="0"/>
      <w:r>
        <w:rPr>
          <w:rFonts w:ascii="Arial" w:hAnsi="Arial" w:eastAsia="Arial" w:cs="Arial"/>
          <w:b/>
          <w:bCs/>
          <w:sz w:val="24"/>
          <w:szCs w:val="24"/>
        </w:rPr>
        <w:t>UNIVERSIDAD TECNOLÓGICA DEL PERÚ</w:t>
      </w:r>
    </w:p>
    <w:p w14:paraId="314CCC22">
      <w:pPr>
        <w:rPr>
          <w:rFonts w:ascii="Arial" w:hAnsi="Arial" w:eastAsia="Arial" w:cs="Arial"/>
          <w:sz w:val="20"/>
          <w:szCs w:val="20"/>
        </w:rPr>
      </w:pPr>
    </w:p>
    <w:p w14:paraId="06B406BA">
      <w:pPr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FACULTAD DE CIENCIAS DE LA SALUD</w:t>
      </w:r>
    </w:p>
    <w:p w14:paraId="0A523D52">
      <w:pPr>
        <w:jc w:val="center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sz w:val="36"/>
          <w:szCs w:val="36"/>
        </w:rPr>
        <w:t>Herramientas digitales para el aprendizaje</w:t>
      </w:r>
    </w:p>
    <w:p w14:paraId="1D2C68E6">
      <w:pPr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CARRERA: MEDICINA HUMANA</w:t>
      </w:r>
    </w:p>
    <w:p w14:paraId="6ACA2125">
      <w:pPr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CICLO ACADÉMICO: 2026-II</w:t>
      </w:r>
    </w:p>
    <w:p w14:paraId="1705E01B">
      <w:pPr>
        <w:rPr>
          <w:rFonts w:ascii="Arial" w:hAnsi="Arial" w:eastAsia="Arial" w:cs="Arial"/>
          <w:sz w:val="20"/>
          <w:szCs w:val="20"/>
        </w:rPr>
      </w:pPr>
    </w:p>
    <w:p w14:paraId="37AE03E7">
      <w:pPr>
        <w:spacing w:after="0"/>
        <w:jc w:val="center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Título: TAREA ACADÉMICA 2</w:t>
      </w:r>
    </w:p>
    <w:p w14:paraId="07D41CA5">
      <w:pPr>
        <w:spacing w:after="0"/>
        <w:rPr>
          <w:rFonts w:ascii="Arial" w:hAnsi="Arial" w:eastAsia="Arial" w:cs="Arial"/>
          <w:b/>
          <w:bCs/>
        </w:rPr>
      </w:pPr>
    </w:p>
    <w:tbl>
      <w:tblPr>
        <w:tblStyle w:val="21"/>
        <w:tblW w:w="898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9"/>
        <w:gridCol w:w="2950"/>
        <w:gridCol w:w="2950"/>
      </w:tblGrid>
      <w:tr w14:paraId="1E6F78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3089" w:type="dxa"/>
          </w:tcPr>
          <w:p w14:paraId="053D1517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lang w:val="es-PE"/>
              </w:rPr>
              <w:drawing>
                <wp:inline distT="114300" distB="114300" distL="114300" distR="114300">
                  <wp:extent cx="1204595" cy="1603375"/>
                  <wp:effectExtent l="0" t="0" r="0" b="0"/>
                  <wp:docPr id="1929272114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272114" name="image1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913" cy="1603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0" w:type="dxa"/>
          </w:tcPr>
          <w:p w14:paraId="469F9CE2">
            <w:pPr>
              <w:spacing w:after="0" w:line="240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lang w:val="es-PE"/>
              </w:rPr>
              <w:drawing>
                <wp:inline distT="114300" distB="114300" distL="114300" distR="114300">
                  <wp:extent cx="1362075" cy="1596390"/>
                  <wp:effectExtent l="0" t="0" r="0" b="0"/>
                  <wp:docPr id="1929272115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272115" name="image7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1596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0" w:type="dxa"/>
          </w:tcPr>
          <w:p w14:paraId="216F40FC">
            <w:pPr>
              <w:spacing w:after="0" w:line="240" w:lineRule="auto"/>
              <w:jc w:val="center"/>
            </w:pPr>
            <w:r>
              <w:rPr>
                <w:lang w:val="es-PE"/>
              </w:rPr>
              <w:drawing>
                <wp:inline distT="114300" distB="114300" distL="114300" distR="114300">
                  <wp:extent cx="1532255" cy="1866900"/>
                  <wp:effectExtent l="0" t="0" r="0" b="0"/>
                  <wp:docPr id="1929272116" name="image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272116" name="image5.jp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2371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D81BB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3089" w:type="dxa"/>
          </w:tcPr>
          <w:p w14:paraId="7857F8D7">
            <w:pPr>
              <w:spacing w:after="0" w:line="240" w:lineRule="auto"/>
              <w:jc w:val="center"/>
            </w:pPr>
            <w:r>
              <w:t>Armas Biminchumo Claudia</w:t>
            </w:r>
          </w:p>
          <w:p w14:paraId="0F449507">
            <w:pPr>
              <w:spacing w:after="0" w:line="240" w:lineRule="auto"/>
              <w:jc w:val="center"/>
            </w:pPr>
            <w:r>
              <w:t>Codigo: U26235924</w:t>
            </w:r>
          </w:p>
        </w:tc>
        <w:tc>
          <w:tcPr>
            <w:tcW w:w="2950" w:type="dxa"/>
          </w:tcPr>
          <w:p w14:paraId="4A9111FA">
            <w:pPr>
              <w:spacing w:after="0" w:line="240" w:lineRule="auto"/>
              <w:jc w:val="center"/>
            </w:pPr>
            <w:r>
              <w:t>Lozano Montes Natsumi Jessie</w:t>
            </w:r>
          </w:p>
          <w:p w14:paraId="0ADDEF88">
            <w:pPr>
              <w:spacing w:after="0" w:line="240" w:lineRule="auto"/>
              <w:jc w:val="center"/>
            </w:pPr>
            <w:r>
              <w:t>Codigo: U26202639</w:t>
            </w:r>
          </w:p>
        </w:tc>
        <w:tc>
          <w:tcPr>
            <w:tcW w:w="2950" w:type="dxa"/>
          </w:tcPr>
          <w:p w14:paraId="11D86524">
            <w:pPr>
              <w:spacing w:after="0" w:line="240" w:lineRule="auto"/>
              <w:jc w:val="center"/>
            </w:pPr>
            <w:r>
              <w:t xml:space="preserve">Rosales Cosar Stefanny Nícol </w:t>
            </w:r>
          </w:p>
        </w:tc>
      </w:tr>
    </w:tbl>
    <w:p w14:paraId="001F93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20"/>
        <w:jc w:val="center"/>
        <w:rPr>
          <w:rFonts w:ascii="Arial" w:hAnsi="Arial" w:eastAsia="Arial" w:cs="Arial"/>
          <w:b/>
          <w:bCs/>
          <w:color w:val="000000"/>
        </w:rPr>
      </w:pPr>
    </w:p>
    <w:p w14:paraId="6D6F3D10">
      <w:pPr>
        <w:jc w:val="center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DOCENTES:</w:t>
      </w:r>
    </w:p>
    <w:p w14:paraId="1C898758">
      <w:pPr>
        <w:ind w:left="708" w:firstLine="708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-  Velarde Rocha </w:t>
      </w:r>
    </w:p>
    <w:p w14:paraId="7FE636FC">
      <w:pPr>
        <w:ind w:left="708" w:firstLine="708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- Alvarado  Huayhuaz</w:t>
      </w:r>
    </w:p>
    <w:p w14:paraId="04145D72">
      <w:pPr>
        <w:rPr>
          <w:rFonts w:ascii="Arial" w:hAnsi="Arial" w:eastAsia="Arial" w:cs="Arial"/>
        </w:rPr>
      </w:pPr>
    </w:p>
    <w:p w14:paraId="35E24AD9">
      <w:pPr>
        <w:rPr>
          <w:rFonts w:ascii="Arial" w:hAnsi="Arial" w:eastAsia="Arial" w:cs="Arial"/>
        </w:rPr>
      </w:pPr>
    </w:p>
    <w:p w14:paraId="2FC4360E">
      <w:pPr>
        <w:jc w:val="center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LIMA – PERÚ</w:t>
      </w:r>
      <w:r>
        <w:rPr>
          <w:rFonts w:ascii="Arial" w:hAnsi="Arial" w:eastAsia="Arial" w:cs="Arial"/>
          <w:b/>
          <w:bCs/>
        </w:rPr>
        <w:br w:type="textWrapping"/>
      </w:r>
      <w:r>
        <w:rPr>
          <w:rFonts w:ascii="Arial" w:hAnsi="Arial" w:eastAsia="Arial" w:cs="Arial"/>
          <w:b/>
          <w:bCs/>
        </w:rPr>
        <w:t>2026</w:t>
      </w:r>
    </w:p>
    <w:p w14:paraId="4014D91A">
      <w:pPr>
        <w:pStyle w:val="15"/>
        <w:rPr>
          <w:sz w:val="46"/>
          <w:szCs w:val="46"/>
        </w:rPr>
      </w:pPr>
    </w:p>
    <w:p w14:paraId="5341FB0F">
      <w:pPr>
        <w:jc w:val="both"/>
        <w:rPr>
          <w:rFonts w:ascii="Arial" w:hAnsi="Arial" w:eastAsia="Arial" w:cs="Arial"/>
          <w:b/>
          <w:bCs/>
        </w:rPr>
      </w:pPr>
    </w:p>
    <w:tbl>
      <w:tblPr>
        <w:tblStyle w:val="22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6"/>
      </w:tblGrid>
      <w:tr w14:paraId="1F5472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</w:tcPr>
          <w:p w14:paraId="35907CD9">
            <w:pPr>
              <w:spacing w:after="0" w:line="240" w:lineRule="auto"/>
              <w:jc w:val="both"/>
              <w:rPr>
                <w:rFonts w:ascii="Arial" w:hAnsi="Arial" w:eastAsia="Arial" w:cs="Arial"/>
                <w:b/>
                <w:bCs/>
              </w:rPr>
            </w:pPr>
          </w:p>
          <w:p w14:paraId="4BEFD45F">
            <w:pPr>
              <w:spacing w:after="0" w:line="240" w:lineRule="auto"/>
              <w:jc w:val="both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>Título o tema abordado: Estrategia de Búsqueda en Scopus ( Percepción de Riesgos en Estudiantes Universitarios)</w:t>
            </w:r>
          </w:p>
          <w:p w14:paraId="0DA6316B">
            <w:pPr>
              <w:spacing w:after="0" w:line="240" w:lineRule="auto"/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</w:tr>
    </w:tbl>
    <w:p w14:paraId="33BA12B4">
      <w:pPr>
        <w:jc w:val="both"/>
        <w:rPr>
          <w:rFonts w:ascii="Arial" w:hAnsi="Arial" w:eastAsia="Arial" w:cs="Arial"/>
          <w:b/>
          <w:bCs/>
        </w:rPr>
      </w:pPr>
    </w:p>
    <w:tbl>
      <w:tblPr>
        <w:tblStyle w:val="23"/>
        <w:tblW w:w="904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6"/>
        <w:gridCol w:w="5538"/>
      </w:tblGrid>
      <w:tr w14:paraId="3836ED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3506" w:type="dxa"/>
          </w:tcPr>
          <w:p w14:paraId="4D142B60">
            <w:pPr>
              <w:spacing w:after="0" w:line="240" w:lineRule="auto"/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Nombre</w:t>
            </w:r>
          </w:p>
        </w:tc>
        <w:tc>
          <w:tcPr>
            <w:tcW w:w="5538" w:type="dxa"/>
          </w:tcPr>
          <w:p w14:paraId="396661B9">
            <w:pPr>
              <w:tabs>
                <w:tab w:val="left" w:pos="1380"/>
              </w:tabs>
              <w:spacing w:after="0" w:line="240" w:lineRule="auto"/>
              <w:jc w:val="both"/>
              <w:rPr>
                <w:rFonts w:ascii="Arial" w:hAnsi="Arial" w:eastAsia="Arial" w:cs="Arial"/>
                <w:b/>
                <w:bCs/>
              </w:rPr>
            </w:pPr>
          </w:p>
        </w:tc>
      </w:tr>
      <w:tr w14:paraId="1FEE6E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67" w:hRule="atLeast"/>
        </w:trPr>
        <w:tc>
          <w:tcPr>
            <w:tcW w:w="3506" w:type="dxa"/>
          </w:tcPr>
          <w:p w14:paraId="68923798">
            <w:pPr>
              <w:spacing w:after="0" w:line="240" w:lineRule="auto"/>
              <w:jc w:val="both"/>
              <w:rPr>
                <w:rFonts w:ascii="Arial" w:hAnsi="Arial" w:eastAsia="Arial" w:cs="Arial"/>
              </w:rPr>
            </w:pPr>
            <w:r>
              <w:t>Claudia Armas Biminchumo</w:t>
            </w:r>
          </w:p>
        </w:tc>
        <w:tc>
          <w:tcPr>
            <w:tcW w:w="5538" w:type="dxa"/>
          </w:tcPr>
          <w:p w14:paraId="46E53B18">
            <w:pPr>
              <w:spacing w:after="0" w:line="240" w:lineRule="auto"/>
              <w:jc w:val="both"/>
              <w:rPr>
                <w:rFonts w:ascii="Arial" w:hAnsi="Arial" w:eastAsia="Arial" w:cs="Arial"/>
              </w:rPr>
            </w:pPr>
          </w:p>
        </w:tc>
      </w:tr>
      <w:tr w14:paraId="4214AD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3506" w:type="dxa"/>
          </w:tcPr>
          <w:p w14:paraId="1C6791DC">
            <w:pPr>
              <w:spacing w:after="0" w:line="24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Natsumi Lozano Montes</w:t>
            </w:r>
          </w:p>
        </w:tc>
        <w:tc>
          <w:tcPr>
            <w:tcW w:w="5538" w:type="dxa"/>
          </w:tcPr>
          <w:p w14:paraId="78725C7D">
            <w:pPr>
              <w:spacing w:after="0" w:line="240" w:lineRule="auto"/>
              <w:jc w:val="both"/>
              <w:rPr>
                <w:rFonts w:ascii="Arial" w:hAnsi="Arial" w:eastAsia="Arial" w:cs="Arial"/>
              </w:rPr>
            </w:pPr>
          </w:p>
        </w:tc>
      </w:tr>
      <w:tr w14:paraId="15E603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26" w:hRule="atLeast"/>
        </w:trPr>
        <w:tc>
          <w:tcPr>
            <w:tcW w:w="3506" w:type="dxa"/>
          </w:tcPr>
          <w:p w14:paraId="4913124E">
            <w:pPr>
              <w:spacing w:after="0" w:line="24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Rosales Cosar Stefanny Nicol</w:t>
            </w:r>
          </w:p>
        </w:tc>
        <w:tc>
          <w:tcPr>
            <w:tcW w:w="5538" w:type="dxa"/>
          </w:tcPr>
          <w:p w14:paraId="178CEAF6">
            <w:pPr>
              <w:spacing w:after="0" w:line="240" w:lineRule="auto"/>
              <w:jc w:val="both"/>
              <w:rPr>
                <w:rFonts w:ascii="Arial" w:hAnsi="Arial" w:eastAsia="Arial" w:cs="Arial"/>
              </w:rPr>
            </w:pPr>
          </w:p>
        </w:tc>
      </w:tr>
    </w:tbl>
    <w:p w14:paraId="1339DED9">
      <w:pPr>
        <w:jc w:val="both"/>
        <w:rPr>
          <w:rFonts w:ascii="Arial" w:hAnsi="Arial" w:eastAsia="Arial" w:cs="Arial"/>
          <w:b/>
          <w:bCs/>
        </w:rPr>
      </w:pPr>
    </w:p>
    <w:p w14:paraId="03B9E07C">
      <w:pPr>
        <w:spacing w:after="0"/>
        <w:rPr>
          <w:rFonts w:ascii="Arial" w:hAnsi="Arial" w:eastAsia="Arial" w:cs="Arial"/>
          <w:color w:val="FF0000"/>
        </w:rPr>
      </w:pPr>
    </w:p>
    <w:p w14:paraId="6C9C5551">
      <w:pPr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 xml:space="preserve">(TITLE-ABS-KEY("risk perception" OR "perceived risk" OR "risk awareness") </w:t>
      </w:r>
    </w:p>
    <w:p w14:paraId="057C8DD0">
      <w:pPr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 xml:space="preserve"> AND </w:t>
      </w:r>
    </w:p>
    <w:p w14:paraId="7CABA164">
      <w:pPr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 xml:space="preserve"> TITLE-ABS-KEY("university student*" OR "college student*" OR "undergraduate*") </w:t>
      </w:r>
    </w:p>
    <w:p w14:paraId="2A85863F">
      <w:pPr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 xml:space="preserve"> AND </w:t>
      </w:r>
    </w:p>
    <w:p w14:paraId="6F06351F">
      <w:pPr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 xml:space="preserve"> TITLE-ABS-KEY(alcohol OR drinking OR smoking OR substance OR "risky behavior*" OR driving OR sexual))</w:t>
      </w:r>
    </w:p>
    <w:p w14:paraId="01B44EAF">
      <w:pPr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 xml:space="preserve"> AND PUBYEAR &gt; 2004</w:t>
      </w:r>
    </w:p>
    <w:p w14:paraId="2C80A39F">
      <w:pPr>
        <w:jc w:val="both"/>
        <w:rPr>
          <w:rFonts w:ascii="Arial" w:hAnsi="Arial" w:eastAsia="Arial" w:cs="Arial"/>
          <w:b/>
          <w:bCs/>
        </w:rPr>
      </w:pPr>
    </w:p>
    <w:p w14:paraId="3A834FF5">
      <w:pPr>
        <w:jc w:val="both"/>
        <w:rPr>
          <w:rFonts w:ascii="Arial" w:hAnsi="Arial" w:eastAsia="Arial" w:cs="Arial"/>
          <w:b/>
          <w:bCs/>
        </w:rPr>
      </w:pPr>
    </w:p>
    <w:p w14:paraId="6B3648EB">
      <w:pPr>
        <w:rPr>
          <w:rFonts w:ascii="Play" w:hAnsi="Play" w:eastAsia="Play" w:cs="Play"/>
          <w:sz w:val="46"/>
          <w:szCs w:val="46"/>
        </w:rPr>
      </w:pPr>
      <w:r>
        <w:br w:type="page"/>
      </w:r>
    </w:p>
    <w:p w14:paraId="6E4F2223">
      <w:pPr>
        <w:pStyle w:val="15"/>
        <w:rPr>
          <w:sz w:val="46"/>
          <w:szCs w:val="46"/>
        </w:rPr>
      </w:pPr>
    </w:p>
    <w:p w14:paraId="232B1281">
      <w:pPr>
        <w:spacing w:after="0"/>
        <w:rPr>
          <w:rFonts w:ascii="Arial" w:hAnsi="Arial" w:eastAsia="Arial" w:cs="Arial"/>
          <w:color w:val="FF0000"/>
        </w:rPr>
      </w:pPr>
    </w:p>
    <w:p w14:paraId="46C2AB35">
      <w:pPr>
        <w:jc w:val="both"/>
        <w:rPr>
          <w:rFonts w:ascii="Arial" w:hAnsi="Arial" w:eastAsia="Arial" w:cs="Arial"/>
          <w:sz w:val="22"/>
          <w:szCs w:val="22"/>
        </w:rPr>
      </w:pPr>
    </w:p>
    <w:p w14:paraId="56FA5CA1">
      <w:pPr>
        <w:rPr>
          <w:rFonts w:ascii="Play" w:hAnsi="Play" w:eastAsia="Play" w:cs="Play"/>
          <w:sz w:val="46"/>
          <w:szCs w:val="46"/>
        </w:rPr>
      </w:pPr>
      <w:r>
        <w:br w:type="page"/>
      </w:r>
    </w:p>
    <w:p w14:paraId="3C1056DC">
      <w:pPr>
        <w:jc w:val="both"/>
        <w:rPr>
          <w:rFonts w:ascii="Arial" w:hAnsi="Arial" w:eastAsia="Arial" w:cs="Arial"/>
        </w:rPr>
      </w:pPr>
    </w:p>
    <w:p w14:paraId="4A20780E">
      <w:pPr>
        <w:jc w:val="both"/>
        <w:rPr>
          <w:rFonts w:ascii="Arial" w:hAnsi="Arial" w:eastAsia="Arial" w:cs="Arial"/>
          <w:sz w:val="20"/>
          <w:szCs w:val="20"/>
        </w:rPr>
      </w:pPr>
    </w:p>
    <w:p w14:paraId="4B4898A1">
      <w:pPr>
        <w:jc w:val="both"/>
        <w:rPr>
          <w:rFonts w:ascii="Arial" w:hAnsi="Arial" w:eastAsia="Arial" w:cs="Arial"/>
          <w:sz w:val="20"/>
          <w:szCs w:val="20"/>
        </w:rPr>
      </w:pPr>
    </w:p>
    <w:p w14:paraId="42ECDCEF">
      <w:pPr>
        <w:jc w:val="both"/>
        <w:rPr>
          <w:rFonts w:ascii="Arial" w:hAnsi="Arial" w:eastAsia="Arial" w:cs="Arial"/>
          <w:sz w:val="20"/>
          <w:szCs w:val="20"/>
        </w:rPr>
      </w:pPr>
    </w:p>
    <w:p w14:paraId="191AE507">
      <w:pPr>
        <w:spacing w:after="0"/>
        <w:rPr>
          <w:rFonts w:ascii="Arial" w:hAnsi="Arial" w:eastAsia="Arial" w:cs="Arial"/>
          <w:sz w:val="22"/>
          <w:szCs w:val="22"/>
        </w:rPr>
      </w:pPr>
    </w:p>
    <w:sectPr>
      <w:headerReference r:id="rId5" w:type="default"/>
      <w:footerReference r:id="rId6" w:type="default"/>
      <w:pgSz w:w="11906" w:h="16838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书宋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armonyOS Sans SC Light">
    <w:panose1 w:val="00000400000000000000"/>
    <w:charset w:val="86"/>
    <w:family w:val="auto"/>
    <w:pitch w:val="default"/>
    <w:sig w:usb0="00000001" w:usb1="08000000" w:usb2="00000016" w:usb3="00000000" w:csb0="00040001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Arial">
    <w:altName w:val="Source Sans Pro SemiBold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Source Sans Pro SemiBold">
    <w:panose1 w:val="020B0603030403020204"/>
    <w:charset w:val="00"/>
    <w:family w:val="auto"/>
    <w:pitch w:val="default"/>
    <w:sig w:usb0="600002F7" w:usb1="02000001" w:usb2="00000000" w:usb3="00000000" w:csb0="2000019F" w:csb1="00000000"/>
  </w:font>
  <w:font w:name="SimHei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Courier New">
    <w:altName w:val="Droid Sans Mono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roid Sans Mono">
    <w:panose1 w:val="020B0609030804020204"/>
    <w:charset w:val="00"/>
    <w:family w:val="auto"/>
    <w:pitch w:val="default"/>
    <w:sig w:usb0="E00002EF" w:usb1="4000205B" w:usb2="00000028" w:usb3="00000000" w:csb0="2000019F" w:csb1="00000000"/>
  </w:font>
  <w:font w:name="Wingdings">
    <w:altName w:val="Carrois Gothic SC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rrois Gothic SC">
    <w:panose1 w:val="020B0506040000020004"/>
    <w:charset w:val="00"/>
    <w:family w:val="auto"/>
    <w:pitch w:val="default"/>
    <w:sig w:usb0="8000006F" w:usb1="10000002" w:usb2="00000000" w:usb3="00000000" w:csb0="00000001" w:csb1="00000000"/>
  </w:font>
  <w:font w:name="Calibri">
    <w:altName w:val="HarmonyOS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等线">
    <w:altName w:val="HarmonyOS Sans SC Ligh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HarmonyOS Sans SC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Noto Sans CJK SC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Georgia">
    <w:altName w:val="Noto Sans Syriac Eastern"/>
    <w:panose1 w:val="02040502050405020303"/>
    <w:charset w:val="00"/>
    <w:family w:val="roman"/>
    <w:pitch w:val="default"/>
    <w:sig w:usb0="00000000" w:usb1="00000000" w:usb2="00000000" w:usb3="00000000" w:csb0="0000009F" w:csb1="00000000"/>
  </w:font>
  <w:font w:name="Noto Sans Syriac Eastern">
    <w:panose1 w:val="02040503050306020203"/>
    <w:charset w:val="86"/>
    <w:family w:val="auto"/>
    <w:pitch w:val="default"/>
    <w:sig w:usb0="00000000" w:usb1="00000000" w:usb2="00000080" w:usb3="00000000" w:csb0="203E0161" w:csb1="D7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C6E9F5"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line="276" w:lineRule="auto"/>
      <w:rPr>
        <w:color w:val="000000"/>
      </w:rPr>
    </w:pPr>
  </w:p>
  <w:tbl>
    <w:tblPr>
      <w:tblStyle w:val="38"/>
      <w:tblW w:w="9015" w:type="dxa"/>
      <w:tblInd w:w="0" w:type="dxa"/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3005"/>
      <w:gridCol w:w="3005"/>
      <w:gridCol w:w="3005"/>
    </w:tblGrid>
    <w:tr w14:paraId="7B9E8916">
      <w:trPr>
        <w:trHeight w:val="300" w:hRule="atLeast"/>
      </w:trPr>
      <w:tc>
        <w:tcPr>
          <w:tcW w:w="3005" w:type="dxa"/>
        </w:tcPr>
        <w:p w14:paraId="6B7C01EC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6D7E3160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61DF2A97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18935A2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0BB4B2"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line="276" w:lineRule="auto"/>
      <w:rPr>
        <w:rFonts w:ascii="Arial" w:hAnsi="Arial" w:eastAsia="Arial" w:cs="Arial"/>
        <w:sz w:val="22"/>
        <w:szCs w:val="22"/>
      </w:rPr>
    </w:pPr>
  </w:p>
  <w:tbl>
    <w:tblPr>
      <w:tblStyle w:val="37"/>
      <w:tblW w:w="9015" w:type="dxa"/>
      <w:tblInd w:w="0" w:type="dxa"/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3005"/>
      <w:gridCol w:w="3005"/>
      <w:gridCol w:w="3005"/>
    </w:tblGrid>
    <w:tr w14:paraId="5A568AED">
      <w:trPr>
        <w:trHeight w:val="300" w:hRule="atLeast"/>
      </w:trPr>
      <w:tc>
        <w:tcPr>
          <w:tcW w:w="3005" w:type="dxa"/>
        </w:tcPr>
        <w:p w14:paraId="550E09FF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1429C9B3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  <w:r>
            <w:rPr>
              <w:lang w:val="es-PE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755775" cy="509905"/>
                <wp:effectExtent l="0" t="0" r="0" b="0"/>
                <wp:wrapNone/>
                <wp:docPr id="1929272119" name="image6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9272119" name="image6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5521" cy="509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005" w:type="dxa"/>
        </w:tcPr>
        <w:p w14:paraId="2B4E0850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1230DD73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TrueTypeFonts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4E6"/>
    <w:rsid w:val="000723AC"/>
    <w:rsid w:val="000847B6"/>
    <w:rsid w:val="0051368C"/>
    <w:rsid w:val="006B48AE"/>
    <w:rsid w:val="00AF44E6"/>
    <w:rsid w:val="7CFF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="Aptos" w:hAnsi="Aptos" w:eastAsia="Aptos" w:cs="Aptos"/>
      <w:sz w:val="24"/>
      <w:szCs w:val="24"/>
      <w:lang w:val="es" w:eastAsia="es-PE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  <w:bCs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1">
    <w:name w:val="header"/>
    <w:basedOn w:val="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2">
    <w:name w:val="Hyperlink"/>
    <w:basedOn w:val="8"/>
    <w:unhideWhenUsed/>
    <w:uiPriority w:val="99"/>
    <w:rPr>
      <w:color w:val="467886"/>
      <w:u w:val="single"/>
    </w:rPr>
  </w:style>
  <w:style w:type="paragraph" w:styleId="13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14">
    <w:name w:val="Table Grid"/>
    <w:basedOn w:val="9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5">
    <w:name w:val="Title"/>
    <w:basedOn w:val="1"/>
    <w:next w:val="1"/>
    <w:uiPriority w:val="0"/>
    <w:pPr>
      <w:spacing w:after="0" w:line="240" w:lineRule="auto"/>
    </w:pPr>
    <w:rPr>
      <w:rFonts w:ascii="Play" w:hAnsi="Play" w:eastAsia="Play" w:cs="Play"/>
      <w:sz w:val="56"/>
      <w:szCs w:val="56"/>
    </w:rPr>
  </w:style>
  <w:style w:type="table" w:customStyle="1" w:styleId="16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17">
    <w:name w:val="Placeholder Text"/>
    <w:basedOn w:val="8"/>
    <w:semiHidden/>
    <w:uiPriority w:val="99"/>
    <w:rPr>
      <w:color w:val="666666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Título Car"/>
    <w:basedOn w:val="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table" w:customStyle="1" w:styleId="21">
    <w:name w:val="_Style 20"/>
    <w:basedOn w:val="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_Style 21"/>
    <w:basedOn w:val="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_Style 22"/>
    <w:basedOn w:val="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4">
    <w:name w:val="_Style 23"/>
    <w:basedOn w:val="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5">
    <w:name w:val="_Style 24"/>
    <w:basedOn w:val="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6">
    <w:name w:val="_Style 25"/>
    <w:basedOn w:val="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7">
    <w:name w:val="_Style 26"/>
    <w:basedOn w:val="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8">
    <w:name w:val="_Style 27"/>
    <w:basedOn w:val="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9">
    <w:name w:val="_Style 28"/>
    <w:basedOn w:val="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0">
    <w:name w:val="_Style 29"/>
    <w:basedOn w:val="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_Style 30"/>
    <w:basedOn w:val="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2">
    <w:name w:val="_Style 31"/>
    <w:basedOn w:val="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3">
    <w:name w:val="_Style 32"/>
    <w:basedOn w:val="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4">
    <w:name w:val="_Style 33"/>
    <w:basedOn w:val="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5">
    <w:name w:val="_Style 34"/>
    <w:basedOn w:val="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8">
    <w:name w:val="_Style 37"/>
    <w:basedOn w:val="16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Hz/+tl8cv9Deeojr25zAmKEVug==">CgMxLjA4AHIhMV9zMEtTbzNMWUZPSTJhbmE1cEJCSEtsaDBxajBLbERR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138</Words>
  <Characters>763</Characters>
  <Lines>6</Lines>
  <Paragraphs>1</Paragraphs>
  <TotalTime>0</TotalTime>
  <ScaleCrop>false</ScaleCrop>
  <LinksUpToDate>false</LinksUpToDate>
  <CharactersWithSpaces>900</CharactersWithSpaces>
  <Application>WPS Office_12.1.2.24824_F1E327BC-269C-435d-A152-05C5408002CA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2026-10-16T01:25:00Z</dcterms:created>
  <dc:creator>ALUMNO - SABINA MELISA PEREDA CORREA</dc:creator>
  <cp:lastModifiedBy>Stefanny Nicole Rosales cosar</cp:lastModifiedBy>
  <dcterms:modified xsi:type="dcterms:W3CDTF">2026-10-16T10:39:53Z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a6ed4959-ce2d-4695-abd7-c30ad54702d1</vt:lpwstr>
  </property>
  <property fmtid="{D5CDD505-2E9C-101B-9397-08002B2CF9AE}" pid="3" name="KSOProductBuildVer">
    <vt:lpwstr>1033-12.1.2.24824</vt:lpwstr>
  </property>
  <property fmtid="{D5CDD505-2E9C-101B-9397-08002B2CF9AE}" pid="4" name="ICV">
    <vt:lpwstr>C7B31D2E6508C0CE798ED16A98841B52_43</vt:lpwstr>
  </property>
</Properties>
</file>