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p>
    <w:p>
      <w:pPr>
        <w:spacing w:before="1200" w:after="0"/>
        <w:jc w:val="center"/>
      </w:pPr>
      <w:r>
        <w:rPr>
          <w:rFonts w:ascii="Arial" w:cs="Arial" w:eastAsia="Arial" w:hAnsi="Arial"/>
          <w:b/>
          <w:bCs/>
          <w:color w:val="7C3AED"/>
          <w:sz w:val="72"/>
          <w:szCs w:val="72"/>
        </w:rPr>
        <w:t xml:space="preserve">FNDI</w:t>
      </w:r>
    </w:p>
    <w:p>
      <w:pPr>
        <w:spacing w:after="200"/>
        <w:jc w:val="center"/>
      </w:pPr>
      <w:r>
        <w:rPr>
          <w:rFonts w:ascii="Arial" w:cs="Arial" w:eastAsia="Arial" w:hAnsi="Arial"/>
          <w:color w:val="64748B"/>
          <w:sz w:val="24"/>
          <w:szCs w:val="24"/>
        </w:rPr>
        <w:t xml:space="preserve">FUTURE NATIVE DIGITAL INTELLIGENCE</w:t>
      </w:r>
    </w:p>
    <w:p>
      <w:pPr>
        <w:pBdr>
          <w:top w:val="single" w:color="7C3AED" w:sz="3" w:space="8"/>
        </w:pBdr>
        <w:spacing w:after="100"/>
        <w:jc w:val="center"/>
      </w:pPr>
    </w:p>
    <w:p>
      <w:pPr>
        <w:spacing w:after="400"/>
        <w:jc w:val="center"/>
      </w:pPr>
      <w:r>
        <w:rPr>
          <w:rFonts w:ascii="Arial" w:cs="Arial" w:eastAsia="Arial" w:hAnsi="Arial"/>
          <w:color w:val="1E1B2E"/>
          <w:sz w:val="36"/>
          <w:szCs w:val="36"/>
        </w:rPr>
        <w:t xml:space="preserve">Complete Scaling Playbook</w:t>
      </w:r>
    </w:p>
    <w:p>
      <w:pPr>
        <w:spacing w:after="100"/>
        <w:jc w:val="center"/>
      </w:pPr>
      <w:r>
        <w:rPr>
          <w:rFonts w:ascii="Arial" w:cs="Arial" w:eastAsia="Arial" w:hAnsi="Arial"/>
          <w:i/>
          <w:iCs/>
          <w:color w:val="64748B"/>
          <w:sz w:val="24"/>
          <w:szCs w:val="24"/>
        </w:rPr>
        <w:t xml:space="preserve">From College Hustle to Nationwide AI Company</w:t>
      </w:r>
    </w:p>
    <w:p>
      <w:pPr>
        <w:spacing w:after="600"/>
        <w:jc w:val="center"/>
      </w:pPr>
      <w:r>
        <w:rPr>
          <w:rFonts w:ascii="Arial" w:cs="Arial" w:eastAsia="Arial" w:hAnsi="Arial"/>
          <w:color w:val="64748B"/>
          <w:sz w:val="20"/>
          <w:szCs w:val="20"/>
        </w:rPr>
        <w:t xml:space="preserve">April 2026 • Confidential</w:t>
      </w:r>
    </w:p>
    <w:p>
      <w:r>
        <w:br w:type="page"/>
      </w:r>
    </w:p>
    <w:p>
      <w:pPr>
        <w:pStyle w:val="Heading1"/>
        <w:spacing w:before="400" w:after="200"/>
      </w:pPr>
      <w:r>
        <w:rPr>
          <w:rFonts w:ascii="Arial" w:cs="Arial" w:eastAsia="Arial" w:hAnsi="Arial"/>
          <w:b/>
          <w:bCs/>
          <w:color w:val="7C3AED"/>
          <w:sz w:val="36"/>
          <w:szCs w:val="36"/>
        </w:rPr>
        <w:t xml:space="preserve">1. The FNDI Model</w:t>
      </w:r>
    </w:p>
    <w:p>
      <w:pPr>
        <w:spacing w:after="120"/>
      </w:pPr>
      <w:r>
        <w:rPr>
          <w:rFonts w:ascii="Arial" w:cs="Arial" w:eastAsia="Arial" w:hAnsi="Arial"/>
          <w:sz w:val="20"/>
          <w:szCs w:val="20"/>
        </w:rPr>
        <w:t xml:space="preserve">FNDI is an AI automation company that sells voice agents, chatbots, and CRM automation to local businesses. What makes FNDI different from every competitor is the distribution model: a nationwide network of commission-only sales reps recruited from college networks.</w:t>
      </w:r>
    </w:p>
    <w:p>
      <w:pPr>
        <w:pStyle w:val="Heading2"/>
        <w:spacing w:before="300" w:after="150"/>
      </w:pPr>
      <w:r>
        <w:rPr>
          <w:rFonts w:ascii="Arial" w:cs="Arial" w:eastAsia="Arial" w:hAnsi="Arial"/>
          <w:b/>
          <w:bCs/>
          <w:color w:val="1E1B2E"/>
          <w:sz w:val="28"/>
          <w:szCs w:val="28"/>
        </w:rPr>
        <w:t xml:space="preserve">The Core Idea</w:t>
      </w:r>
    </w:p>
    <w:p>
      <w:pPr>
        <w:spacing w:after="120"/>
      </w:pPr>
      <w:r>
        <w:rPr>
          <w:rFonts w:ascii="Arial" w:cs="Arial" w:eastAsia="Arial" w:hAnsi="Arial"/>
          <w:sz w:val="20"/>
          <w:szCs w:val="20"/>
        </w:rPr>
        <w:t xml:space="preserve">You are a college student with a massive network of friends spread across the country. Many of them want money but don't have traditional jobs. FNDI turns them into independent sales reps who cold call, email, and walk into local businesses to sell AI services. They earn commission on every deal they close. No hourly rate. Pure hustle.</w:t>
      </w:r>
    </w:p>
    <w:p>
      <w:pPr>
        <w:spacing w:after="120"/>
      </w:pPr>
      <w:r>
        <w:rPr>
          <w:rFonts w:ascii="Arial" w:cs="Arial" w:eastAsia="Arial" w:hAnsi="Arial"/>
          <w:sz w:val="20"/>
          <w:szCs w:val="20"/>
        </w:rPr>
        <w:t xml:space="preserve">Meanwhile, you (CEO) and COO (COO) handle all the technical setup, AI configuration, client onboarding, and money management from the backend. As revenue grows, you hire AI engineers from India to scale the technical operation cheaply and efficiently.</w:t>
      </w:r>
    </w:p>
    <w:p>
      <w:pPr>
        <w:pStyle w:val="Heading2"/>
        <w:spacing w:before="300" w:after="150"/>
      </w:pPr>
      <w:r>
        <w:rPr>
          <w:rFonts w:ascii="Arial" w:cs="Arial" w:eastAsia="Arial" w:hAnsi="Arial"/>
          <w:b/>
          <w:bCs/>
          <w:color w:val="1E1B2E"/>
          <w:sz w:val="28"/>
          <w:szCs w:val="28"/>
        </w:rPr>
        <w:t xml:space="preserve">Why This Model Wins</w:t>
      </w:r>
    </w:p>
    <w:p>
      <w:pPr>
        <w:pStyle w:val="ListParagraph"/>
        <w:numPr>
          <w:ilvl w:val="0"/>
          <w:numId w:val="2"/>
        </w:numPr>
        <w:spacing w:after="80"/>
      </w:pPr>
      <w:r>
        <w:rPr>
          <w:rFonts w:ascii="Arial" w:cs="Arial" w:eastAsia="Arial" w:hAnsi="Arial"/>
          <w:b/>
          <w:bCs/>
          <w:sz w:val="20"/>
          <w:szCs w:val="20"/>
        </w:rPr>
        <w:t xml:space="preserve">Zero payroll cost</w:t>
      </w:r>
      <w:r>
        <w:rPr>
          <w:rFonts w:ascii="Arial" w:cs="Arial" w:eastAsia="Arial" w:hAnsi="Arial"/>
          <w:sz w:val="20"/>
          <w:szCs w:val="20"/>
        </w:rPr>
        <w:t xml:space="preserve"> — reps only get paid when they close deals</w:t>
      </w:r>
    </w:p>
    <w:p>
      <w:pPr>
        <w:pStyle w:val="ListParagraph"/>
        <w:numPr>
          <w:ilvl w:val="0"/>
          <w:numId w:val="2"/>
        </w:numPr>
        <w:spacing w:after="80"/>
      </w:pPr>
      <w:r>
        <w:rPr>
          <w:rFonts w:ascii="Arial" w:cs="Arial" w:eastAsia="Arial" w:hAnsi="Arial"/>
          <w:b/>
          <w:bCs/>
          <w:sz w:val="20"/>
          <w:szCs w:val="20"/>
        </w:rPr>
        <w:t xml:space="preserve">Nationwide reach from Day 1</w:t>
      </w:r>
      <w:r>
        <w:rPr>
          <w:rFonts w:ascii="Arial" w:cs="Arial" w:eastAsia="Arial" w:hAnsi="Arial"/>
          <w:sz w:val="20"/>
          <w:szCs w:val="20"/>
        </w:rPr>
        <w:t xml:space="preserve"> — friends are spread across the US, not just Miami</w:t>
      </w:r>
    </w:p>
    <w:p>
      <w:pPr>
        <w:pStyle w:val="ListParagraph"/>
        <w:numPr>
          <w:ilvl w:val="0"/>
          <w:numId w:val="2"/>
        </w:numPr>
        <w:spacing w:after="80"/>
      </w:pPr>
      <w:r>
        <w:rPr>
          <w:rFonts w:ascii="Arial" w:cs="Arial" w:eastAsia="Arial" w:hAnsi="Arial"/>
          <w:b/>
          <w:bCs/>
          <w:sz w:val="20"/>
          <w:szCs w:val="20"/>
        </w:rPr>
        <w:t xml:space="preserve">Unlimited scaling</w:t>
      </w:r>
      <w:r>
        <w:rPr>
          <w:rFonts w:ascii="Arial" w:cs="Arial" w:eastAsia="Arial" w:hAnsi="Arial"/>
          <w:sz w:val="20"/>
          <w:szCs w:val="20"/>
        </w:rPr>
        <w:t xml:space="preserve"> — every rep can recruit more reps (their friends)</w:t>
      </w:r>
    </w:p>
    <w:p>
      <w:pPr>
        <w:pStyle w:val="ListParagraph"/>
        <w:numPr>
          <w:ilvl w:val="0"/>
          <w:numId w:val="2"/>
        </w:numPr>
        <w:spacing w:after="80"/>
      </w:pPr>
      <w:r>
        <w:rPr>
          <w:rFonts w:ascii="Arial" w:cs="Arial" w:eastAsia="Arial" w:hAnsi="Arial"/>
          <w:b/>
          <w:bCs/>
          <w:sz w:val="20"/>
          <w:szCs w:val="20"/>
        </w:rPr>
        <w:t xml:space="preserve">Local trust</w:t>
      </w:r>
      <w:r>
        <w:rPr>
          <w:rFonts w:ascii="Arial" w:cs="Arial" w:eastAsia="Arial" w:hAnsi="Arial"/>
          <w:sz w:val="20"/>
          <w:szCs w:val="20"/>
        </w:rPr>
        <w:t xml:space="preserve"> — reps sell to businesses in their own neighborhoods and cities</w:t>
      </w:r>
    </w:p>
    <w:p>
      <w:pPr>
        <w:pStyle w:val="ListParagraph"/>
        <w:numPr>
          <w:ilvl w:val="0"/>
          <w:numId w:val="2"/>
        </w:numPr>
        <w:spacing w:after="200"/>
      </w:pPr>
      <w:r>
        <w:rPr>
          <w:rFonts w:ascii="Arial" w:cs="Arial" w:eastAsia="Arial" w:hAnsi="Arial"/>
          <w:b/>
          <w:bCs/>
          <w:sz w:val="20"/>
          <w:szCs w:val="20"/>
        </w:rPr>
        <w:t xml:space="preserve">Low risk</w:t>
      </w:r>
      <w:r>
        <w:rPr>
          <w:rFonts w:ascii="Arial" w:cs="Arial" w:eastAsia="Arial" w:hAnsi="Arial"/>
          <w:sz w:val="20"/>
          <w:szCs w:val="20"/>
        </w:rPr>
        <w:t xml:space="preserve"> — if a rep doesn’t sell, it costs you nothing</w:t>
      </w:r>
    </w:p>
    <w:p>
      <w:r>
        <w:br w:type="page"/>
      </w:r>
    </w:p>
    <w:p>
      <w:pPr>
        <w:pStyle w:val="Heading1"/>
        <w:spacing w:before="400" w:after="200"/>
      </w:pPr>
      <w:r>
        <w:rPr>
          <w:rFonts w:ascii="Arial" w:cs="Arial" w:eastAsia="Arial" w:hAnsi="Arial"/>
          <w:b/>
          <w:bCs/>
          <w:color w:val="7C3AED"/>
          <w:sz w:val="36"/>
          <w:szCs w:val="36"/>
        </w:rPr>
        <w:t xml:space="preserve">2. Commission Structure</w:t>
      </w:r>
    </w:p>
    <w:p>
      <w:pPr>
        <w:spacing w:after="120"/>
      </w:pPr>
      <w:r>
        <w:rPr>
          <w:rFonts w:ascii="Arial" w:cs="Arial" w:eastAsia="Arial" w:hAnsi="Arial"/>
          <w:sz w:val="20"/>
          <w:szCs w:val="20"/>
        </w:rPr>
        <w:t xml:space="preserve">The commission system is designed to reward volume. The more deals a rep closes, the higher their percentage goes. This keeps top performers motivated and weeds out people who aren’t putting in work.</w:t>
      </w:r>
    </w:p>
    <w:p>
      <w:pPr>
        <w:pStyle w:val="Heading2"/>
        <w:spacing w:before="300" w:after="150"/>
      </w:pPr>
      <w:r>
        <w:rPr>
          <w:rFonts w:ascii="Arial" w:cs="Arial" w:eastAsia="Arial" w:hAnsi="Arial"/>
          <w:b/>
          <w:bCs/>
          <w:color w:val="1E1B2E"/>
          <w:sz w:val="28"/>
          <w:szCs w:val="28"/>
        </w:rPr>
        <w:t xml:space="preserve">Setup Fee Commission Tiers</w:t>
      </w:r>
    </w:p>
    <w:p>
      <w:pPr>
        <w:spacing w:after="120"/>
      </w:pPr>
      <w:r>
        <w:rPr>
          <w:rFonts w:ascii="Arial" w:cs="Arial" w:eastAsia="Arial" w:hAnsi="Arial"/>
          <w:sz w:val="20"/>
          <w:szCs w:val="20"/>
        </w:rPr>
        <w:t xml:space="preserve">Starting setup fee: $500 per client (increases as FNDI improves).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Deals Closed</w:t>
            </w:r>
          </w:p>
        </w:tc>
        <w:tc>
          <w:tcPr>
            <w:tcW w:type="dxa" w:w="234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Commission %</w:t>
            </w:r>
          </w:p>
        </w:tc>
        <w:tc>
          <w:tcPr>
            <w:tcW w:type="dxa" w:w="234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Earnings / Deal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Bronze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 deals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C3AED"/>
                <w:sz w:val="20"/>
                <w:szCs w:val="20"/>
              </w:rPr>
              <w:t xml:space="preserve">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234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b/>
                <w:bCs/>
                <w:sz w:val="20"/>
                <w:szCs w:val="20"/>
              </w:rPr>
              <w:t xml:space="preserve">Silver</w:t>
            </w:r>
          </w:p>
        </w:tc>
        <w:tc>
          <w:tcPr>
            <w:tcW w:type="dxa" w:w="234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4–10 deals</w:t>
            </w:r>
          </w:p>
        </w:tc>
        <w:tc>
          <w:tcPr>
            <w:tcW w:type="dxa" w:w="234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b/>
                <w:bCs/>
                <w:color w:val="7C3AED"/>
                <w:sz w:val="20"/>
                <w:szCs w:val="20"/>
              </w:rPr>
              <w:t xml:space="preserve">30%</w:t>
            </w:r>
          </w:p>
        </w:tc>
        <w:tc>
          <w:tcPr>
            <w:tcW w:type="dxa" w:w="234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$150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Gold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11–25 deals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C3AED"/>
                <w:sz w:val="20"/>
                <w:szCs w:val="20"/>
              </w:rPr>
              <w:t xml:space="preserve">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r>
      <w:tr>
        <w:tc>
          <w:tcPr>
            <w:tcW w:type="dxa" w:w="234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b/>
                <w:bCs/>
                <w:sz w:val="20"/>
                <w:szCs w:val="20"/>
              </w:rPr>
              <w:t xml:space="preserve">Platinum</w:t>
            </w:r>
          </w:p>
        </w:tc>
        <w:tc>
          <w:tcPr>
            <w:tcW w:type="dxa" w:w="234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26+ deals</w:t>
            </w:r>
          </w:p>
        </w:tc>
        <w:tc>
          <w:tcPr>
            <w:tcW w:type="dxa" w:w="234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b/>
                <w:bCs/>
                <w:color w:val="7C3AED"/>
                <w:sz w:val="20"/>
                <w:szCs w:val="20"/>
              </w:rPr>
              <w:t xml:space="preserve">50%</w:t>
            </w:r>
          </w:p>
        </w:tc>
        <w:tc>
          <w:tcPr>
            <w:tcW w:type="dxa" w:w="234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$250</w:t>
            </w:r>
          </w:p>
        </w:tc>
      </w:tr>
    </w:tbl>
    <w:p>
      <w:pPr>
        <w:spacing w:after="200"/>
      </w:pPr>
    </w:p>
    <w:p>
      <w:pPr>
        <w:pStyle w:val="Heading2"/>
        <w:spacing w:before="300" w:after="150"/>
      </w:pPr>
      <w:r>
        <w:rPr>
          <w:rFonts w:ascii="Arial" w:cs="Arial" w:eastAsia="Arial" w:hAnsi="Arial"/>
          <w:b/>
          <w:bCs/>
          <w:color w:val="1E1B2E"/>
          <w:sz w:val="28"/>
          <w:szCs w:val="28"/>
        </w:rPr>
        <w:t xml:space="preserve">Package-Based Bonus Commission</w:t>
      </w:r>
    </w:p>
    <w:p>
      <w:pPr>
        <w:spacing w:after="120"/>
      </w:pPr>
      <w:r>
        <w:rPr>
          <w:rFonts w:ascii="Arial" w:cs="Arial" w:eastAsia="Arial" w:hAnsi="Arial"/>
          <w:sz w:val="20"/>
          <w:szCs w:val="20"/>
        </w:rPr>
        <w:t xml:space="preserve">Reps earn extra when they upsell clients to higher-tier packages: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Package</w:t>
            </w:r>
          </w:p>
        </w:tc>
        <w:tc>
          <w:tcPr>
            <w:tcW w:type="dxa" w:w="234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Monthly Price</w:t>
            </w:r>
          </w:p>
        </w:tc>
        <w:tc>
          <w:tcPr>
            <w:tcW w:type="dxa" w:w="234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Setup Fee</w:t>
            </w:r>
          </w:p>
        </w:tc>
        <w:tc>
          <w:tcPr>
            <w:tcW w:type="dxa" w:w="234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Bonus per Upsell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$297/mo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rate</w:t>
            </w:r>
          </w:p>
        </w:tc>
      </w:tr>
      <w:tr>
        <w:tc>
          <w:tcPr>
            <w:tcW w:type="dxa" w:w="234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b/>
                <w:bCs/>
                <w:sz w:val="20"/>
                <w:szCs w:val="20"/>
              </w:rPr>
              <w:t xml:space="preserve">Growth</w:t>
            </w:r>
          </w:p>
        </w:tc>
        <w:tc>
          <w:tcPr>
            <w:tcW w:type="dxa" w:w="234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$497/mo</w:t>
            </w:r>
          </w:p>
        </w:tc>
        <w:tc>
          <w:tcPr>
            <w:tcW w:type="dxa" w:w="234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$750</w:t>
            </w:r>
          </w:p>
        </w:tc>
        <w:tc>
          <w:tcPr>
            <w:tcW w:type="dxa" w:w="234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color w:val="10B981"/>
                <w:sz w:val="20"/>
                <w:szCs w:val="20"/>
              </w:rPr>
              <w:t xml:space="preserve">+$50 bonus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Premium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$997/mo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0B981"/>
                <w:sz w:val="20"/>
                <w:szCs w:val="20"/>
              </w:rPr>
              <w:t xml:space="preserve">+$150 bonus</w:t>
            </w:r>
          </w:p>
        </w:tc>
      </w:tr>
    </w:tbl>
    <w:p>
      <w:pPr>
        <w:spacing w:after="200"/>
      </w:pPr>
    </w:p>
    <w:p>
      <w:pPr>
        <w:pStyle w:val="Heading2"/>
        <w:spacing w:before="300" w:after="150"/>
      </w:pPr>
      <w:r>
        <w:rPr>
          <w:rFonts w:ascii="Arial" w:cs="Arial" w:eastAsia="Arial" w:hAnsi="Arial"/>
          <w:b/>
          <w:bCs/>
          <w:color w:val="1E1B2E"/>
          <w:sz w:val="28"/>
          <w:szCs w:val="28"/>
        </w:rPr>
        <w:t xml:space="preserve">Example Earnings for a Rep</w:t>
      </w:r>
    </w:p>
    <w:p>
      <w:pPr>
        <w:spacing w:after="120"/>
      </w:pPr>
      <w:r>
        <w:rPr>
          <w:rFonts w:ascii="Arial" w:cs="Arial" w:eastAsia="Arial" w:hAnsi="Arial"/>
          <w:sz w:val="20"/>
          <w:szCs w:val="20"/>
        </w:rPr>
        <w:t xml:space="preserve">A rep who closes 8 deals in their first month (Silver tier):</w:t>
      </w:r>
    </w:p>
    <w:p>
      <w:pPr>
        <w:pStyle w:val="ListParagraph"/>
        <w:numPr>
          <w:ilvl w:val="0"/>
          <w:numId w:val="2"/>
        </w:numPr>
        <w:spacing w:after="80"/>
      </w:pPr>
      <w:r>
        <w:rPr>
          <w:rFonts w:ascii="Arial" w:cs="Arial" w:eastAsia="Arial" w:hAnsi="Arial"/>
          <w:sz w:val="20"/>
          <w:szCs w:val="20"/>
        </w:rPr>
        <w:t xml:space="preserve">5 Starter deals: 5 × $150 = $750</w:t>
      </w:r>
    </w:p>
    <w:p>
      <w:pPr>
        <w:pStyle w:val="ListParagraph"/>
        <w:numPr>
          <w:ilvl w:val="0"/>
          <w:numId w:val="2"/>
        </w:numPr>
        <w:spacing w:after="80"/>
      </w:pPr>
      <w:r>
        <w:rPr>
          <w:rFonts w:ascii="Arial" w:cs="Arial" w:eastAsia="Arial" w:hAnsi="Arial"/>
          <w:sz w:val="20"/>
          <w:szCs w:val="20"/>
        </w:rPr>
        <w:t xml:space="preserve">2 Growth deals: 2 × ($150 + $50 bonus) = $400</w:t>
      </w:r>
    </w:p>
    <w:p>
      <w:pPr>
        <w:pStyle w:val="ListParagraph"/>
        <w:numPr>
          <w:ilvl w:val="0"/>
          <w:numId w:val="2"/>
        </w:numPr>
        <w:spacing w:after="80"/>
      </w:pPr>
      <w:r>
        <w:rPr>
          <w:rFonts w:ascii="Arial" w:cs="Arial" w:eastAsia="Arial" w:hAnsi="Arial"/>
          <w:sz w:val="20"/>
          <w:szCs w:val="20"/>
        </w:rPr>
        <w:t xml:space="preserve">1 Premium deal: 1 × ($150 + $150 bonus) = $300</w:t>
      </w:r>
    </w:p>
    <w:p>
      <w:pPr>
        <w:pStyle w:val="ListParagraph"/>
        <w:numPr>
          <w:ilvl w:val="0"/>
          <w:numId w:val="2"/>
        </w:numPr>
        <w:spacing w:after="200"/>
      </w:pPr>
      <w:r>
        <w:rPr>
          <w:rFonts w:ascii="Arial" w:cs="Arial" w:eastAsia="Arial" w:hAnsi="Arial"/>
          <w:b/>
          <w:bCs/>
          <w:sz w:val="20"/>
          <w:szCs w:val="20"/>
        </w:rPr>
        <w:t xml:space="preserve">Total: $1,450 for the month — zero hourly, pure commission</w:t>
      </w:r>
    </w:p>
    <w:p>
      <w:pPr>
        <w:pStyle w:val="Heading2"/>
        <w:spacing w:before="300" w:after="150"/>
      </w:pPr>
      <w:r>
        <w:rPr>
          <w:rFonts w:ascii="Arial" w:cs="Arial" w:eastAsia="Arial" w:hAnsi="Arial"/>
          <w:b/>
          <w:bCs/>
          <w:color w:val="1E1B2E"/>
          <w:sz w:val="28"/>
          <w:szCs w:val="28"/>
        </w:rPr>
        <w:t xml:space="preserve">Recurring Revenue Bonus (Optional — Recommended)</w:t>
      </w:r>
    </w:p>
    <w:p>
      <w:pPr>
        <w:spacing w:after="120"/>
      </w:pPr>
      <w:r>
        <w:rPr>
          <w:rFonts w:ascii="Arial" w:cs="Arial" w:eastAsia="Arial" w:hAnsi="Arial"/>
          <w:sz w:val="20"/>
          <w:szCs w:val="20"/>
        </w:rPr>
        <w:t xml:space="preserve">To keep reps motivated long-term, give them 5–10% of the monthly recurring revenue from clients THEY brought in, for as long as that client stays. This turns every deal into passive income for the rep and makes them want to keep their clients happy.</w:t>
      </w:r>
    </w:p>
    <w:p>
      <w:r>
        <w:br w:type="page"/>
      </w:r>
    </w:p>
    <w:p>
      <w:pPr>
        <w:pStyle w:val="Heading1"/>
        <w:spacing w:before="400" w:after="200"/>
      </w:pPr>
      <w:r>
        <w:rPr>
          <w:rFonts w:ascii="Arial" w:cs="Arial" w:eastAsia="Arial" w:hAnsi="Arial"/>
          <w:b/>
          <w:bCs/>
          <w:color w:val="7C3AED"/>
          <w:sz w:val="36"/>
          <w:szCs w:val="36"/>
        </w:rPr>
        <w:t xml:space="preserve">3. Building the Sales Army</w:t>
      </w:r>
    </w:p>
    <w:p>
      <w:pPr>
        <w:pStyle w:val="Heading2"/>
        <w:spacing w:before="300" w:after="150"/>
      </w:pPr>
      <w:r>
        <w:rPr>
          <w:rFonts w:ascii="Arial" w:cs="Arial" w:eastAsia="Arial" w:hAnsi="Arial"/>
          <w:b/>
          <w:bCs/>
          <w:color w:val="1E1B2E"/>
          <w:sz w:val="28"/>
          <w:szCs w:val="28"/>
        </w:rPr>
        <w:t xml:space="preserve">Recruiting Your First 20+ Reps</w:t>
      </w:r>
    </w:p>
    <w:p>
      <w:pPr>
        <w:spacing w:after="120"/>
      </w:pPr>
      <w:r>
        <w:rPr>
          <w:rFonts w:ascii="Arial" w:cs="Arial" w:eastAsia="Arial" w:hAnsi="Arial"/>
          <w:sz w:val="20"/>
          <w:szCs w:val="20"/>
        </w:rPr>
        <w:t xml:space="preserve">You already have the network. Here’s how to activate it:</w:t>
      </w:r>
    </w:p>
    <w:p>
      <w:pPr>
        <w:spacing w:before="200" w:after="100"/>
      </w:pPr>
      <w:r>
        <w:rPr>
          <w:rFonts w:ascii="Arial" w:cs="Arial" w:eastAsia="Arial" w:hAnsi="Arial"/>
          <w:b/>
          <w:bCs/>
          <w:color w:val="7C3AED"/>
          <w:sz w:val="24"/>
          <w:szCs w:val="24"/>
        </w:rPr>
        <w:t xml:space="preserve">Step 1: The Pitch to Friends</w:t>
      </w:r>
    </w:p>
    <w:p>
      <w:pPr>
        <w:spacing w:after="120"/>
      </w:pPr>
      <w:r>
        <w:rPr>
          <w:rFonts w:ascii="Arial" w:cs="Arial" w:eastAsia="Arial" w:hAnsi="Arial"/>
          <w:sz w:val="20"/>
          <w:szCs w:val="20"/>
        </w:rPr>
        <w:t xml:space="preserve">Don’t pitch them on “joining a company.” Pitch them on making money with zero risk. The message is simple:</w:t>
      </w:r>
    </w:p>
    <w:p>
      <w:pPr>
        <w:pBdr>
          <w:left w:val="single" w:color="7C3AED" w:sz="6" w:space="8"/>
        </w:pBdr>
        <w:spacing w:after="200"/>
        <w:ind w:left="720" w:right="720"/>
      </w:pPr>
      <w:r>
        <w:rPr>
          <w:rFonts w:ascii="Arial" w:cs="Arial" w:eastAsia="Arial" w:hAnsi="Arial"/>
          <w:i/>
          <w:iCs/>
          <w:sz w:val="20"/>
          <w:szCs w:val="20"/>
        </w:rPr>
        <w:t xml:space="preserve">“Hey, I started an AI company. I need people to help me get clients. No hourly rate — you work when you want. Every business you bring in, you get $100–$250 cash. The more you bring, the higher your percentage goes. All you have to do is call businesses and get them on a demo call with me. I handle everything else.”</w:t>
      </w:r>
    </w:p>
    <w:p>
      <w:pPr>
        <w:spacing w:before="200" w:after="100"/>
      </w:pPr>
      <w:r>
        <w:rPr>
          <w:rFonts w:ascii="Arial" w:cs="Arial" w:eastAsia="Arial" w:hAnsi="Arial"/>
          <w:b/>
          <w:bCs/>
          <w:color w:val="7C3AED"/>
          <w:sz w:val="24"/>
          <w:szCs w:val="24"/>
        </w:rPr>
        <w:t xml:space="preserve">Step 2: Onboarding Kit (Send to Every Rep)</w:t>
      </w:r>
    </w:p>
    <w:p>
      <w:pPr>
        <w:pStyle w:val="ListParagraph"/>
        <w:numPr>
          <w:ilvl w:val="0"/>
          <w:numId w:val="2"/>
        </w:numPr>
        <w:spacing w:after="80"/>
      </w:pPr>
      <w:r>
        <w:rPr>
          <w:rFonts w:ascii="Arial" w:cs="Arial" w:eastAsia="Arial" w:hAnsi="Arial"/>
          <w:b/>
          <w:bCs/>
          <w:sz w:val="20"/>
          <w:szCs w:val="20"/>
        </w:rPr>
        <w:t xml:space="preserve">1-page explainer: </w:t>
      </w:r>
      <w:r>
        <w:rPr>
          <w:rFonts w:ascii="Arial" w:cs="Arial" w:eastAsia="Arial" w:hAnsi="Arial"/>
          <w:sz w:val="20"/>
          <w:szCs w:val="20"/>
        </w:rPr>
        <w:t xml:space="preserve">What FNDI does, what the AI does for businesses, pricing</w:t>
      </w:r>
    </w:p>
    <w:p>
      <w:pPr>
        <w:pStyle w:val="ListParagraph"/>
        <w:numPr>
          <w:ilvl w:val="0"/>
          <w:numId w:val="2"/>
        </w:numPr>
        <w:spacing w:after="80"/>
      </w:pPr>
      <w:r>
        <w:rPr>
          <w:rFonts w:ascii="Arial" w:cs="Arial" w:eastAsia="Arial" w:hAnsi="Arial"/>
          <w:b/>
          <w:bCs/>
          <w:sz w:val="20"/>
          <w:szCs w:val="20"/>
        </w:rPr>
        <w:t xml:space="preserve">Cold call script: </w:t>
      </w:r>
      <w:r>
        <w:rPr>
          <w:rFonts w:ascii="Arial" w:cs="Arial" w:eastAsia="Arial" w:hAnsi="Arial"/>
          <w:sz w:val="20"/>
          <w:szCs w:val="20"/>
        </w:rPr>
        <w:t xml:space="preserve">Word-for-word script they read on the phone</w:t>
      </w:r>
    </w:p>
    <w:p>
      <w:pPr>
        <w:pStyle w:val="ListParagraph"/>
        <w:numPr>
          <w:ilvl w:val="0"/>
          <w:numId w:val="2"/>
        </w:numPr>
        <w:spacing w:after="80"/>
      </w:pPr>
      <w:r>
        <w:rPr>
          <w:rFonts w:ascii="Arial" w:cs="Arial" w:eastAsia="Arial" w:hAnsi="Arial"/>
          <w:b/>
          <w:bCs/>
          <w:sz w:val="20"/>
          <w:szCs w:val="20"/>
        </w:rPr>
        <w:t xml:space="preserve">Cold email templates: </w:t>
      </w:r>
      <w:r>
        <w:rPr>
          <w:rFonts w:ascii="Arial" w:cs="Arial" w:eastAsia="Arial" w:hAnsi="Arial"/>
          <w:sz w:val="20"/>
          <w:szCs w:val="20"/>
        </w:rPr>
        <w:t xml:space="preserve">3 email templates they copy-paste and personalize</w:t>
      </w:r>
    </w:p>
    <w:p>
      <w:pPr>
        <w:pStyle w:val="ListParagraph"/>
        <w:numPr>
          <w:ilvl w:val="0"/>
          <w:numId w:val="2"/>
        </w:numPr>
        <w:spacing w:after="80"/>
      </w:pPr>
      <w:r>
        <w:rPr>
          <w:rFonts w:ascii="Arial" w:cs="Arial" w:eastAsia="Arial" w:hAnsi="Arial"/>
          <w:b/>
          <w:bCs/>
          <w:sz w:val="20"/>
          <w:szCs w:val="20"/>
        </w:rPr>
        <w:t xml:space="preserve">Target business list: </w:t>
      </w:r>
      <w:r>
        <w:rPr>
          <w:rFonts w:ascii="Arial" w:cs="Arial" w:eastAsia="Arial" w:hAnsi="Arial"/>
          <w:sz w:val="20"/>
          <w:szCs w:val="20"/>
        </w:rPr>
        <w:t xml:space="preserve">Google Maps instructions to find local businesses in their area</w:t>
      </w:r>
    </w:p>
    <w:p>
      <w:pPr>
        <w:pStyle w:val="ListParagraph"/>
        <w:numPr>
          <w:ilvl w:val="0"/>
          <w:numId w:val="2"/>
        </w:numPr>
        <w:spacing w:after="80"/>
      </w:pPr>
      <w:r>
        <w:rPr>
          <w:rFonts w:ascii="Arial" w:cs="Arial" w:eastAsia="Arial" w:hAnsi="Arial"/>
          <w:b/>
          <w:bCs/>
          <w:sz w:val="20"/>
          <w:szCs w:val="20"/>
        </w:rPr>
        <w:t xml:space="preserve">Demo booking link: </w:t>
      </w:r>
      <w:r>
        <w:rPr>
          <w:rFonts w:ascii="Arial" w:cs="Arial" w:eastAsia="Arial" w:hAnsi="Arial"/>
          <w:sz w:val="20"/>
          <w:szCs w:val="20"/>
        </w:rPr>
        <w:t xml:space="preserve">Your Calendly link — all they need to do is get the business owner to book</w:t>
      </w:r>
    </w:p>
    <w:p>
      <w:pPr>
        <w:pStyle w:val="ListParagraph"/>
        <w:numPr>
          <w:ilvl w:val="0"/>
          <w:numId w:val="2"/>
        </w:numPr>
        <w:spacing w:after="80"/>
      </w:pPr>
      <w:r>
        <w:rPr>
          <w:rFonts w:ascii="Arial" w:cs="Arial" w:eastAsia="Arial" w:hAnsi="Arial"/>
          <w:b/>
          <w:bCs/>
          <w:sz w:val="20"/>
          <w:szCs w:val="20"/>
        </w:rPr>
        <w:t xml:space="preserve">Commission tracker: </w:t>
      </w:r>
      <w:r>
        <w:rPr>
          <w:rFonts w:ascii="Arial" w:cs="Arial" w:eastAsia="Arial" w:hAnsi="Arial"/>
          <w:sz w:val="20"/>
          <w:szCs w:val="20"/>
        </w:rPr>
        <w:t xml:space="preserve">Shared Google Sheet or GoHighLevel dashboard where they see their stats</w:t>
      </w:r>
    </w:p>
    <w:p>
      <w:pPr>
        <w:pStyle w:val="ListParagraph"/>
        <w:numPr>
          <w:ilvl w:val="0"/>
          <w:numId w:val="2"/>
        </w:numPr>
        <w:spacing w:after="200"/>
      </w:pPr>
      <w:r>
        <w:rPr>
          <w:rFonts w:ascii="Arial" w:cs="Arial" w:eastAsia="Arial" w:hAnsi="Arial"/>
          <w:b/>
          <w:bCs/>
          <w:sz w:val="20"/>
          <w:szCs w:val="20"/>
        </w:rPr>
        <w:t xml:space="preserve">Group chat: </w:t>
      </w:r>
      <w:r>
        <w:rPr>
          <w:rFonts w:ascii="Arial" w:cs="Arial" w:eastAsia="Arial" w:hAnsi="Arial"/>
          <w:sz w:val="20"/>
          <w:szCs w:val="20"/>
        </w:rPr>
        <w:t xml:space="preserve">WhatsApp/Discord group for all reps to share wins, ask questions, compete</w:t>
      </w:r>
    </w:p>
    <w:p>
      <w:pPr>
        <w:spacing w:before="200" w:after="100"/>
      </w:pPr>
      <w:r>
        <w:rPr>
          <w:rFonts w:ascii="Arial" w:cs="Arial" w:eastAsia="Arial" w:hAnsi="Arial"/>
          <w:b/>
          <w:bCs/>
          <w:color w:val="7C3AED"/>
          <w:sz w:val="24"/>
          <w:szCs w:val="24"/>
        </w:rPr>
        <w:t xml:space="preserve">Step 3: The Rep’s Job (Keep It Simple)</w:t>
      </w:r>
    </w:p>
    <w:p>
      <w:pPr>
        <w:spacing w:after="120"/>
      </w:pPr>
      <w:r>
        <w:rPr>
          <w:rFonts w:ascii="Arial" w:cs="Arial" w:eastAsia="Arial" w:hAnsi="Arial"/>
          <w:sz w:val="20"/>
          <w:szCs w:val="20"/>
        </w:rPr>
        <w:t xml:space="preserve">Their ONLY job is to get a business owner on a demo call with you. That’s it. They don’t need to explain AI, they don’t need to close the deal, they don’t need to set anything up. They just need to get the meeting booked.</w:t>
      </w:r>
    </w:p>
    <w:p>
      <w:pPr>
        <w:spacing w:after="120"/>
      </w:pPr>
      <w:r>
        <w:rPr>
          <w:rFonts w:ascii="Arial" w:cs="Arial" w:eastAsia="Arial" w:hAnsi="Arial"/>
          <w:b/>
          <w:bCs/>
          <w:sz w:val="20"/>
          <w:szCs w:val="20"/>
        </w:rPr>
        <w:t xml:space="preserve">Call script: </w:t>
      </w:r>
      <w:r>
        <w:rPr>
          <w:rFonts w:ascii="Arial" w:cs="Arial" w:eastAsia="Arial" w:hAnsi="Arial"/>
          <w:sz w:val="20"/>
          <w:szCs w:val="20"/>
        </w:rPr>
        <w:t xml:space="preserve">“Hi, I work with an AI company that answers your phone calls and books appointments automatically so you never miss a customer. Can I set up a quick 15-minute demo for you with our CEO?”</w:t>
      </w:r>
    </w:p>
    <w:p>
      <w:r>
        <w:br w:type="page"/>
      </w:r>
    </w:p>
    <w:p>
      <w:pPr>
        <w:pStyle w:val="Heading1"/>
        <w:spacing w:before="400" w:after="200"/>
      </w:pPr>
      <w:r>
        <w:rPr>
          <w:rFonts w:ascii="Arial" w:cs="Arial" w:eastAsia="Arial" w:hAnsi="Arial"/>
          <w:b/>
          <w:bCs/>
          <w:color w:val="7C3AED"/>
          <w:sz w:val="36"/>
          <w:szCs w:val="36"/>
        </w:rPr>
        <w:t xml:space="preserve">4. AI Setup System — How to Deploy Fast</w:t>
      </w:r>
    </w:p>
    <w:p>
      <w:pPr>
        <w:spacing w:after="120"/>
      </w:pPr>
      <w:r>
        <w:rPr>
          <w:rFonts w:ascii="Arial" w:cs="Arial" w:eastAsia="Arial" w:hAnsi="Arial"/>
          <w:sz w:val="20"/>
          <w:szCs w:val="20"/>
        </w:rPr>
        <w:t xml:space="preserve">Every client needs their AI customized. If you build each one from scratch, you’ll bottleneck at 10 clients and never scale. The key is building INDUSTRY TEMPLATES that you clone and customize in under 2 hours per client.</w:t>
      </w:r>
    </w:p>
    <w:p>
      <w:pPr>
        <w:pStyle w:val="Heading2"/>
        <w:spacing w:before="300" w:after="150"/>
      </w:pPr>
      <w:r>
        <w:rPr>
          <w:rFonts w:ascii="Arial" w:cs="Arial" w:eastAsia="Arial" w:hAnsi="Arial"/>
          <w:b/>
          <w:bCs/>
          <w:color w:val="1E1B2E"/>
          <w:sz w:val="28"/>
          <w:szCs w:val="28"/>
        </w:rPr>
        <w:t xml:space="preserve">Industry Template System</w:t>
      </w:r>
    </w:p>
    <w:p>
      <w:pPr>
        <w:spacing w:after="120"/>
      </w:pPr>
      <w:r>
        <w:rPr>
          <w:rFonts w:ascii="Arial" w:cs="Arial" w:eastAsia="Arial" w:hAnsi="Arial"/>
          <w:sz w:val="20"/>
          <w:szCs w:val="20"/>
        </w:rPr>
        <w:t xml:space="preserve">Build a master AI template for each industry with pre-loaded knowledge: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Industry</w:t>
            </w:r>
          </w:p>
        </w:tc>
        <w:tc>
          <w:tcPr>
            <w:tcW w:type="dxa" w:w="368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Pre-Loaded Knowledge</w:t>
            </w:r>
          </w:p>
        </w:tc>
        <w:tc>
          <w:tcPr>
            <w:tcW w:type="dxa" w:w="3680"/>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Common Automations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Dental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Insurance Q&amp;A, procedure info, hours, emergency protocol</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Appointment booking, recall reminders, new patient intake</w:t>
            </w:r>
          </w:p>
        </w:tc>
      </w:tr>
      <w:tr>
        <w:tc>
          <w:tcPr>
            <w:tcW w:type="dxa" w:w="20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b/>
                <w:bCs/>
                <w:sz w:val="20"/>
                <w:szCs w:val="20"/>
              </w:rPr>
              <w:t xml:space="preserve">Restaurant</w:t>
            </w:r>
          </w:p>
        </w:tc>
        <w:tc>
          <w:tcPr>
            <w:tcW w:type="dxa" w:w="368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Menu, hours, reservation policy, allergy info, specials</w:t>
            </w:r>
          </w:p>
        </w:tc>
        <w:tc>
          <w:tcPr>
            <w:tcW w:type="dxa" w:w="368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Reservation booking, waitlist, order status, catering inquiries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Med Spa</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Treatment menu, pricing, contraindications, prep instructions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Appointment booking, consultation scheduling, follow-up reminders</w:t>
            </w:r>
          </w:p>
        </w:tc>
      </w:tr>
      <w:tr>
        <w:tc>
          <w:tcPr>
            <w:tcW w:type="dxa" w:w="20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b/>
                <w:bCs/>
                <w:sz w:val="20"/>
                <w:szCs w:val="20"/>
              </w:rPr>
              <w:t xml:space="preserve">Salon</w:t>
            </w:r>
          </w:p>
        </w:tc>
        <w:tc>
          <w:tcPr>
            <w:tcW w:type="dxa" w:w="368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Services, pricing, stylist availability, cancellation policy</w:t>
            </w:r>
          </w:p>
        </w:tc>
        <w:tc>
          <w:tcPr>
            <w:tcW w:type="dxa" w:w="368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Booking, rescheduling, no-show follow-up, review requests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Real Estate</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Listings, agent info, showing availability, mortgage basics</w:t>
            </w:r>
          </w:p>
        </w:tc>
        <w:tc>
          <w:tcPr>
            <w:tcW w:type="dxa" w:w="3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Lead qualification, showing scheduling, drip campaigns</w:t>
            </w:r>
          </w:p>
        </w:tc>
      </w:tr>
      <w:tr>
        <w:tc>
          <w:tcPr>
            <w:tcW w:type="dxa" w:w="200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b/>
                <w:bCs/>
                <w:sz w:val="20"/>
                <w:szCs w:val="20"/>
              </w:rPr>
              <w:t xml:space="preserve">Law Firm</w:t>
            </w:r>
          </w:p>
        </w:tc>
        <w:tc>
          <w:tcPr>
            <w:tcW w:type="dxa" w:w="368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Practice areas, consultation process, fees, case types</w:t>
            </w:r>
          </w:p>
        </w:tc>
        <w:tc>
          <w:tcPr>
            <w:tcW w:type="dxa" w:w="3680"/>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Consultation booking, intake forms, case status updates</w:t>
            </w:r>
          </w:p>
        </w:tc>
      </w:tr>
    </w:tbl>
    <w:p>
      <w:pPr>
        <w:spacing w:after="200"/>
      </w:pPr>
    </w:p>
    <w:p>
      <w:pPr>
        <w:pStyle w:val="Heading2"/>
        <w:spacing w:before="300" w:after="150"/>
      </w:pPr>
      <w:r>
        <w:rPr>
          <w:rFonts w:ascii="Arial" w:cs="Arial" w:eastAsia="Arial" w:hAnsi="Arial"/>
          <w:b/>
          <w:bCs/>
          <w:color w:val="1E1B2E"/>
          <w:sz w:val="28"/>
          <w:szCs w:val="28"/>
        </w:rPr>
        <w:t xml:space="preserve">Client Onboarding Process (Under 48 Hours)</w:t>
      </w:r>
    </w:p>
    <w:p>
      <w:pPr>
        <w:spacing w:after="120"/>
      </w:pPr>
      <w:r>
        <w:rPr>
          <w:rFonts w:ascii="Arial" w:cs="Arial" w:eastAsia="Arial" w:hAnsi="Arial"/>
          <w:sz w:val="20"/>
          <w:szCs w:val="20"/>
        </w:rPr>
        <w:t xml:space="preserve">Once a deal is closed, this is the exact process to get the client live:</w:t>
      </w:r>
    </w:p>
    <w:p>
      <w:pPr>
        <w:spacing w:after="120"/>
      </w:pPr>
      <w:r>
        <w:rPr>
          <w:rFonts w:ascii="Arial" w:cs="Arial" w:eastAsia="Arial" w:hAnsi="Arial"/>
          <w:b/>
          <w:bCs/>
          <w:sz w:val="20"/>
          <w:szCs w:val="20"/>
        </w:rPr>
        <w:t xml:space="preserve">Hour 0–1: Intake Call </w:t>
      </w:r>
      <w:r>
        <w:rPr>
          <w:rFonts w:ascii="Arial" w:cs="Arial" w:eastAsia="Arial" w:hAnsi="Arial"/>
          <w:sz w:val="20"/>
          <w:szCs w:val="20"/>
        </w:rPr>
        <w:t xml:space="preserve">(CEO)</w:t>
      </w:r>
    </w:p>
    <w:p>
      <w:pPr>
        <w:spacing w:after="120"/>
      </w:pPr>
      <w:r>
        <w:rPr>
          <w:rFonts w:ascii="Arial" w:cs="Arial" w:eastAsia="Arial" w:hAnsi="Arial"/>
          <w:sz w:val="20"/>
          <w:szCs w:val="20"/>
        </w:rPr>
        <w:t xml:space="preserve">Call the new client. Get their business name, address, hours, services, pricing, special instructions, and any FAQs their customers ask. Record the call so COO can reference it.</w:t>
      </w:r>
    </w:p>
    <w:p>
      <w:pPr>
        <w:spacing w:after="120"/>
      </w:pPr>
      <w:r>
        <w:rPr>
          <w:rFonts w:ascii="Arial" w:cs="Arial" w:eastAsia="Arial" w:hAnsi="Arial"/>
          <w:b/>
          <w:bCs/>
          <w:sz w:val="20"/>
          <w:szCs w:val="20"/>
        </w:rPr>
        <w:t xml:space="preserve">Hour 1–4: AI Build </w:t>
      </w:r>
      <w:r>
        <w:rPr>
          <w:rFonts w:ascii="Arial" w:cs="Arial" w:eastAsia="Arial" w:hAnsi="Arial"/>
          <w:sz w:val="20"/>
          <w:szCs w:val="20"/>
        </w:rPr>
        <w:t xml:space="preserve">(COO / India Team)</w:t>
      </w:r>
    </w:p>
    <w:p>
      <w:pPr>
        <w:spacing w:after="120"/>
      </w:pPr>
      <w:r>
        <w:rPr>
          <w:rFonts w:ascii="Arial" w:cs="Arial" w:eastAsia="Arial" w:hAnsi="Arial"/>
          <w:sz w:val="20"/>
          <w:szCs w:val="20"/>
        </w:rPr>
        <w:t xml:space="preserve">Clone the industry template in Synthflow. Update with client-specific info: business name, services, hours, pricing. Configure the voice persona. Connect Twilio phone number. Set up GoHighLevel pipeline for this client.</w:t>
      </w:r>
    </w:p>
    <w:p>
      <w:pPr>
        <w:spacing w:after="120"/>
      </w:pPr>
      <w:r>
        <w:rPr>
          <w:rFonts w:ascii="Arial" w:cs="Arial" w:eastAsia="Arial" w:hAnsi="Arial"/>
          <w:b/>
          <w:bCs/>
          <w:sz w:val="20"/>
          <w:szCs w:val="20"/>
        </w:rPr>
        <w:t xml:space="preserve">Hour 4–6: Testing </w:t>
      </w:r>
      <w:r>
        <w:rPr>
          <w:rFonts w:ascii="Arial" w:cs="Arial" w:eastAsia="Arial" w:hAnsi="Arial"/>
          <w:sz w:val="20"/>
          <w:szCs w:val="20"/>
        </w:rPr>
        <w:t xml:space="preserve">(COO)</w:t>
      </w:r>
    </w:p>
    <w:p>
      <w:pPr>
        <w:spacing w:after="120"/>
      </w:pPr>
      <w:r>
        <w:rPr>
          <w:rFonts w:ascii="Arial" w:cs="Arial" w:eastAsia="Arial" w:hAnsi="Arial"/>
          <w:sz w:val="20"/>
          <w:szCs w:val="20"/>
        </w:rPr>
        <w:t xml:space="preserve">Run 5–10 test calls. Test edge cases: “What if someone asks about insurance?” “What if they want to cancel?” “What if they speak Spanish?” Fix anything that sounds off.</w:t>
      </w:r>
    </w:p>
    <w:p>
      <w:pPr>
        <w:spacing w:after="120"/>
      </w:pPr>
      <w:r>
        <w:rPr>
          <w:rFonts w:ascii="Arial" w:cs="Arial" w:eastAsia="Arial" w:hAnsi="Arial"/>
          <w:b/>
          <w:bCs/>
          <w:sz w:val="20"/>
          <w:szCs w:val="20"/>
        </w:rPr>
        <w:t xml:space="preserve">Hour 6–8: Go Live </w:t>
      </w:r>
      <w:r>
        <w:rPr>
          <w:rFonts w:ascii="Arial" w:cs="Arial" w:eastAsia="Arial" w:hAnsi="Arial"/>
          <w:sz w:val="20"/>
          <w:szCs w:val="20"/>
        </w:rPr>
        <w:t xml:space="preserve">(CEO + COO)</w:t>
      </w:r>
    </w:p>
    <w:p>
      <w:pPr>
        <w:spacing w:after="120"/>
      </w:pPr>
      <w:r>
        <w:rPr>
          <w:rFonts w:ascii="Arial" w:cs="Arial" w:eastAsia="Arial" w:hAnsi="Arial"/>
          <w:sz w:val="20"/>
          <w:szCs w:val="20"/>
        </w:rPr>
        <w:t xml:space="preserve">Forward the client’s business phone to the Twilio number. Send the client a welcome email with their dashboard login. Confirm everything is working with a real test call.</w:t>
      </w:r>
    </w:p>
    <w:p>
      <w:pPr>
        <w:spacing w:after="120"/>
      </w:pPr>
      <w:r>
        <w:rPr>
          <w:rFonts w:ascii="Arial" w:cs="Arial" w:eastAsia="Arial" w:hAnsi="Arial"/>
          <w:b/>
          <w:bCs/>
          <w:sz w:val="20"/>
          <w:szCs w:val="20"/>
        </w:rPr>
        <w:t xml:space="preserve">48 Hours: </w:t>
      </w:r>
      <w:r>
        <w:rPr>
          <w:rFonts w:ascii="Arial" w:cs="Arial" w:eastAsia="Arial" w:hAnsi="Arial"/>
          <w:sz w:val="20"/>
          <w:szCs w:val="20"/>
        </w:rPr>
        <w:t xml:space="preserve">Client is fully live and operational.</w:t>
      </w:r>
    </w:p>
    <w:p>
      <w:r>
        <w:br w:type="page"/>
      </w:r>
    </w:p>
    <w:p>
      <w:pPr>
        <w:pStyle w:val="Heading1"/>
        <w:spacing w:before="400" w:after="200"/>
      </w:pPr>
      <w:r>
        <w:rPr>
          <w:rFonts w:ascii="Arial" w:cs="Arial" w:eastAsia="Arial" w:hAnsi="Arial"/>
          <w:b/>
          <w:bCs/>
          <w:color w:val="7C3AED"/>
          <w:sz w:val="36"/>
          <w:szCs w:val="36"/>
        </w:rPr>
        <w:t xml:space="preserve">5. Hiring AI Engineers from India</w:t>
      </w:r>
    </w:p>
    <w:p>
      <w:pPr>
        <w:spacing w:after="120"/>
      </w:pPr>
      <w:r>
        <w:rPr>
          <w:rFonts w:ascii="Arial" w:cs="Arial" w:eastAsia="Arial" w:hAnsi="Arial"/>
          <w:sz w:val="20"/>
          <w:szCs w:val="20"/>
        </w:rPr>
        <w:t xml:space="preserve">Once you have 15–20+ clients, you and COO can’t configure every AI agent yourselves. That’s when you hire overseas talent to handle the technical setup while you focus on growth.</w:t>
      </w:r>
    </w:p>
    <w:p>
      <w:pPr>
        <w:pStyle w:val="Heading2"/>
        <w:spacing w:before="300" w:after="150"/>
      </w:pPr>
      <w:r>
        <w:rPr>
          <w:rFonts w:ascii="Arial" w:cs="Arial" w:eastAsia="Arial" w:hAnsi="Arial"/>
          <w:b/>
          <w:bCs/>
          <w:color w:val="1E1B2E"/>
          <w:sz w:val="28"/>
          <w:szCs w:val="28"/>
        </w:rPr>
        <w:t xml:space="preserve">When to Hire</w:t>
      </w:r>
    </w:p>
    <w:p>
      <w:pPr>
        <w:pStyle w:val="ListParagraph"/>
        <w:numPr>
          <w:ilvl w:val="0"/>
          <w:numId w:val="2"/>
        </w:numPr>
        <w:spacing w:after="80"/>
      </w:pPr>
      <w:r>
        <w:rPr>
          <w:rFonts w:ascii="Arial" w:cs="Arial" w:eastAsia="Arial" w:hAnsi="Arial"/>
          <w:b/>
          <w:bCs/>
          <w:sz w:val="20"/>
          <w:szCs w:val="20"/>
        </w:rPr>
        <w:t xml:space="preserve">0–15 clients: </w:t>
      </w:r>
      <w:r>
        <w:rPr>
          <w:rFonts w:ascii="Arial" w:cs="Arial" w:eastAsia="Arial" w:hAnsi="Arial"/>
          <w:sz w:val="20"/>
          <w:szCs w:val="20"/>
        </w:rPr>
        <w:t xml:space="preserve">You and COO handle everything</w:t>
      </w:r>
    </w:p>
    <w:p>
      <w:pPr>
        <w:pStyle w:val="ListParagraph"/>
        <w:numPr>
          <w:ilvl w:val="0"/>
          <w:numId w:val="2"/>
        </w:numPr>
        <w:spacing w:after="80"/>
      </w:pPr>
      <w:r>
        <w:rPr>
          <w:rFonts w:ascii="Arial" w:cs="Arial" w:eastAsia="Arial" w:hAnsi="Arial"/>
          <w:b/>
          <w:bCs/>
          <w:sz w:val="20"/>
          <w:szCs w:val="20"/>
        </w:rPr>
        <w:t xml:space="preserve">15–30 clients: </w:t>
      </w:r>
      <w:r>
        <w:rPr>
          <w:rFonts w:ascii="Arial" w:cs="Arial" w:eastAsia="Arial" w:hAnsi="Arial"/>
          <w:sz w:val="20"/>
          <w:szCs w:val="20"/>
        </w:rPr>
        <w:t xml:space="preserve">Hire first India engineer (full-time, $800–$1,200/mo)</w:t>
      </w:r>
    </w:p>
    <w:p>
      <w:pPr>
        <w:pStyle w:val="ListParagraph"/>
        <w:numPr>
          <w:ilvl w:val="0"/>
          <w:numId w:val="2"/>
        </w:numPr>
        <w:spacing w:after="80"/>
      </w:pPr>
      <w:r>
        <w:rPr>
          <w:rFonts w:ascii="Arial" w:cs="Arial" w:eastAsia="Arial" w:hAnsi="Arial"/>
          <w:b/>
          <w:bCs/>
          <w:sz w:val="20"/>
          <w:szCs w:val="20"/>
        </w:rPr>
        <w:t xml:space="preserve">30–75 clients: </w:t>
      </w:r>
      <w:r>
        <w:rPr>
          <w:rFonts w:ascii="Arial" w:cs="Arial" w:eastAsia="Arial" w:hAnsi="Arial"/>
          <w:sz w:val="20"/>
          <w:szCs w:val="20"/>
        </w:rPr>
        <w:t xml:space="preserve">Hire 2nd and 3rd engineer ($800–$1,200/mo each)</w:t>
      </w:r>
    </w:p>
    <w:p>
      <w:pPr>
        <w:pStyle w:val="ListParagraph"/>
        <w:numPr>
          <w:ilvl w:val="0"/>
          <w:numId w:val="2"/>
        </w:numPr>
        <w:spacing w:after="200"/>
      </w:pPr>
      <w:r>
        <w:rPr>
          <w:rFonts w:ascii="Arial" w:cs="Arial" w:eastAsia="Arial" w:hAnsi="Arial"/>
          <w:b/>
          <w:bCs/>
          <w:sz w:val="20"/>
          <w:szCs w:val="20"/>
        </w:rPr>
        <w:t xml:space="preserve">75+ clients: </w:t>
      </w:r>
      <w:r>
        <w:rPr>
          <w:rFonts w:ascii="Arial" w:cs="Arial" w:eastAsia="Arial" w:hAnsi="Arial"/>
          <w:sz w:val="20"/>
          <w:szCs w:val="20"/>
        </w:rPr>
        <w:t xml:space="preserve">Hire a team lead in India to manage the engineers ($1,500–$2,000/mo)</w:t>
      </w:r>
    </w:p>
    <w:p>
      <w:pPr>
        <w:pStyle w:val="Heading2"/>
        <w:spacing w:before="300" w:after="150"/>
      </w:pPr>
      <w:r>
        <w:rPr>
          <w:rFonts w:ascii="Arial" w:cs="Arial" w:eastAsia="Arial" w:hAnsi="Arial"/>
          <w:b/>
          <w:bCs/>
          <w:color w:val="1E1B2E"/>
          <w:sz w:val="28"/>
          <w:szCs w:val="28"/>
        </w:rPr>
        <w:t xml:space="preserve">Where to Find Them</w:t>
      </w:r>
    </w:p>
    <w:p>
      <w:pPr>
        <w:pStyle w:val="ListParagraph"/>
        <w:numPr>
          <w:ilvl w:val="0"/>
          <w:numId w:val="2"/>
        </w:numPr>
        <w:spacing w:after="80"/>
      </w:pPr>
      <w:r>
        <w:rPr>
          <w:rFonts w:ascii="Arial" w:cs="Arial" w:eastAsia="Arial" w:hAnsi="Arial"/>
          <w:b/>
          <w:bCs/>
          <w:sz w:val="20"/>
          <w:szCs w:val="20"/>
        </w:rPr>
        <w:t xml:space="preserve">Upwork</w:t>
      </w:r>
      <w:r>
        <w:rPr>
          <w:rFonts w:ascii="Arial" w:cs="Arial" w:eastAsia="Arial" w:hAnsi="Arial"/>
          <w:sz w:val="20"/>
          <w:szCs w:val="20"/>
        </w:rPr>
        <w:t xml:space="preserve"> — Post a job for “AI voice agent configuration specialist.” Look for experience with Synthflow, Vapi, Twilio, GoHighLevel, or any conversational AI platform.</w:t>
      </w:r>
    </w:p>
    <w:p>
      <w:pPr>
        <w:pStyle w:val="ListParagraph"/>
        <w:numPr>
          <w:ilvl w:val="0"/>
          <w:numId w:val="2"/>
        </w:numPr>
        <w:spacing w:after="80"/>
      </w:pPr>
      <w:r>
        <w:rPr>
          <w:rFonts w:ascii="Arial" w:cs="Arial" w:eastAsia="Arial" w:hAnsi="Arial"/>
          <w:b/>
          <w:bCs/>
          <w:sz w:val="20"/>
          <w:szCs w:val="20"/>
        </w:rPr>
        <w:t xml:space="preserve">OnlineJobs.ph</w:t>
      </w:r>
      <w:r>
        <w:rPr>
          <w:rFonts w:ascii="Arial" w:cs="Arial" w:eastAsia="Arial" w:hAnsi="Arial"/>
          <w:sz w:val="20"/>
          <w:szCs w:val="20"/>
        </w:rPr>
        <w:t xml:space="preserve"> — Filipino VAs can handle client support and basic AI config at $500–$800/mo full-time.</w:t>
      </w:r>
    </w:p>
    <w:p>
      <w:pPr>
        <w:pStyle w:val="ListParagraph"/>
        <w:numPr>
          <w:ilvl w:val="0"/>
          <w:numId w:val="2"/>
        </w:numPr>
        <w:spacing w:after="200"/>
      </w:pPr>
      <w:r>
        <w:rPr>
          <w:rFonts w:ascii="Arial" w:cs="Arial" w:eastAsia="Arial" w:hAnsi="Arial"/>
          <w:b/>
          <w:bCs/>
          <w:sz w:val="20"/>
          <w:szCs w:val="20"/>
        </w:rPr>
        <w:t xml:space="preserve">LinkedIn</w:t>
      </w:r>
      <w:r>
        <w:rPr>
          <w:rFonts w:ascii="Arial" w:cs="Arial" w:eastAsia="Arial" w:hAnsi="Arial"/>
          <w:sz w:val="20"/>
          <w:szCs w:val="20"/>
        </w:rPr>
        <w:t xml:space="preserve"> — Search for AI/ML engineers in Bangalore, Hyderabad, Pune. Many are looking for remote US contracts.</w:t>
      </w:r>
    </w:p>
    <w:p>
      <w:pPr>
        <w:pStyle w:val="Heading2"/>
        <w:spacing w:before="300" w:after="150"/>
      </w:pPr>
      <w:r>
        <w:rPr>
          <w:rFonts w:ascii="Arial" w:cs="Arial" w:eastAsia="Arial" w:hAnsi="Arial"/>
          <w:b/>
          <w:bCs/>
          <w:color w:val="1E1B2E"/>
          <w:sz w:val="28"/>
          <w:szCs w:val="28"/>
        </w:rPr>
        <w:t xml:space="preserve">What They Do</w:t>
      </w:r>
    </w:p>
    <w:p>
      <w:pPr>
        <w:pStyle w:val="ListParagraph"/>
        <w:numPr>
          <w:ilvl w:val="0"/>
          <w:numId w:val="2"/>
        </w:numPr>
        <w:spacing w:after="80"/>
      </w:pPr>
      <w:r>
        <w:rPr>
          <w:rFonts w:ascii="Arial" w:cs="Arial" w:eastAsia="Arial" w:hAnsi="Arial"/>
          <w:sz w:val="20"/>
          <w:szCs w:val="20"/>
        </w:rPr>
        <w:t xml:space="preserve">Clone industry templates and customize per client</w:t>
      </w:r>
    </w:p>
    <w:p>
      <w:pPr>
        <w:pStyle w:val="ListParagraph"/>
        <w:numPr>
          <w:ilvl w:val="0"/>
          <w:numId w:val="2"/>
        </w:numPr>
        <w:spacing w:after="80"/>
      </w:pPr>
      <w:r>
        <w:rPr>
          <w:rFonts w:ascii="Arial" w:cs="Arial" w:eastAsia="Arial" w:hAnsi="Arial"/>
          <w:sz w:val="20"/>
          <w:szCs w:val="20"/>
        </w:rPr>
        <w:t xml:space="preserve">Configure Synthflow voice agents with client-specific data</w:t>
      </w:r>
    </w:p>
    <w:p>
      <w:pPr>
        <w:pStyle w:val="ListParagraph"/>
        <w:numPr>
          <w:ilvl w:val="0"/>
          <w:numId w:val="2"/>
        </w:numPr>
        <w:spacing w:after="80"/>
      </w:pPr>
      <w:r>
        <w:rPr>
          <w:rFonts w:ascii="Arial" w:cs="Arial" w:eastAsia="Arial" w:hAnsi="Arial"/>
          <w:sz w:val="20"/>
          <w:szCs w:val="20"/>
        </w:rPr>
        <w:t xml:space="preserve">Set up GoHighLevel pipelines and automations</w:t>
      </w:r>
    </w:p>
    <w:p>
      <w:pPr>
        <w:pStyle w:val="ListParagraph"/>
        <w:numPr>
          <w:ilvl w:val="0"/>
          <w:numId w:val="2"/>
        </w:numPr>
        <w:spacing w:after="80"/>
      </w:pPr>
      <w:r>
        <w:rPr>
          <w:rFonts w:ascii="Arial" w:cs="Arial" w:eastAsia="Arial" w:hAnsi="Arial"/>
          <w:sz w:val="20"/>
          <w:szCs w:val="20"/>
        </w:rPr>
        <w:t xml:space="preserve">Run QA testing on every new AI agent</w:t>
      </w:r>
    </w:p>
    <w:p>
      <w:pPr>
        <w:pStyle w:val="ListParagraph"/>
        <w:numPr>
          <w:ilvl w:val="0"/>
          <w:numId w:val="2"/>
        </w:numPr>
        <w:spacing w:after="80"/>
      </w:pPr>
      <w:r>
        <w:rPr>
          <w:rFonts w:ascii="Arial" w:cs="Arial" w:eastAsia="Arial" w:hAnsi="Arial"/>
          <w:sz w:val="20"/>
          <w:szCs w:val="20"/>
        </w:rPr>
        <w:t xml:space="preserve">Handle ongoing tuning and optimization</w:t>
      </w:r>
    </w:p>
    <w:p>
      <w:pPr>
        <w:pStyle w:val="ListParagraph"/>
        <w:numPr>
          <w:ilvl w:val="0"/>
          <w:numId w:val="2"/>
        </w:numPr>
        <w:spacing w:after="200"/>
      </w:pPr>
      <w:r>
        <w:rPr>
          <w:rFonts w:ascii="Arial" w:cs="Arial" w:eastAsia="Arial" w:hAnsi="Arial"/>
          <w:sz w:val="20"/>
          <w:szCs w:val="20"/>
        </w:rPr>
        <w:t xml:space="preserve">COO supervises and reviews all work before it goes live</w:t>
      </w:r>
    </w:p>
    <w:p>
      <w:r>
        <w:br w:type="page"/>
      </w:r>
    </w:p>
    <w:p>
      <w:pPr>
        <w:pStyle w:val="Heading1"/>
        <w:spacing w:before="400" w:after="200"/>
      </w:pPr>
      <w:r>
        <w:rPr>
          <w:rFonts w:ascii="Arial" w:cs="Arial" w:eastAsia="Arial" w:hAnsi="Arial"/>
          <w:b/>
          <w:bCs/>
          <w:color w:val="7C3AED"/>
          <w:sz w:val="36"/>
          <w:szCs w:val="36"/>
        </w:rPr>
        <w:t xml:space="preserve">6. Step-by-Step Launch Plan</w:t>
      </w:r>
    </w:p>
    <w:p>
      <w:pPr>
        <w:pStyle w:val="Heading2"/>
        <w:spacing w:before="300" w:after="150"/>
      </w:pPr>
      <w:r>
        <w:rPr>
          <w:rFonts w:ascii="Arial" w:cs="Arial" w:eastAsia="Arial" w:hAnsi="Arial"/>
          <w:b/>
          <w:bCs/>
          <w:color w:val="1E1B2E"/>
          <w:sz w:val="28"/>
          <w:szCs w:val="28"/>
        </w:rPr>
        <w:t xml:space="preserve">Phase 1: Foundation (Week 1–2)</w:t>
      </w:r>
    </w:p>
    <w:p>
      <w:pPr>
        <w:pStyle w:val="ListParagraph"/>
        <w:numPr>
          <w:ilvl w:val="0"/>
          <w:numId w:val="3"/>
        </w:numPr>
        <w:spacing w:after="80"/>
      </w:pPr>
      <w:r>
        <w:rPr>
          <w:rFonts w:ascii="Arial" w:cs="Arial" w:eastAsia="Arial" w:hAnsi="Arial"/>
          <w:sz w:val="20"/>
          <w:szCs w:val="20"/>
        </w:rPr>
        <w:t xml:space="preserve">COO sets up all tools: GoHighLevel, Synthflow, Twilio, OpenAI API</w:t>
      </w:r>
    </w:p>
    <w:p>
      <w:pPr>
        <w:pStyle w:val="ListParagraph"/>
        <w:numPr>
          <w:ilvl w:val="0"/>
          <w:numId w:val="3"/>
        </w:numPr>
        <w:spacing w:after="80"/>
      </w:pPr>
      <w:r>
        <w:rPr>
          <w:rFonts w:ascii="Arial" w:cs="Arial" w:eastAsia="Arial" w:hAnsi="Arial"/>
          <w:sz w:val="20"/>
          <w:szCs w:val="20"/>
        </w:rPr>
        <w:t xml:space="preserve">COO builds 3 industry templates: Dental, Restaurant, Med Spa</w:t>
      </w:r>
    </w:p>
    <w:p>
      <w:pPr>
        <w:pStyle w:val="ListParagraph"/>
        <w:numPr>
          <w:ilvl w:val="0"/>
          <w:numId w:val="3"/>
        </w:numPr>
        <w:spacing w:after="80"/>
      </w:pPr>
      <w:r>
        <w:rPr>
          <w:rFonts w:ascii="Arial" w:cs="Arial" w:eastAsia="Arial" w:hAnsi="Arial"/>
          <w:sz w:val="20"/>
          <w:szCs w:val="20"/>
        </w:rPr>
        <w:t xml:space="preserve">CEO writes cold call script, cold email templates, and 1-page explainer</w:t>
      </w:r>
    </w:p>
    <w:p>
      <w:pPr>
        <w:pStyle w:val="ListParagraph"/>
        <w:numPr>
          <w:ilvl w:val="0"/>
          <w:numId w:val="3"/>
        </w:numPr>
        <w:spacing w:after="80"/>
      </w:pPr>
      <w:r>
        <w:rPr>
          <w:rFonts w:ascii="Arial" w:cs="Arial" w:eastAsia="Arial" w:hAnsi="Arial"/>
          <w:sz w:val="20"/>
          <w:szCs w:val="20"/>
        </w:rPr>
        <w:t xml:space="preserve">CEO creates a 2-minute demo video (screen record of the AI answering a call)</w:t>
      </w:r>
    </w:p>
    <w:p>
      <w:pPr>
        <w:pStyle w:val="ListParagraph"/>
        <w:numPr>
          <w:ilvl w:val="0"/>
          <w:numId w:val="3"/>
        </w:numPr>
        <w:spacing w:after="80"/>
      </w:pPr>
      <w:r>
        <w:rPr>
          <w:rFonts w:ascii="Arial" w:cs="Arial" w:eastAsia="Arial" w:hAnsi="Arial"/>
          <w:sz w:val="20"/>
          <w:szCs w:val="20"/>
        </w:rPr>
        <w:t xml:space="preserve">Run full end-to-end test: call → AI answers → books appointment → CRM captures lead → follow-up sent</w:t>
      </w:r>
    </w:p>
    <w:p>
      <w:pPr>
        <w:pStyle w:val="ListParagraph"/>
        <w:numPr>
          <w:ilvl w:val="0"/>
          <w:numId w:val="3"/>
        </w:numPr>
        <w:spacing w:after="80"/>
      </w:pPr>
      <w:r>
        <w:rPr>
          <w:rFonts w:ascii="Arial" w:cs="Arial" w:eastAsia="Arial" w:hAnsi="Arial"/>
          <w:sz w:val="20"/>
          <w:szCs w:val="20"/>
        </w:rPr>
        <w:t xml:space="preserve">Set up rep tracking system (Google Sheet or GoHighLevel dashboard)</w:t>
      </w:r>
    </w:p>
    <w:p>
      <w:pPr>
        <w:pStyle w:val="ListParagraph"/>
        <w:numPr>
          <w:ilvl w:val="0"/>
          <w:numId w:val="3"/>
        </w:numPr>
        <w:spacing w:after="200"/>
      </w:pPr>
      <w:r>
        <w:rPr>
          <w:rFonts w:ascii="Arial" w:cs="Arial" w:eastAsia="Arial" w:hAnsi="Arial"/>
          <w:b/>
          <w:bCs/>
          <w:sz w:val="20"/>
          <w:szCs w:val="20"/>
        </w:rPr>
        <w:t xml:space="preserve">Close your FIRST client yourself — prove the sales process works before giving it to reps</w:t>
      </w:r>
    </w:p>
    <w:p>
      <w:pPr>
        <w:pStyle w:val="Heading2"/>
        <w:spacing w:before="300" w:after="150"/>
      </w:pPr>
      <w:r>
        <w:rPr>
          <w:rFonts w:ascii="Arial" w:cs="Arial" w:eastAsia="Arial" w:hAnsi="Arial"/>
          <w:b/>
          <w:bCs/>
          <w:color w:val="1E1B2E"/>
          <w:sz w:val="28"/>
          <w:szCs w:val="28"/>
        </w:rPr>
        <w:t xml:space="preserve">Phase 2: Activate the Army (Week 3–4)</w:t>
      </w:r>
    </w:p>
    <w:p>
      <w:pPr>
        <w:pStyle w:val="ListParagraph"/>
        <w:numPr>
          <w:ilvl w:val="0"/>
          <w:numId w:val="4"/>
        </w:numPr>
        <w:spacing w:after="80"/>
      </w:pPr>
      <w:r>
        <w:rPr>
          <w:rFonts w:ascii="Arial" w:cs="Arial" w:eastAsia="Arial" w:hAnsi="Arial"/>
          <w:sz w:val="20"/>
          <w:szCs w:val="20"/>
        </w:rPr>
        <w:t xml:space="preserve">Recruit your first 20+ friends as commission-only reps</w:t>
      </w:r>
    </w:p>
    <w:p>
      <w:pPr>
        <w:pStyle w:val="ListParagraph"/>
        <w:numPr>
          <w:ilvl w:val="0"/>
          <w:numId w:val="4"/>
        </w:numPr>
        <w:spacing w:after="80"/>
      </w:pPr>
      <w:r>
        <w:rPr>
          <w:rFonts w:ascii="Arial" w:cs="Arial" w:eastAsia="Arial" w:hAnsi="Arial"/>
          <w:sz w:val="20"/>
          <w:szCs w:val="20"/>
        </w:rPr>
        <w:t xml:space="preserve">Send every rep the onboarding kit (scripts, templates, Calendly link)</w:t>
      </w:r>
    </w:p>
    <w:p>
      <w:pPr>
        <w:pStyle w:val="ListParagraph"/>
        <w:numPr>
          <w:ilvl w:val="0"/>
          <w:numId w:val="4"/>
        </w:numPr>
        <w:spacing w:after="80"/>
      </w:pPr>
      <w:r>
        <w:rPr>
          <w:rFonts w:ascii="Arial" w:cs="Arial" w:eastAsia="Arial" w:hAnsi="Arial"/>
          <w:sz w:val="20"/>
          <w:szCs w:val="20"/>
        </w:rPr>
        <w:t xml:space="preserve">Create the group chat (WhatsApp or Discord) — post daily updates, leaderboard, wins</w:t>
      </w:r>
    </w:p>
    <w:p>
      <w:pPr>
        <w:pStyle w:val="ListParagraph"/>
        <w:numPr>
          <w:ilvl w:val="0"/>
          <w:numId w:val="4"/>
        </w:numPr>
        <w:spacing w:after="80"/>
      </w:pPr>
      <w:r>
        <w:rPr>
          <w:rFonts w:ascii="Arial" w:cs="Arial" w:eastAsia="Arial" w:hAnsi="Arial"/>
          <w:sz w:val="20"/>
          <w:szCs w:val="20"/>
        </w:rPr>
        <w:t xml:space="preserve">Run a 30-minute Zoom training: how to pitch, what to say, how to handle objections</w:t>
      </w:r>
    </w:p>
    <w:p>
      <w:pPr>
        <w:pStyle w:val="ListParagraph"/>
        <w:numPr>
          <w:ilvl w:val="0"/>
          <w:numId w:val="4"/>
        </w:numPr>
        <w:spacing w:after="80"/>
      </w:pPr>
      <w:r>
        <w:rPr>
          <w:rFonts w:ascii="Arial" w:cs="Arial" w:eastAsia="Arial" w:hAnsi="Arial"/>
          <w:sz w:val="20"/>
          <w:szCs w:val="20"/>
        </w:rPr>
        <w:t xml:space="preserve">You keep selling too — lead by example, share your wins in the group</w:t>
      </w:r>
    </w:p>
    <w:p>
      <w:pPr>
        <w:pStyle w:val="ListParagraph"/>
        <w:numPr>
          <w:ilvl w:val="0"/>
          <w:numId w:val="4"/>
        </w:numPr>
        <w:spacing w:after="200"/>
      </w:pPr>
      <w:r>
        <w:rPr>
          <w:rFonts w:ascii="Arial" w:cs="Arial" w:eastAsia="Arial" w:hAnsi="Arial"/>
          <w:b/>
          <w:bCs/>
          <w:sz w:val="20"/>
          <w:szCs w:val="20"/>
        </w:rPr>
        <w:t xml:space="preserve">Target: 10–15 clients by end of Month 1</w:t>
      </w:r>
    </w:p>
    <w:p>
      <w:pPr>
        <w:pStyle w:val="Heading2"/>
        <w:spacing w:before="300" w:after="150"/>
      </w:pPr>
      <w:r>
        <w:rPr>
          <w:rFonts w:ascii="Arial" w:cs="Arial" w:eastAsia="Arial" w:hAnsi="Arial"/>
          <w:b/>
          <w:bCs/>
          <w:color w:val="1E1B2E"/>
          <w:sz w:val="28"/>
          <w:szCs w:val="28"/>
        </w:rPr>
        <w:t xml:space="preserve">Phase 3: Scale Operations (Month 2–3)</w:t>
      </w:r>
    </w:p>
    <w:p>
      <w:pPr>
        <w:pStyle w:val="ListParagraph"/>
        <w:numPr>
          <w:ilvl w:val="0"/>
          <w:numId w:val="5"/>
        </w:numPr>
        <w:spacing w:after="80"/>
      </w:pPr>
      <w:r>
        <w:rPr>
          <w:rFonts w:ascii="Arial" w:cs="Arial" w:eastAsia="Arial" w:hAnsi="Arial"/>
          <w:sz w:val="20"/>
          <w:szCs w:val="20"/>
        </w:rPr>
        <w:t xml:space="preserve">Build 3 more industry templates (Salon, Real Estate, Law Firm)</w:t>
      </w:r>
    </w:p>
    <w:p>
      <w:pPr>
        <w:pStyle w:val="ListParagraph"/>
        <w:numPr>
          <w:ilvl w:val="0"/>
          <w:numId w:val="5"/>
        </w:numPr>
        <w:spacing w:after="80"/>
      </w:pPr>
      <w:r>
        <w:rPr>
          <w:rFonts w:ascii="Arial" w:cs="Arial" w:eastAsia="Arial" w:hAnsi="Arial"/>
          <w:sz w:val="20"/>
          <w:szCs w:val="20"/>
        </w:rPr>
        <w:t xml:space="preserve">Hire first India engineer to help COO with AI setup (Upwork, $800–$1,200/mo)</w:t>
      </w:r>
    </w:p>
    <w:p>
      <w:pPr>
        <w:pStyle w:val="ListParagraph"/>
        <w:numPr>
          <w:ilvl w:val="0"/>
          <w:numId w:val="5"/>
        </w:numPr>
        <w:spacing w:after="80"/>
      </w:pPr>
      <w:r>
        <w:rPr>
          <w:rFonts w:ascii="Arial" w:cs="Arial" w:eastAsia="Arial" w:hAnsi="Arial"/>
          <w:sz w:val="20"/>
          <w:szCs w:val="20"/>
        </w:rPr>
        <w:t xml:space="preserve">Create client onboarding documentation so India team can follow it step-by-step</w:t>
      </w:r>
    </w:p>
    <w:p>
      <w:pPr>
        <w:pStyle w:val="ListParagraph"/>
        <w:numPr>
          <w:ilvl w:val="0"/>
          <w:numId w:val="5"/>
        </w:numPr>
        <w:spacing w:after="80"/>
      </w:pPr>
      <w:r>
        <w:rPr>
          <w:rFonts w:ascii="Arial" w:cs="Arial" w:eastAsia="Arial" w:hAnsi="Arial"/>
          <w:sz w:val="20"/>
          <w:szCs w:val="20"/>
        </w:rPr>
        <w:t xml:space="preserve">Launch leaderboard competition among reps (top closer each month gets bonus)</w:t>
      </w:r>
    </w:p>
    <w:p>
      <w:pPr>
        <w:pStyle w:val="ListParagraph"/>
        <w:numPr>
          <w:ilvl w:val="0"/>
          <w:numId w:val="5"/>
        </w:numPr>
        <w:spacing w:after="80"/>
      </w:pPr>
      <w:r>
        <w:rPr>
          <w:rFonts w:ascii="Arial" w:cs="Arial" w:eastAsia="Arial" w:hAnsi="Arial"/>
          <w:sz w:val="20"/>
          <w:szCs w:val="20"/>
        </w:rPr>
        <w:t xml:space="preserve">Start collecting video testimonials from happy clients</w:t>
      </w:r>
    </w:p>
    <w:p>
      <w:pPr>
        <w:pStyle w:val="ListParagraph"/>
        <w:numPr>
          <w:ilvl w:val="0"/>
          <w:numId w:val="5"/>
        </w:numPr>
        <w:spacing w:after="200"/>
      </w:pPr>
      <w:r>
        <w:rPr>
          <w:rFonts w:ascii="Arial" w:cs="Arial" w:eastAsia="Arial" w:hAnsi="Arial"/>
          <w:b/>
          <w:bCs/>
          <w:sz w:val="20"/>
          <w:szCs w:val="20"/>
        </w:rPr>
        <w:t xml:space="preserve">Target: 30–40 clients, $15K–$20K MRR</w:t>
      </w:r>
    </w:p>
    <w:p>
      <w:pPr>
        <w:pStyle w:val="Heading2"/>
        <w:spacing w:before="300" w:after="150"/>
      </w:pPr>
      <w:r>
        <w:rPr>
          <w:rFonts w:ascii="Arial" w:cs="Arial" w:eastAsia="Arial" w:hAnsi="Arial"/>
          <w:b/>
          <w:bCs/>
          <w:color w:val="1E1B2E"/>
          <w:sz w:val="28"/>
          <w:szCs w:val="28"/>
        </w:rPr>
        <w:t xml:space="preserve">Phase 4: Dominate (Month 4–6)</w:t>
      </w:r>
    </w:p>
    <w:p>
      <w:pPr>
        <w:pStyle w:val="ListParagraph"/>
        <w:numPr>
          <w:ilvl w:val="0"/>
          <w:numId w:val="6"/>
        </w:numPr>
        <w:spacing w:after="80"/>
      </w:pPr>
      <w:r>
        <w:rPr>
          <w:rFonts w:ascii="Arial" w:cs="Arial" w:eastAsia="Arial" w:hAnsi="Arial"/>
          <w:sz w:val="20"/>
          <w:szCs w:val="20"/>
        </w:rPr>
        <w:t xml:space="preserve">Hire 2nd and 3rd India engineers — COO now manages a tech team</w:t>
      </w:r>
    </w:p>
    <w:p>
      <w:pPr>
        <w:pStyle w:val="ListParagraph"/>
        <w:numPr>
          <w:ilvl w:val="0"/>
          <w:numId w:val="6"/>
        </w:numPr>
        <w:spacing w:after="80"/>
      </w:pPr>
      <w:r>
        <w:rPr>
          <w:rFonts w:ascii="Arial" w:cs="Arial" w:eastAsia="Arial" w:hAnsi="Arial"/>
          <w:sz w:val="20"/>
          <w:szCs w:val="20"/>
        </w:rPr>
        <w:t xml:space="preserve">Encourage top reps to recruit THEIR friends (2nd-degree network)</w:t>
      </w:r>
    </w:p>
    <w:p>
      <w:pPr>
        <w:pStyle w:val="ListParagraph"/>
        <w:numPr>
          <w:ilvl w:val="0"/>
          <w:numId w:val="6"/>
        </w:numPr>
        <w:spacing w:after="80"/>
      </w:pPr>
      <w:r>
        <w:rPr>
          <w:rFonts w:ascii="Arial" w:cs="Arial" w:eastAsia="Arial" w:hAnsi="Arial"/>
          <w:sz w:val="20"/>
          <w:szCs w:val="20"/>
        </w:rPr>
        <w:t xml:space="preserve">Raise setup fee to $750–$1,000 as service quality improves</w:t>
      </w:r>
    </w:p>
    <w:p>
      <w:pPr>
        <w:pStyle w:val="ListParagraph"/>
        <w:numPr>
          <w:ilvl w:val="0"/>
          <w:numId w:val="6"/>
        </w:numPr>
        <w:spacing w:after="80"/>
      </w:pPr>
      <w:r>
        <w:rPr>
          <w:rFonts w:ascii="Arial" w:cs="Arial" w:eastAsia="Arial" w:hAnsi="Arial"/>
          <w:sz w:val="20"/>
          <w:szCs w:val="20"/>
        </w:rPr>
        <w:t xml:space="preserve">Build case studies by industry with real ROI numbers</w:t>
      </w:r>
    </w:p>
    <w:p>
      <w:pPr>
        <w:pStyle w:val="ListParagraph"/>
        <w:numPr>
          <w:ilvl w:val="0"/>
          <w:numId w:val="6"/>
        </w:numPr>
        <w:spacing w:after="80"/>
      </w:pPr>
      <w:r>
        <w:rPr>
          <w:rFonts w:ascii="Arial" w:cs="Arial" w:eastAsia="Arial" w:hAnsi="Arial"/>
          <w:sz w:val="20"/>
          <w:szCs w:val="20"/>
        </w:rPr>
        <w:t xml:space="preserve">Launch FNDI social media (TikTok, Instagram) showing AI demos and client results</w:t>
      </w:r>
    </w:p>
    <w:p>
      <w:pPr>
        <w:pStyle w:val="ListParagraph"/>
        <w:numPr>
          <w:ilvl w:val="0"/>
          <w:numId w:val="6"/>
        </w:numPr>
        <w:spacing w:after="200"/>
      </w:pPr>
      <w:r>
        <w:rPr>
          <w:rFonts w:ascii="Arial" w:cs="Arial" w:eastAsia="Arial" w:hAnsi="Arial"/>
          <w:b/>
          <w:bCs/>
          <w:sz w:val="20"/>
          <w:szCs w:val="20"/>
        </w:rPr>
        <w:t xml:space="preserve">Target: 80–100 clients, $40K–$50K MRR</w:t>
      </w:r>
    </w:p>
    <w:p>
      <w:pPr>
        <w:pStyle w:val="Heading2"/>
        <w:spacing w:before="300" w:after="150"/>
      </w:pPr>
      <w:r>
        <w:rPr>
          <w:rFonts w:ascii="Arial" w:cs="Arial" w:eastAsia="Arial" w:hAnsi="Arial"/>
          <w:b/>
          <w:bCs/>
          <w:color w:val="1E1B2E"/>
          <w:sz w:val="28"/>
          <w:szCs w:val="28"/>
        </w:rPr>
        <w:t xml:space="preserve">Phase 5: Go Big (Month 7–12)</w:t>
      </w:r>
    </w:p>
    <w:p>
      <w:pPr>
        <w:pStyle w:val="ListParagraph"/>
        <w:numPr>
          <w:ilvl w:val="0"/>
          <w:numId w:val="7"/>
        </w:numPr>
        <w:spacing w:after="80"/>
      </w:pPr>
      <w:r>
        <w:rPr>
          <w:rFonts w:ascii="Arial" w:cs="Arial" w:eastAsia="Arial" w:hAnsi="Arial"/>
          <w:sz w:val="20"/>
          <w:szCs w:val="20"/>
        </w:rPr>
        <w:t xml:space="preserve">Hire India team lead to manage all engineers ($1,500–$2,000/mo)</w:t>
      </w:r>
    </w:p>
    <w:p>
      <w:pPr>
        <w:pStyle w:val="ListParagraph"/>
        <w:numPr>
          <w:ilvl w:val="0"/>
          <w:numId w:val="7"/>
        </w:numPr>
        <w:spacing w:after="80"/>
      </w:pPr>
      <w:r>
        <w:rPr>
          <w:rFonts w:ascii="Arial" w:cs="Arial" w:eastAsia="Arial" w:hAnsi="Arial"/>
          <w:sz w:val="20"/>
          <w:szCs w:val="20"/>
        </w:rPr>
        <w:t xml:space="preserve">Start building your OWN AI platform (stop relying on Synthflow)</w:t>
      </w:r>
    </w:p>
    <w:p>
      <w:pPr>
        <w:pStyle w:val="ListParagraph"/>
        <w:numPr>
          <w:ilvl w:val="0"/>
          <w:numId w:val="7"/>
        </w:numPr>
        <w:spacing w:after="80"/>
      </w:pPr>
      <w:r>
        <w:rPr>
          <w:rFonts w:ascii="Arial" w:cs="Arial" w:eastAsia="Arial" w:hAnsi="Arial"/>
          <w:sz w:val="20"/>
          <w:szCs w:val="20"/>
        </w:rPr>
        <w:t xml:space="preserve">Hire a US-based operations manager to handle client success</w:t>
      </w:r>
    </w:p>
    <w:p>
      <w:pPr>
        <w:pStyle w:val="ListParagraph"/>
        <w:numPr>
          <w:ilvl w:val="0"/>
          <w:numId w:val="7"/>
        </w:numPr>
        <w:spacing w:after="80"/>
      </w:pPr>
      <w:r>
        <w:rPr>
          <w:rFonts w:ascii="Arial" w:cs="Arial" w:eastAsia="Arial" w:hAnsi="Arial"/>
          <w:sz w:val="20"/>
          <w:szCs w:val="20"/>
        </w:rPr>
        <w:t xml:space="preserve">Consider raising seed funding ($250K–$500K) to accelerate expansion</w:t>
      </w:r>
    </w:p>
    <w:p>
      <w:pPr>
        <w:pStyle w:val="ListParagraph"/>
        <w:numPr>
          <w:ilvl w:val="0"/>
          <w:numId w:val="7"/>
        </w:numPr>
        <w:spacing w:after="80"/>
      </w:pPr>
      <w:r>
        <w:rPr>
          <w:rFonts w:ascii="Arial" w:cs="Arial" w:eastAsia="Arial" w:hAnsi="Arial"/>
          <w:sz w:val="20"/>
          <w:szCs w:val="20"/>
        </w:rPr>
        <w:t xml:space="preserve">50+ active reps across 10+ cities</w:t>
      </w:r>
    </w:p>
    <w:p>
      <w:pPr>
        <w:pStyle w:val="ListParagraph"/>
        <w:numPr>
          <w:ilvl w:val="0"/>
          <w:numId w:val="7"/>
        </w:numPr>
        <w:spacing w:after="200"/>
      </w:pPr>
      <w:r>
        <w:rPr>
          <w:rFonts w:ascii="Arial" w:cs="Arial" w:eastAsia="Arial" w:hAnsi="Arial"/>
          <w:b/>
          <w:bCs/>
          <w:sz w:val="20"/>
          <w:szCs w:val="20"/>
        </w:rPr>
        <w:t xml:space="preserve">Target: 200+ clients, $100K+ MRR</w:t>
      </w:r>
    </w:p>
    <w:p>
      <w:r>
        <w:br w:type="page"/>
      </w:r>
    </w:p>
    <w:p>
      <w:pPr>
        <w:pStyle w:val="Heading1"/>
        <w:spacing w:before="400" w:after="200"/>
      </w:pPr>
      <w:r>
        <w:rPr>
          <w:rFonts w:ascii="Arial" w:cs="Arial" w:eastAsia="Arial" w:hAnsi="Arial"/>
          <w:b/>
          <w:bCs/>
          <w:color w:val="7C3AED"/>
          <w:sz w:val="36"/>
          <w:szCs w:val="36"/>
        </w:rPr>
        <w:t xml:space="preserve">7. Ideas to Make This Even Bigger</w:t>
      </w:r>
    </w:p>
    <w:p>
      <w:pPr>
        <w:spacing w:after="120"/>
      </w:pPr>
      <w:r>
        <w:rPr>
          <w:rFonts w:ascii="Arial" w:cs="Arial" w:eastAsia="Arial" w:hAnsi="Arial"/>
          <w:sz w:val="20"/>
          <w:szCs w:val="20"/>
        </w:rPr>
        <w:t xml:space="preserve">Here are strategies that will separate FNDI from everyone else:</w:t>
      </w:r>
    </w:p>
    <w:p>
      <w:pPr>
        <w:pStyle w:val="ListParagraph"/>
        <w:numPr>
          <w:ilvl w:val="0"/>
          <w:numId w:val="8"/>
        </w:numPr>
        <w:spacing w:after="120"/>
      </w:pPr>
      <w:r>
        <w:rPr>
          <w:rFonts w:ascii="Arial" w:cs="Arial" w:eastAsia="Arial" w:hAnsi="Arial"/>
          <w:b/>
          <w:bCs/>
          <w:sz w:val="20"/>
          <w:szCs w:val="20"/>
        </w:rPr>
        <w:t xml:space="preserve">Rep Referral Bonus: </w:t>
      </w:r>
      <w:r>
        <w:rPr>
          <w:rFonts w:ascii="Arial" w:cs="Arial" w:eastAsia="Arial" w:hAnsi="Arial"/>
          <w:sz w:val="20"/>
          <w:szCs w:val="20"/>
        </w:rPr>
        <w:t xml:space="preserve">Give reps $25–$50 for every NEW rep they recruit who closes their first deal. This turns 20 reps into 100 reps without you lifting a finger. Your friends recruit their friends, who recruit their friends.</w:t>
      </w:r>
    </w:p>
    <w:p>
      <w:pPr>
        <w:pStyle w:val="ListParagraph"/>
        <w:numPr>
          <w:ilvl w:val="0"/>
          <w:numId w:val="8"/>
        </w:numPr>
        <w:spacing w:after="120"/>
      </w:pPr>
      <w:r>
        <w:rPr>
          <w:rFonts w:ascii="Arial" w:cs="Arial" w:eastAsia="Arial" w:hAnsi="Arial"/>
          <w:b/>
          <w:bCs/>
          <w:sz w:val="20"/>
          <w:szCs w:val="20"/>
        </w:rPr>
        <w:t xml:space="preserve">Free Trial Offer: </w:t>
      </w:r>
      <w:r>
        <w:rPr>
          <w:rFonts w:ascii="Arial" w:cs="Arial" w:eastAsia="Arial" w:hAnsi="Arial"/>
          <w:sz w:val="20"/>
          <w:szCs w:val="20"/>
        </w:rPr>
        <w:t xml:space="preserve">Let reps offer a 7-day free trial instead of asking for money upfront. “Try our AI receptionist for a week, free. If you don’t love it, walk away.” This makes the close 10x easier. Most businesses will keep it after hearing the AI answer their calls.</w:t>
      </w:r>
    </w:p>
    <w:p>
      <w:pPr>
        <w:pStyle w:val="ListParagraph"/>
        <w:numPr>
          <w:ilvl w:val="0"/>
          <w:numId w:val="8"/>
        </w:numPr>
        <w:spacing w:after="120"/>
      </w:pPr>
      <w:r>
        <w:rPr>
          <w:rFonts w:ascii="Arial" w:cs="Arial" w:eastAsia="Arial" w:hAnsi="Arial"/>
          <w:b/>
          <w:bCs/>
          <w:sz w:val="20"/>
          <w:szCs w:val="20"/>
        </w:rPr>
        <w:t xml:space="preserve">TikTok/Instagram Content: </w:t>
      </w:r>
      <w:r>
        <w:rPr>
          <w:rFonts w:ascii="Arial" w:cs="Arial" w:eastAsia="Arial" w:hAnsi="Arial"/>
          <w:sz w:val="20"/>
          <w:szCs w:val="20"/>
        </w:rPr>
        <w:t xml:space="preserve">Record yourself calling businesses with the AI and posting their reactions. “Watch this dentist’s face when AI answers his phone.” This kind of content goes viral and generates inbound leads without cold calling.</w:t>
      </w:r>
    </w:p>
    <w:p>
      <w:pPr>
        <w:pStyle w:val="ListParagraph"/>
        <w:numPr>
          <w:ilvl w:val="0"/>
          <w:numId w:val="8"/>
        </w:numPr>
        <w:spacing w:after="120"/>
      </w:pPr>
      <w:r>
        <w:rPr>
          <w:rFonts w:ascii="Arial" w:cs="Arial" w:eastAsia="Arial" w:hAnsi="Arial"/>
          <w:b/>
          <w:bCs/>
          <w:sz w:val="20"/>
          <w:szCs w:val="20"/>
        </w:rPr>
        <w:t xml:space="preserve">Local Business Association Partnerships: </w:t>
      </w:r>
      <w:r>
        <w:rPr>
          <w:rFonts w:ascii="Arial" w:cs="Arial" w:eastAsia="Arial" w:hAnsi="Arial"/>
          <w:sz w:val="20"/>
          <w:szCs w:val="20"/>
        </w:rPr>
        <w:t xml:space="preserve">Every city has a Chamber of Commerce, BNI groups, and local business associations. Get invited to present at their meetings. One 15-minute demo to a room of 30 business owners is worth more than 100 cold calls.</w:t>
      </w:r>
    </w:p>
    <w:p>
      <w:pPr>
        <w:pStyle w:val="ListParagraph"/>
        <w:numPr>
          <w:ilvl w:val="0"/>
          <w:numId w:val="8"/>
        </w:numPr>
        <w:spacing w:after="120"/>
      </w:pPr>
      <w:r>
        <w:rPr>
          <w:rFonts w:ascii="Arial" w:cs="Arial" w:eastAsia="Arial" w:hAnsi="Arial"/>
          <w:b/>
          <w:bCs/>
          <w:sz w:val="20"/>
          <w:szCs w:val="20"/>
        </w:rPr>
        <w:t xml:space="preserve">White-Label for Marketing Agencies: </w:t>
      </w:r>
      <w:r>
        <w:rPr>
          <w:rFonts w:ascii="Arial" w:cs="Arial" w:eastAsia="Arial" w:hAnsi="Arial"/>
          <w:sz w:val="20"/>
          <w:szCs w:val="20"/>
        </w:rPr>
        <w:t xml:space="preserve">There are thousands of small marketing agencies that already serve local businesses but don’t have AI. Offer them FNDI as a white-label product they can resell to their existing clients. One agency partnership could bring 20–50 clients at once.</w:t>
      </w:r>
    </w:p>
    <w:p>
      <w:pPr>
        <w:pStyle w:val="ListParagraph"/>
        <w:numPr>
          <w:ilvl w:val="0"/>
          <w:numId w:val="8"/>
        </w:numPr>
        <w:spacing w:after="120"/>
      </w:pPr>
      <w:r>
        <w:rPr>
          <w:rFonts w:ascii="Arial" w:cs="Arial" w:eastAsia="Arial" w:hAnsi="Arial"/>
          <w:b/>
          <w:bCs/>
          <w:sz w:val="20"/>
          <w:szCs w:val="20"/>
        </w:rPr>
        <w:t xml:space="preserve">Gamify the Rep Experience: </w:t>
      </w:r>
      <w:r>
        <w:rPr>
          <w:rFonts w:ascii="Arial" w:cs="Arial" w:eastAsia="Arial" w:hAnsi="Arial"/>
          <w:sz w:val="20"/>
          <w:szCs w:val="20"/>
        </w:rPr>
        <w:t xml:space="preserve">Build a leaderboard in the group chat. Post weekly rankings. Top rep each week gets a cash bonus ($100–$200). Create “streaks” for reps who close deals multiple weeks in a row. Your friends are competitive — use that.</w:t>
      </w:r>
    </w:p>
    <w:p>
      <w:pPr>
        <w:pStyle w:val="ListParagraph"/>
        <w:numPr>
          <w:ilvl w:val="0"/>
          <w:numId w:val="8"/>
        </w:numPr>
        <w:spacing w:after="120"/>
      </w:pPr>
      <w:r>
        <w:rPr>
          <w:rFonts w:ascii="Arial" w:cs="Arial" w:eastAsia="Arial" w:hAnsi="Arial"/>
          <w:b/>
          <w:bCs/>
          <w:sz w:val="20"/>
          <w:szCs w:val="20"/>
        </w:rPr>
        <w:t xml:space="preserve">Walk-In Sales Blitzes: </w:t>
      </w:r>
      <w:r>
        <w:rPr>
          <w:rFonts w:ascii="Arial" w:cs="Arial" w:eastAsia="Arial" w:hAnsi="Arial"/>
          <w:sz w:val="20"/>
          <w:szCs w:val="20"/>
        </w:rPr>
        <w:t xml:space="preserve">Organize a “sales day” where 5–10 reps in one city all hit the streets at the same time, walking into businesses with an iPad showing the demo. Make it an event. Post it on social media. Energy is contagious.</w:t>
      </w:r>
    </w:p>
    <w:p>
      <w:pPr>
        <w:pStyle w:val="ListParagraph"/>
        <w:numPr>
          <w:ilvl w:val="0"/>
          <w:numId w:val="8"/>
        </w:numPr>
        <w:spacing w:after="120"/>
      </w:pPr>
      <w:r>
        <w:rPr>
          <w:rFonts w:ascii="Arial" w:cs="Arial" w:eastAsia="Arial" w:hAnsi="Arial"/>
          <w:b/>
          <w:bCs/>
          <w:sz w:val="20"/>
          <w:szCs w:val="20"/>
        </w:rPr>
        <w:t xml:space="preserve">Spanish-Speaking AI: </w:t>
      </w:r>
      <w:r>
        <w:rPr>
          <w:rFonts w:ascii="Arial" w:cs="Arial" w:eastAsia="Arial" w:hAnsi="Arial"/>
          <w:sz w:val="20"/>
          <w:szCs w:val="20"/>
        </w:rPr>
        <w:t xml:space="preserve">You’re in Miami. Half the businesses have Spanish-speaking customers. Build a bilingual AI agent that switches between English and Spanish. None of your competitors do this well. Instant differentiator for South Florida and any other Hispanic-heavy market.</w:t>
      </w:r>
    </w:p>
    <w:p>
      <w:pPr>
        <w:pStyle w:val="ListParagraph"/>
        <w:numPr>
          <w:ilvl w:val="0"/>
          <w:numId w:val="8"/>
        </w:numPr>
        <w:spacing w:after="120"/>
      </w:pPr>
      <w:r>
        <w:rPr>
          <w:rFonts w:ascii="Arial" w:cs="Arial" w:eastAsia="Arial" w:hAnsi="Arial"/>
          <w:b/>
          <w:bCs/>
          <w:sz w:val="20"/>
          <w:szCs w:val="20"/>
        </w:rPr>
        <w:t xml:space="preserve">Client Referral Program: </w:t>
      </w:r>
      <w:r>
        <w:rPr>
          <w:rFonts w:ascii="Arial" w:cs="Arial" w:eastAsia="Arial" w:hAnsi="Arial"/>
          <w:sz w:val="20"/>
          <w:szCs w:val="20"/>
        </w:rPr>
        <w:t xml:space="preserve">Give existing clients 1 month free for every business they refer that signs up. Business owners know other business owners. A happy dentist will refer you to the orthodontist next door.</w:t>
      </w:r>
    </w:p>
    <w:p>
      <w:pPr>
        <w:pStyle w:val="ListParagraph"/>
        <w:numPr>
          <w:ilvl w:val="0"/>
          <w:numId w:val="8"/>
        </w:numPr>
        <w:spacing w:after="200"/>
      </w:pPr>
      <w:r>
        <w:rPr>
          <w:rFonts w:ascii="Arial" w:cs="Arial" w:eastAsia="Arial" w:hAnsi="Arial"/>
          <w:b/>
          <w:bCs/>
          <w:sz w:val="20"/>
          <w:szCs w:val="20"/>
        </w:rPr>
        <w:t xml:space="preserve">College Campus Ambassador Program: </w:t>
      </w:r>
      <w:r>
        <w:rPr>
          <w:rFonts w:ascii="Arial" w:cs="Arial" w:eastAsia="Arial" w:hAnsi="Arial"/>
          <w:sz w:val="20"/>
          <w:szCs w:val="20"/>
        </w:rPr>
        <w:t xml:space="preserve">Expand beyond your friends. Recruit campus ambassadors at other universities. Business and marketing students would kill for a commission-based side hustle that looks great on a resume. Post in university Facebook groups, Reddit, and LinkedIn.</w:t>
      </w:r>
    </w:p>
    <w:p>
      <w:r>
        <w:br w:type="page"/>
      </w:r>
    </w:p>
    <w:p>
      <w:pPr>
        <w:pStyle w:val="Heading1"/>
        <w:spacing w:before="400" w:after="200"/>
      </w:pPr>
      <w:r>
        <w:rPr>
          <w:rFonts w:ascii="Arial" w:cs="Arial" w:eastAsia="Arial" w:hAnsi="Arial"/>
          <w:b/>
          <w:bCs/>
          <w:color w:val="7C3AED"/>
          <w:sz w:val="36"/>
          <w:szCs w:val="36"/>
        </w:rPr>
        <w:t xml:space="preserve">8. Financial Model</w:t>
      </w:r>
    </w:p>
    <w:p>
      <w:pPr>
        <w:pStyle w:val="Heading2"/>
        <w:spacing w:before="300" w:after="150"/>
      </w:pPr>
      <w:r>
        <w:rPr>
          <w:rFonts w:ascii="Arial" w:cs="Arial" w:eastAsia="Arial" w:hAnsi="Arial"/>
          <w:b/>
          <w:bCs/>
          <w:color w:val="1E1B2E"/>
          <w:sz w:val="28"/>
          <w:szCs w:val="28"/>
        </w:rPr>
        <w:t xml:space="preserve">Revenue Breakdown at Scale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872"/>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w:t>
            </w:r>
          </w:p>
        </w:tc>
        <w:tc>
          <w:tcPr>
            <w:tcW w:type="dxa" w:w="1872"/>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3</w:t>
            </w:r>
          </w:p>
        </w:tc>
        <w:tc>
          <w:tcPr>
            <w:tcW w:type="dxa" w:w="1872"/>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6</w:t>
            </w:r>
          </w:p>
        </w:tc>
        <w:tc>
          <w:tcPr>
            <w:tcW w:type="dxa" w:w="1872"/>
            <w:tcBorders>
              <w:top w:val="single" w:color="CCCCCC" w:sz="1"/>
              <w:left w:val="single" w:color="CCCCCC" w:sz="1"/>
              <w:bottom w:val="single" w:color="CCCCCC" w:sz="1"/>
              <w:right w:val="single" w:color="CCCCCC" w:sz="1"/>
            </w:tcBorders>
            <w:shd w:fill="7C3AED" w:val="clear"/>
            <w:tcMar>
              <w:top w:type="dxa" w:w="80"/>
              <w:left w:type="dxa" w:w="120"/>
              <w:bottom w:type="dxa" w:w="80"/>
              <w:right w:type="dxa" w:w="120"/>
            </w:tcMar>
            <w:vAlign w:val="center"/>
          </w:tcPr>
          <w:p>
            <w:r>
              <w:rPr>
                <w:rFonts w:ascii="Arial" w:cs="Arial" w:eastAsia="Arial" w:hAnsi="Arial"/>
                <w:b/>
                <w:bCs/>
                <w:color w:val="FFFFFF"/>
                <w:sz w:val="20"/>
                <w:szCs w:val="20"/>
              </w:rPr>
              <w:t xml:space="preserve">Month 12</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Active Reps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r>
        <w:tc>
          <w:tcPr>
            <w:tcW w:type="dxa" w:w="1872"/>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b/>
                <w:bCs/>
                <w:sz w:val="20"/>
                <w:szCs w:val="20"/>
              </w:rPr>
              <w:t xml:space="preserve">New Clients</w:t>
            </w:r>
          </w:p>
        </w:tc>
        <w:tc>
          <w:tcPr>
            <w:tcW w:type="dxa" w:w="1872"/>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10–15</w:t>
            </w:r>
          </w:p>
        </w:tc>
        <w:tc>
          <w:tcPr>
            <w:tcW w:type="dxa" w:w="1872"/>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25–30</w:t>
            </w:r>
          </w:p>
        </w:tc>
        <w:tc>
          <w:tcPr>
            <w:tcW w:type="dxa" w:w="1872"/>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60–80</w:t>
            </w:r>
          </w:p>
        </w:tc>
        <w:tc>
          <w:tcPr>
            <w:tcW w:type="dxa" w:w="1872"/>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150–200</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Setup Revenue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$5K–$7.5K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$15K–$22K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$45K–$80K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$150K+</w:t>
            </w:r>
          </w:p>
        </w:tc>
      </w:tr>
      <w:tr>
        <w:tc>
          <w:tcPr>
            <w:tcW w:type="dxa" w:w="1872"/>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b/>
                <w:bCs/>
                <w:sz w:val="20"/>
                <w:szCs w:val="20"/>
              </w:rPr>
              <w:t xml:space="preserve">Monthly Recurring</w:t>
            </w:r>
          </w:p>
        </w:tc>
        <w:tc>
          <w:tcPr>
            <w:tcW w:type="dxa" w:w="1872"/>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$4K–$6K</w:t>
            </w:r>
          </w:p>
        </w:tc>
        <w:tc>
          <w:tcPr>
            <w:tcW w:type="dxa" w:w="1872"/>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$12K–$15K</w:t>
            </w:r>
          </w:p>
        </w:tc>
        <w:tc>
          <w:tcPr>
            <w:tcW w:type="dxa" w:w="1872"/>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$35K–$50K</w:t>
            </w:r>
          </w:p>
        </w:tc>
        <w:tc>
          <w:tcPr>
            <w:tcW w:type="dxa" w:w="1872"/>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$80K–$100K</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Rep Commissions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$1K–$1.5K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$4K–$6K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$12K–$20K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$40K–$50K</w:t>
            </w:r>
          </w:p>
        </w:tc>
      </w:tr>
      <w:tr>
        <w:tc>
          <w:tcPr>
            <w:tcW w:type="dxa" w:w="1872"/>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b/>
                <w:bCs/>
                <w:sz w:val="20"/>
                <w:szCs w:val="20"/>
              </w:rPr>
              <w:t xml:space="preserve">India Team Cost</w:t>
            </w:r>
          </w:p>
        </w:tc>
        <w:tc>
          <w:tcPr>
            <w:tcW w:type="dxa" w:w="1872"/>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$0</w:t>
            </w:r>
          </w:p>
        </w:tc>
        <w:tc>
          <w:tcPr>
            <w:tcW w:type="dxa" w:w="1872"/>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$1K</w:t>
            </w:r>
          </w:p>
        </w:tc>
        <w:tc>
          <w:tcPr>
            <w:tcW w:type="dxa" w:w="1872"/>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$3K–$4K</w:t>
            </w:r>
          </w:p>
        </w:tc>
        <w:tc>
          <w:tcPr>
            <w:tcW w:type="dxa" w:w="1872"/>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sz w:val="20"/>
                <w:szCs w:val="20"/>
              </w:rPr>
              <w:t xml:space="preserve">$6K–$8K</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Tool Costs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$1.5K</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$3K</w:t>
            </w:r>
          </w:p>
        </w:tc>
      </w:tr>
      <w:tr>
        <w:tc>
          <w:tcPr>
            <w:tcW w:type="dxa" w:w="1872"/>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b/>
                <w:bCs/>
                <w:color w:val="10B981"/>
                <w:sz w:val="20"/>
                <w:szCs w:val="20"/>
              </w:rPr>
              <w:t xml:space="preserve">NET PROFIT</w:t>
            </w:r>
          </w:p>
        </w:tc>
        <w:tc>
          <w:tcPr>
            <w:tcW w:type="dxa" w:w="1872"/>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b/>
                <w:bCs/>
                <w:color w:val="10B981"/>
                <w:sz w:val="20"/>
                <w:szCs w:val="20"/>
              </w:rPr>
              <w:t xml:space="preserve">$2.5K–$5K</w:t>
            </w:r>
          </w:p>
        </w:tc>
        <w:tc>
          <w:tcPr>
            <w:tcW w:type="dxa" w:w="1872"/>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b/>
                <w:bCs/>
                <w:color w:val="10B981"/>
                <w:sz w:val="20"/>
                <w:szCs w:val="20"/>
              </w:rPr>
              <w:t xml:space="preserve">$7K–$10K</w:t>
            </w:r>
          </w:p>
        </w:tc>
        <w:tc>
          <w:tcPr>
            <w:tcW w:type="dxa" w:w="1872"/>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b/>
                <w:bCs/>
                <w:color w:val="10B981"/>
                <w:sz w:val="20"/>
                <w:szCs w:val="20"/>
              </w:rPr>
              <w:t xml:space="preserve">$20K–$30K</w:t>
            </w:r>
          </w:p>
        </w:tc>
        <w:tc>
          <w:tcPr>
            <w:tcW w:type="dxa" w:w="1872"/>
            <w:tcBorders>
              <w:top w:val="single" w:color="CCCCCC" w:sz="1"/>
              <w:left w:val="single" w:color="CCCCCC" w:sz="1"/>
              <w:bottom w:val="single" w:color="CCCCCC" w:sz="1"/>
              <w:right w:val="single" w:color="CCCCCC" w:sz="1"/>
            </w:tcBorders>
            <w:shd w:fill="F3E8FF" w:val="clear"/>
            <w:tcMar>
              <w:top w:type="dxa" w:w="80"/>
              <w:left w:type="dxa" w:w="120"/>
              <w:bottom w:type="dxa" w:w="80"/>
              <w:right w:type="dxa" w:w="120"/>
            </w:tcMar>
          </w:tcPr>
          <w:p>
            <w:r>
              <w:rPr>
                <w:rFonts w:ascii="Arial" w:cs="Arial" w:eastAsia="Arial" w:hAnsi="Arial"/>
                <w:b/>
                <w:bCs/>
                <w:color w:val="10B981"/>
                <w:sz w:val="20"/>
                <w:szCs w:val="20"/>
              </w:rPr>
              <w:t xml:space="preserve">$40K–$50K</w:t>
            </w:r>
          </w:p>
        </w:tc>
      </w:tr>
    </w:tbl>
    <w:p>
      <w:pPr>
        <w:spacing w:before="300" w:after="200"/>
      </w:pPr>
    </w:p>
    <w:p>
      <w:pPr>
        <w:pStyle w:val="Heading2"/>
        <w:spacing w:before="300" w:after="150"/>
      </w:pPr>
      <w:r>
        <w:rPr>
          <w:rFonts w:ascii="Arial" w:cs="Arial" w:eastAsia="Arial" w:hAnsi="Arial"/>
          <w:b/>
          <w:bCs/>
          <w:color w:val="1E1B2E"/>
          <w:sz w:val="28"/>
          <w:szCs w:val="28"/>
        </w:rPr>
        <w:t xml:space="preserve">Key Numbers to Remember</w:t>
      </w:r>
    </w:p>
    <w:p>
      <w:pPr>
        <w:pStyle w:val="ListParagraph"/>
        <w:numPr>
          <w:ilvl w:val="0"/>
          <w:numId w:val="2"/>
        </w:numPr>
        <w:spacing w:after="80"/>
      </w:pPr>
      <w:r>
        <w:rPr>
          <w:rFonts w:ascii="Arial" w:cs="Arial" w:eastAsia="Arial" w:hAnsi="Arial"/>
          <w:sz w:val="20"/>
          <w:szCs w:val="20"/>
        </w:rPr>
        <w:t xml:space="preserve">Each client = ~$497/mo recurring + $500 setup fee</w:t>
      </w:r>
    </w:p>
    <w:p>
      <w:pPr>
        <w:pStyle w:val="ListParagraph"/>
        <w:numPr>
          <w:ilvl w:val="0"/>
          <w:numId w:val="2"/>
        </w:numPr>
        <w:spacing w:after="80"/>
      </w:pPr>
      <w:r>
        <w:rPr>
          <w:rFonts w:ascii="Arial" w:cs="Arial" w:eastAsia="Arial" w:hAnsi="Arial"/>
          <w:sz w:val="20"/>
          <w:szCs w:val="20"/>
        </w:rPr>
        <w:t xml:space="preserve">Marginal cost per client = ~$40/mo (Synthflow minutes, Twilio, OpenAI usage)</w:t>
      </w:r>
    </w:p>
    <w:p>
      <w:pPr>
        <w:pStyle w:val="ListParagraph"/>
        <w:numPr>
          <w:ilvl w:val="0"/>
          <w:numId w:val="2"/>
        </w:numPr>
        <w:spacing w:after="80"/>
      </w:pPr>
      <w:r>
        <w:rPr>
          <w:rFonts w:ascii="Arial" w:cs="Arial" w:eastAsia="Arial" w:hAnsi="Arial"/>
          <w:sz w:val="20"/>
          <w:szCs w:val="20"/>
        </w:rPr>
        <w:t xml:space="preserve">Average rep commission = $100–$250 per setup (depending on tier)</w:t>
      </w:r>
    </w:p>
    <w:p>
      <w:pPr>
        <w:pStyle w:val="ListParagraph"/>
        <w:numPr>
          <w:ilvl w:val="0"/>
          <w:numId w:val="2"/>
        </w:numPr>
        <w:spacing w:after="80"/>
      </w:pPr>
      <w:r>
        <w:rPr>
          <w:rFonts w:ascii="Arial" w:cs="Arial" w:eastAsia="Arial" w:hAnsi="Arial"/>
          <w:sz w:val="20"/>
          <w:szCs w:val="20"/>
        </w:rPr>
        <w:t xml:space="preserve">India engineer = $800–$1,200/mo (handles 15–20 clients)</w:t>
      </w:r>
    </w:p>
    <w:p>
      <w:pPr>
        <w:pStyle w:val="ListParagraph"/>
        <w:numPr>
          <w:ilvl w:val="0"/>
          <w:numId w:val="2"/>
        </w:numPr>
        <w:spacing w:after="200"/>
      </w:pPr>
      <w:r>
        <w:rPr>
          <w:rFonts w:ascii="Arial" w:cs="Arial" w:eastAsia="Arial" w:hAnsi="Arial"/>
          <w:b/>
          <w:bCs/>
          <w:sz w:val="20"/>
          <w:szCs w:val="20"/>
        </w:rPr>
        <w:t xml:space="preserve">Break even = 1 client covers your tool costs. Everything after that is profit.</w:t>
      </w:r>
    </w:p>
    <w:p>
      <w:pPr>
        <w:pBdr>
          <w:top w:val="single" w:color="7C3AED" w:sz="3" w:space="8"/>
        </w:pBdr>
        <w:spacing w:before="400"/>
        <w:jc w:val="center"/>
      </w:pPr>
    </w:p>
    <w:p>
      <w:pPr>
        <w:spacing w:after="100"/>
        <w:jc w:val="center"/>
      </w:pPr>
      <w:r>
        <w:rPr>
          <w:rFonts w:ascii="Arial" w:cs="Arial" w:eastAsia="Arial" w:hAnsi="Arial"/>
          <w:b/>
          <w:bCs/>
          <w:color w:val="7C3AED"/>
          <w:sz w:val="28"/>
          <w:szCs w:val="28"/>
        </w:rPr>
        <w:t xml:space="preserve">FNDI — Future Native Digital Intelligence</w:t>
      </w:r>
    </w:p>
    <w:p>
      <w:pPr>
        <w:jc w:val="center"/>
      </w:pPr>
      <w:r>
        <w:rPr>
          <w:rFonts w:ascii="Arial" w:cs="Arial" w:eastAsia="Arial" w:hAnsi="Arial"/>
          <w:color w:val="64748B"/>
          <w:sz w:val="20"/>
          <w:szCs w:val="20"/>
        </w:rPr>
        <w:t xml:space="preserve">FNDI Leadership • Miami, FL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FNDI • Confidential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7C3AED"/>
        <w:sz w:val="16"/>
        <w:szCs w:val="16"/>
      </w:rPr>
      <w:t xml:space="preserve">FNDI SCALING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7C3AE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E1B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2026-04-09T00:20:06.094Z</dcterms:created>
  <dcterms:modified xsi:type="dcterms:W3CDTF">2026-04-09T00:20:06.094Z</dcterms:modified>
</cp:coreProperties>
</file>

<file path=docProps/custom.xml><?xml version="1.0" encoding="utf-8"?>
<Properties xmlns="http://schemas.openxmlformats.org/officeDocument/2006/custom-properties" xmlns:vt="http://schemas.openxmlformats.org/officeDocument/2006/docPropsVTypes"/>
</file>