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2E37" w14:textId="5FFFE385" w:rsidR="002E18AD" w:rsidRPr="006846FD" w:rsidRDefault="002E18AD" w:rsidP="002E18AD">
      <w:pPr>
        <w:spacing w:after="0" w:line="240" w:lineRule="auto"/>
        <w:rPr>
          <w:sz w:val="20"/>
          <w:szCs w:val="20"/>
        </w:rPr>
      </w:pPr>
      <w:r w:rsidRPr="006846FD">
        <w:rPr>
          <w:sz w:val="20"/>
          <w:szCs w:val="20"/>
        </w:rPr>
        <w:t>CSCIE-10b</w:t>
      </w:r>
    </w:p>
    <w:p w14:paraId="76C8599A" w14:textId="4E0AE720" w:rsidR="002E18AD" w:rsidRPr="006846FD" w:rsidRDefault="002E18AD" w:rsidP="002E18AD">
      <w:pPr>
        <w:spacing w:after="0" w:line="240" w:lineRule="auto"/>
        <w:rPr>
          <w:sz w:val="20"/>
          <w:szCs w:val="20"/>
        </w:rPr>
      </w:pPr>
      <w:r w:rsidRPr="006846FD">
        <w:rPr>
          <w:sz w:val="20"/>
          <w:szCs w:val="20"/>
        </w:rPr>
        <w:t>Spring 2021</w:t>
      </w:r>
    </w:p>
    <w:p w14:paraId="13518959" w14:textId="3A0EE330" w:rsidR="002E18AD" w:rsidRPr="006846FD" w:rsidRDefault="002E18AD" w:rsidP="002E18AD">
      <w:pPr>
        <w:spacing w:after="0" w:line="240" w:lineRule="auto"/>
        <w:rPr>
          <w:sz w:val="20"/>
          <w:szCs w:val="20"/>
        </w:rPr>
      </w:pPr>
    </w:p>
    <w:p w14:paraId="682E89B1" w14:textId="5C6542A9" w:rsidR="002E18AD" w:rsidRPr="006846FD" w:rsidRDefault="002E18AD" w:rsidP="002E18AD">
      <w:pPr>
        <w:spacing w:after="0" w:line="240" w:lineRule="auto"/>
        <w:rPr>
          <w:sz w:val="20"/>
          <w:szCs w:val="20"/>
        </w:rPr>
      </w:pPr>
    </w:p>
    <w:p w14:paraId="33BB34CC" w14:textId="46B7B00F" w:rsidR="002E18AD" w:rsidRPr="006846FD" w:rsidRDefault="002E18AD" w:rsidP="002E18AD">
      <w:pPr>
        <w:spacing w:after="0" w:line="240" w:lineRule="auto"/>
        <w:jc w:val="center"/>
        <w:rPr>
          <w:b/>
          <w:bCs/>
          <w:sz w:val="20"/>
          <w:szCs w:val="20"/>
        </w:rPr>
      </w:pPr>
      <w:r w:rsidRPr="006846FD">
        <w:rPr>
          <w:b/>
          <w:bCs/>
          <w:sz w:val="20"/>
          <w:szCs w:val="20"/>
        </w:rPr>
        <w:t>Term Project</w:t>
      </w:r>
    </w:p>
    <w:p w14:paraId="0C2887AD" w14:textId="69198E78" w:rsidR="002E18AD" w:rsidRPr="006846FD" w:rsidRDefault="002E18AD" w:rsidP="002E18AD">
      <w:pPr>
        <w:spacing w:after="0" w:line="240" w:lineRule="auto"/>
        <w:jc w:val="center"/>
        <w:rPr>
          <w:b/>
          <w:bCs/>
          <w:sz w:val="20"/>
          <w:szCs w:val="20"/>
        </w:rPr>
      </w:pPr>
      <w:r w:rsidRPr="006846FD">
        <w:rPr>
          <w:b/>
          <w:bCs/>
          <w:sz w:val="20"/>
          <w:szCs w:val="20"/>
        </w:rPr>
        <w:t>Stefano Parravano</w:t>
      </w:r>
    </w:p>
    <w:p w14:paraId="147B9240" w14:textId="264AC6BE" w:rsidR="002E18AD" w:rsidRPr="006846FD" w:rsidRDefault="00C6010B" w:rsidP="002E18AD">
      <w:pPr>
        <w:spacing w:after="0" w:line="240" w:lineRule="auto"/>
        <w:jc w:val="center"/>
        <w:rPr>
          <w:b/>
          <w:bCs/>
          <w:sz w:val="20"/>
          <w:szCs w:val="20"/>
        </w:rPr>
      </w:pPr>
      <w:hyperlink r:id="rId8" w:history="1">
        <w:r w:rsidR="002E18AD" w:rsidRPr="006846FD">
          <w:rPr>
            <w:rStyle w:val="Hyperlink"/>
            <w:b/>
            <w:bCs/>
            <w:sz w:val="20"/>
            <w:szCs w:val="20"/>
          </w:rPr>
          <w:t>parravanos@yahoo.com</w:t>
        </w:r>
      </w:hyperlink>
    </w:p>
    <w:p w14:paraId="1B771B81" w14:textId="067AEE92" w:rsidR="002E18AD" w:rsidRPr="006846FD" w:rsidRDefault="002E18AD" w:rsidP="002E18AD">
      <w:pPr>
        <w:spacing w:after="0" w:line="240" w:lineRule="auto"/>
        <w:jc w:val="center"/>
        <w:rPr>
          <w:b/>
          <w:bCs/>
          <w:sz w:val="20"/>
          <w:szCs w:val="20"/>
        </w:rPr>
      </w:pPr>
    </w:p>
    <w:p w14:paraId="2FF59DCF" w14:textId="1BA04767" w:rsidR="002E18AD" w:rsidRPr="006846FD" w:rsidRDefault="002E18AD" w:rsidP="002E18AD">
      <w:pPr>
        <w:spacing w:after="0" w:line="240" w:lineRule="auto"/>
        <w:jc w:val="center"/>
        <w:rPr>
          <w:b/>
          <w:bCs/>
          <w:sz w:val="20"/>
          <w:szCs w:val="20"/>
        </w:rPr>
      </w:pPr>
      <w:r w:rsidRPr="006846FD">
        <w:rPr>
          <w:b/>
          <w:bCs/>
          <w:sz w:val="20"/>
          <w:szCs w:val="20"/>
        </w:rPr>
        <w:t>Abstract</w:t>
      </w:r>
    </w:p>
    <w:p w14:paraId="6EE008B7" w14:textId="77777777" w:rsidR="002E18AD" w:rsidRPr="00862CD5" w:rsidRDefault="002E18AD" w:rsidP="002E18AD">
      <w:pPr>
        <w:spacing w:after="0" w:line="240" w:lineRule="auto"/>
        <w:jc w:val="center"/>
        <w:rPr>
          <w:b/>
          <w:bCs/>
        </w:rPr>
      </w:pPr>
    </w:p>
    <w:p w14:paraId="52CFFD8D" w14:textId="5EAB2D59" w:rsidR="002E18AD" w:rsidRPr="00862CD5" w:rsidRDefault="002E18AD" w:rsidP="002E18AD">
      <w:pPr>
        <w:spacing w:after="0" w:line="240" w:lineRule="auto"/>
        <w:ind w:firstLine="720"/>
      </w:pPr>
      <w:r w:rsidRPr="00862CD5">
        <w:t xml:space="preserve">The practice of purchasing a revenue generating asset and selling it for a profit after a </w:t>
      </w:r>
      <w:r w:rsidRPr="00862CD5">
        <w:rPr>
          <w:i/>
          <w:iCs/>
        </w:rPr>
        <w:t>brief holding period</w:t>
      </w:r>
      <w:r w:rsidRPr="00862CD5">
        <w:t xml:space="preserve"> has been the cornerstone of investment strategies for both private and institutional investors for the greater part of several decades. In real estate, this strategy is often referred to as “flipping”</w:t>
      </w:r>
      <w:r w:rsidR="00D97932" w:rsidRPr="00862CD5">
        <w:t xml:space="preserve"> and it is meant to describe the process of buying, rehabbing, and selling properties for profit.</w:t>
      </w:r>
    </w:p>
    <w:p w14:paraId="37B7CD93" w14:textId="77777777" w:rsidR="00C607D8" w:rsidRPr="00862CD5" w:rsidRDefault="00AA42AB" w:rsidP="00AA42AB">
      <w:pPr>
        <w:spacing w:after="0" w:line="240" w:lineRule="auto"/>
      </w:pPr>
      <w:r w:rsidRPr="00862CD5">
        <w:t xml:space="preserve">The goal of this study </w:t>
      </w:r>
      <w:r w:rsidR="00237C9B" w:rsidRPr="00862CD5">
        <w:t xml:space="preserve">is to propose </w:t>
      </w:r>
      <w:r w:rsidR="0057547B" w:rsidRPr="00862CD5">
        <w:t>a model that can be used by investors to carefully evaluate potential projects</w:t>
      </w:r>
      <w:r w:rsidR="004222DC" w:rsidRPr="00862CD5">
        <w:t xml:space="preserve">. Two distinct modeling </w:t>
      </w:r>
      <w:r w:rsidR="0029525C" w:rsidRPr="00862CD5">
        <w:t>paradigms</w:t>
      </w:r>
      <w:r w:rsidR="004222DC" w:rsidRPr="00862CD5">
        <w:t xml:space="preserve"> will be </w:t>
      </w:r>
      <w:r w:rsidR="00994524" w:rsidRPr="00862CD5">
        <w:t>provided:</w:t>
      </w:r>
      <w:r w:rsidR="00DA20DA" w:rsidRPr="00862CD5">
        <w:t xml:space="preserve"> </w:t>
      </w:r>
      <w:r w:rsidR="00AA2685" w:rsidRPr="00862CD5">
        <w:t>one</w:t>
      </w:r>
      <w:r w:rsidR="00DA20DA" w:rsidRPr="00862CD5">
        <w:t xml:space="preserve"> based on a static view of the world with fixed </w:t>
      </w:r>
      <w:r w:rsidR="00F25937" w:rsidRPr="00862CD5">
        <w:t xml:space="preserve">discrete </w:t>
      </w:r>
      <w:r w:rsidR="00DA20DA" w:rsidRPr="00862CD5">
        <w:t>in</w:t>
      </w:r>
      <w:r w:rsidR="00F25937" w:rsidRPr="00862CD5">
        <w:t xml:space="preserve">puts and precise </w:t>
      </w:r>
      <w:r w:rsidR="00994524" w:rsidRPr="00862CD5">
        <w:t>deterministic computations</w:t>
      </w:r>
      <w:r w:rsidR="00ED76E5" w:rsidRPr="00862CD5">
        <w:t xml:space="preserve"> (analytic model)</w:t>
      </w:r>
      <w:r w:rsidR="00994524" w:rsidRPr="00862CD5">
        <w:t xml:space="preserve"> </w:t>
      </w:r>
      <w:r w:rsidR="00C560B2" w:rsidRPr="00862CD5">
        <w:t>and another</w:t>
      </w:r>
      <w:r w:rsidR="00B244C2" w:rsidRPr="00862CD5">
        <w:t xml:space="preserve"> based on a dynamic view of the world </w:t>
      </w:r>
      <w:r w:rsidR="009E2CA9" w:rsidRPr="00862CD5">
        <w:t xml:space="preserve">with variable inputs </w:t>
      </w:r>
      <w:r w:rsidR="00E6503D" w:rsidRPr="00862CD5">
        <w:t>and stochastic calculations</w:t>
      </w:r>
      <w:r w:rsidR="00ED76E5" w:rsidRPr="00862CD5">
        <w:t xml:space="preserve"> (simulation model)</w:t>
      </w:r>
      <w:r w:rsidR="003A675A" w:rsidRPr="00862CD5">
        <w:t>.</w:t>
      </w:r>
    </w:p>
    <w:p w14:paraId="07AB9B64" w14:textId="77777777" w:rsidR="00C607D8" w:rsidRPr="00862CD5" w:rsidRDefault="00C607D8" w:rsidP="00AA42AB">
      <w:pPr>
        <w:spacing w:after="0" w:line="240" w:lineRule="auto"/>
      </w:pPr>
    </w:p>
    <w:p w14:paraId="6AB11FD9" w14:textId="77777777" w:rsidR="00874EE5" w:rsidRPr="00862CD5" w:rsidRDefault="00874EE5" w:rsidP="00874EE5">
      <w:pPr>
        <w:pStyle w:val="ListParagraph"/>
        <w:numPr>
          <w:ilvl w:val="0"/>
          <w:numId w:val="2"/>
        </w:numPr>
        <w:spacing w:after="0" w:line="240" w:lineRule="auto"/>
        <w:rPr>
          <w:b/>
          <w:bCs/>
        </w:rPr>
      </w:pPr>
      <w:r w:rsidRPr="00862CD5">
        <w:rPr>
          <w:b/>
          <w:bCs/>
        </w:rPr>
        <w:t>Introduction</w:t>
      </w:r>
    </w:p>
    <w:p w14:paraId="00BC2CEC" w14:textId="21F7B358" w:rsidR="00874EE5" w:rsidRPr="00862CD5" w:rsidRDefault="00874EE5" w:rsidP="00874EE5">
      <w:pPr>
        <w:spacing w:after="0" w:line="240" w:lineRule="auto"/>
        <w:rPr>
          <w:b/>
          <w:bCs/>
        </w:rPr>
      </w:pPr>
    </w:p>
    <w:p w14:paraId="36A7EB92" w14:textId="59316929" w:rsidR="00C824ED" w:rsidRPr="00862CD5" w:rsidRDefault="003C14EA" w:rsidP="00874EE5">
      <w:pPr>
        <w:spacing w:after="0" w:line="240" w:lineRule="auto"/>
      </w:pPr>
      <w:r w:rsidRPr="00862CD5">
        <w:t xml:space="preserve">Real estate investing </w:t>
      </w:r>
      <w:r w:rsidR="00B500F8" w:rsidRPr="00862CD5">
        <w:t xml:space="preserve">was </w:t>
      </w:r>
      <w:r w:rsidR="00331471" w:rsidRPr="00862CD5">
        <w:t>ranked as the top investment pick for the majority of Americans, according to Gallup’s annual Economy and Person Finance survey, conducted in early April 2020</w:t>
      </w:r>
      <w:r w:rsidR="00320B9C" w:rsidRPr="00862CD5">
        <w:rPr>
          <w:rStyle w:val="FootnoteReference"/>
        </w:rPr>
        <w:footnoteReference w:id="1"/>
      </w:r>
      <w:r w:rsidR="005D6F4B" w:rsidRPr="00862CD5">
        <w:t xml:space="preserve">. </w:t>
      </w:r>
      <w:r w:rsidR="009E2D37" w:rsidRPr="00862CD5">
        <w:t xml:space="preserve">While </w:t>
      </w:r>
      <w:r w:rsidR="00DB2DAE" w:rsidRPr="00862CD5">
        <w:t xml:space="preserve">investing in the </w:t>
      </w:r>
      <w:r w:rsidR="009E2D37" w:rsidRPr="00862CD5">
        <w:t xml:space="preserve">real estate </w:t>
      </w:r>
      <w:r w:rsidR="00DB2DAE" w:rsidRPr="00862CD5">
        <w:t>asset class</w:t>
      </w:r>
      <w:r w:rsidR="009E2D37" w:rsidRPr="00862CD5">
        <w:t xml:space="preserve"> can be lucrative</w:t>
      </w:r>
      <w:r w:rsidR="002976B6" w:rsidRPr="00862CD5">
        <w:t>,</w:t>
      </w:r>
      <w:r w:rsidR="00184635" w:rsidRPr="00862CD5">
        <w:t xml:space="preserve"> it is</w:t>
      </w:r>
      <w:r w:rsidR="002976B6" w:rsidRPr="00862CD5">
        <w:t xml:space="preserve"> certainly</w:t>
      </w:r>
      <w:r w:rsidR="00184635" w:rsidRPr="00862CD5">
        <w:t xml:space="preserve"> not devoid of risk</w:t>
      </w:r>
      <w:r w:rsidR="00490D66" w:rsidRPr="00862CD5">
        <w:rPr>
          <w:rStyle w:val="FootnoteReference"/>
        </w:rPr>
        <w:footnoteReference w:id="2"/>
      </w:r>
      <w:r w:rsidR="007C17FD" w:rsidRPr="00862CD5">
        <w:t>.</w:t>
      </w:r>
      <w:r w:rsidR="009E2D37" w:rsidRPr="00862CD5">
        <w:t xml:space="preserve"> </w:t>
      </w:r>
      <w:r w:rsidR="007C17FD" w:rsidRPr="00862CD5">
        <w:t xml:space="preserve">Investing in property exposes market agents to </w:t>
      </w:r>
      <w:r w:rsidR="00E16E54" w:rsidRPr="00862CD5">
        <w:t xml:space="preserve">both </w:t>
      </w:r>
      <w:r w:rsidR="00E16E54" w:rsidRPr="00862CD5">
        <w:rPr>
          <w:i/>
          <w:iCs/>
        </w:rPr>
        <w:t>systemic</w:t>
      </w:r>
      <w:r w:rsidR="00E16E54" w:rsidRPr="00862CD5">
        <w:t xml:space="preserve"> and </w:t>
      </w:r>
      <w:r w:rsidR="00E16E54" w:rsidRPr="00862CD5">
        <w:rPr>
          <w:i/>
          <w:iCs/>
        </w:rPr>
        <w:t>systematic</w:t>
      </w:r>
      <w:r w:rsidR="00E16E54" w:rsidRPr="00862CD5">
        <w:t xml:space="preserve"> risk</w:t>
      </w:r>
      <w:r w:rsidR="002E1ACE" w:rsidRPr="00862CD5">
        <w:t>; both of</w:t>
      </w:r>
      <w:r w:rsidR="00832F04" w:rsidRPr="00862CD5">
        <w:t xml:space="preserve"> which need to be understood an</w:t>
      </w:r>
      <w:r w:rsidR="003073C3" w:rsidRPr="00862CD5">
        <w:t>d quantified</w:t>
      </w:r>
      <w:r w:rsidR="002E1ACE" w:rsidRPr="00862CD5">
        <w:t xml:space="preserve"> prior to </w:t>
      </w:r>
      <w:r w:rsidR="005566D5" w:rsidRPr="00862CD5">
        <w:t>the rollout of any investment strategy.</w:t>
      </w:r>
      <w:r w:rsidR="000309CE" w:rsidRPr="00862CD5">
        <w:t xml:space="preserve"> </w:t>
      </w:r>
      <w:r w:rsidR="005566D5" w:rsidRPr="00862CD5">
        <w:t>This</w:t>
      </w:r>
      <w:r w:rsidR="00FB5E3A" w:rsidRPr="00862CD5">
        <w:t xml:space="preserve"> underscores </w:t>
      </w:r>
      <w:r w:rsidR="007C17FD" w:rsidRPr="00862CD5">
        <w:t xml:space="preserve">the </w:t>
      </w:r>
      <w:r w:rsidR="005566D5" w:rsidRPr="00862CD5">
        <w:t>necessity</w:t>
      </w:r>
      <w:r w:rsidR="007C17FD" w:rsidRPr="00862CD5">
        <w:t xml:space="preserve"> to</w:t>
      </w:r>
      <w:r w:rsidR="00D63577" w:rsidRPr="00862CD5">
        <w:t xml:space="preserve"> make a</w:t>
      </w:r>
      <w:r w:rsidR="00823A56" w:rsidRPr="00862CD5">
        <w:t xml:space="preserve"> concerted effort</w:t>
      </w:r>
      <w:r w:rsidR="00D63577" w:rsidRPr="00862CD5">
        <w:t xml:space="preserve"> to</w:t>
      </w:r>
      <w:r w:rsidR="00D557E1" w:rsidRPr="00862CD5">
        <w:t xml:space="preserve"> model</w:t>
      </w:r>
      <w:r w:rsidR="00691DDB" w:rsidRPr="00862CD5">
        <w:t xml:space="preserve"> the future of an investment proposal </w:t>
      </w:r>
      <w:r w:rsidR="00FB5E3A" w:rsidRPr="00862CD5">
        <w:t>before committing capital resources</w:t>
      </w:r>
      <w:r w:rsidR="00706068" w:rsidRPr="00862CD5">
        <w:t>.</w:t>
      </w:r>
      <w:r w:rsidR="00587F06" w:rsidRPr="00862CD5">
        <w:t xml:space="preserve"> </w:t>
      </w:r>
      <w:r w:rsidR="000537D4" w:rsidRPr="00862CD5">
        <w:t xml:space="preserve">In recent years it has become </w:t>
      </w:r>
      <w:r w:rsidR="00587F06" w:rsidRPr="00862CD5">
        <w:t xml:space="preserve">widely accepted that </w:t>
      </w:r>
      <w:r w:rsidR="001010B6" w:rsidRPr="00862CD5">
        <w:t>computer-based</w:t>
      </w:r>
      <w:r w:rsidR="000537D4" w:rsidRPr="00862CD5">
        <w:t xml:space="preserve"> </w:t>
      </w:r>
      <w:r w:rsidR="00587F06" w:rsidRPr="00862CD5">
        <w:t xml:space="preserve">algorithms </w:t>
      </w:r>
      <w:r w:rsidR="00AE5498" w:rsidRPr="00862CD5">
        <w:t xml:space="preserve">can </w:t>
      </w:r>
      <w:r w:rsidR="00D63577" w:rsidRPr="00862CD5">
        <w:t xml:space="preserve">help </w:t>
      </w:r>
      <w:r w:rsidR="00AE5498" w:rsidRPr="00862CD5">
        <w:t>make better and fairer investment</w:t>
      </w:r>
      <w:r w:rsidR="00D63577" w:rsidRPr="00862CD5">
        <w:t xml:space="preserve"> decision</w:t>
      </w:r>
      <w:r w:rsidR="00A06F11" w:rsidRPr="00862CD5">
        <w:t>s</w:t>
      </w:r>
      <w:r w:rsidR="00AE5498" w:rsidRPr="00862CD5">
        <w:t xml:space="preserve"> than human agents</w:t>
      </w:r>
      <w:r w:rsidR="00C019BE" w:rsidRPr="00862CD5">
        <w:t xml:space="preserve"> armed </w:t>
      </w:r>
      <w:r w:rsidR="001010B6" w:rsidRPr="00862CD5">
        <w:t xml:space="preserve">solely </w:t>
      </w:r>
      <w:r w:rsidR="00C019BE" w:rsidRPr="00862CD5">
        <w:t>with instinct and gut feeling</w:t>
      </w:r>
      <w:r w:rsidR="00D63577" w:rsidRPr="00862CD5">
        <w:t xml:space="preserve"> </w:t>
      </w:r>
      <w:r w:rsidR="00D63577" w:rsidRPr="00862CD5">
        <w:rPr>
          <w:rStyle w:val="FootnoteReference"/>
        </w:rPr>
        <w:footnoteReference w:id="3"/>
      </w:r>
      <w:r w:rsidR="00280F80" w:rsidRPr="00862CD5">
        <w:t xml:space="preserve">. </w:t>
      </w:r>
      <w:r w:rsidR="000A5867" w:rsidRPr="00862CD5">
        <w:t>Pursuant to this believe</w:t>
      </w:r>
      <w:r w:rsidR="00151952" w:rsidRPr="00862CD5">
        <w:t>,</w:t>
      </w:r>
      <w:r w:rsidR="000A5867" w:rsidRPr="00862CD5">
        <w:t xml:space="preserve"> w</w:t>
      </w:r>
      <w:r w:rsidR="007475A7" w:rsidRPr="00862CD5">
        <w:t xml:space="preserve">e propose </w:t>
      </w:r>
      <w:r w:rsidR="00783AB8" w:rsidRPr="00862CD5">
        <w:t>a computer-based approach (algorithmic) to evaluate prospective deals</w:t>
      </w:r>
      <w:r w:rsidR="000A5867" w:rsidRPr="00862CD5">
        <w:t xml:space="preserve"> in order to empower market agents with </w:t>
      </w:r>
      <w:r w:rsidR="000B3CD2" w:rsidRPr="00862CD5">
        <w:t>a</w:t>
      </w:r>
      <w:r w:rsidR="000A5867" w:rsidRPr="00862CD5">
        <w:t xml:space="preserve"> robust decision-making process that will lead to more optimal outcomes</w:t>
      </w:r>
      <w:r w:rsidR="00783AB8" w:rsidRPr="00862CD5">
        <w:t>.</w:t>
      </w:r>
      <w:r w:rsidR="00AD50B0" w:rsidRPr="00862CD5">
        <w:t xml:space="preserve"> The framework we propose will require input from the human agent; these inputs will capture certain assumptions about the current world</w:t>
      </w:r>
      <w:r w:rsidR="00F9129D" w:rsidRPr="00862CD5">
        <w:t>,</w:t>
      </w:r>
      <w:r w:rsidR="00AD50B0" w:rsidRPr="00862CD5">
        <w:t xml:space="preserve"> </w:t>
      </w:r>
      <w:r w:rsidR="007F6AE2" w:rsidRPr="00862CD5">
        <w:t xml:space="preserve">and future states will be computed based on </w:t>
      </w:r>
      <w:r w:rsidR="00F9129D" w:rsidRPr="00862CD5">
        <w:t xml:space="preserve">precisely defined </w:t>
      </w:r>
      <w:r w:rsidR="007245FC" w:rsidRPr="00862CD5">
        <w:t>algorithms.</w:t>
      </w:r>
      <w:r w:rsidR="003E0190" w:rsidRPr="00862CD5">
        <w:t xml:space="preserve"> </w:t>
      </w:r>
      <w:r w:rsidR="009234A2" w:rsidRPr="00862CD5">
        <w:t xml:space="preserve">A custom software with a graphical user interface was built to </w:t>
      </w:r>
      <w:r w:rsidR="004A272B" w:rsidRPr="00862CD5">
        <w:t>empower investors in need of evaluating prospective deals</w:t>
      </w:r>
      <w:r w:rsidR="003276E4" w:rsidRPr="00862CD5">
        <w:t xml:space="preserve"> according to our modeling framework</w:t>
      </w:r>
      <w:r w:rsidR="004A272B" w:rsidRPr="00862CD5">
        <w:t>.</w:t>
      </w:r>
      <w:r w:rsidR="00283681">
        <w:t xml:space="preserve"> We present that application below.</w:t>
      </w:r>
    </w:p>
    <w:p w14:paraId="5D60E9B1" w14:textId="77777777" w:rsidR="00331471" w:rsidRPr="00862CD5" w:rsidRDefault="00331471" w:rsidP="00874EE5">
      <w:pPr>
        <w:spacing w:after="0" w:line="240" w:lineRule="auto"/>
      </w:pPr>
    </w:p>
    <w:p w14:paraId="136A8B63" w14:textId="10AD5065" w:rsidR="00C824ED" w:rsidRPr="00862CD5" w:rsidRDefault="00CA4E9E" w:rsidP="00C824ED">
      <w:pPr>
        <w:pStyle w:val="ListParagraph"/>
        <w:numPr>
          <w:ilvl w:val="0"/>
          <w:numId w:val="2"/>
        </w:numPr>
        <w:spacing w:after="0" w:line="240" w:lineRule="auto"/>
        <w:rPr>
          <w:b/>
          <w:bCs/>
        </w:rPr>
      </w:pPr>
      <w:r>
        <w:rPr>
          <w:b/>
          <w:bCs/>
        </w:rPr>
        <w:t>Application Overview</w:t>
      </w:r>
    </w:p>
    <w:p w14:paraId="33F6775A" w14:textId="77777777" w:rsidR="005425F7" w:rsidRPr="00862CD5" w:rsidRDefault="005425F7" w:rsidP="005425F7">
      <w:pPr>
        <w:pStyle w:val="ListParagraph"/>
        <w:spacing w:after="0" w:line="240" w:lineRule="auto"/>
        <w:ind w:left="360"/>
        <w:rPr>
          <w:b/>
          <w:bCs/>
        </w:rPr>
      </w:pPr>
    </w:p>
    <w:p w14:paraId="7E28D096" w14:textId="1E3C6FBD" w:rsidR="00496838" w:rsidRPr="00862CD5" w:rsidRDefault="001902BE" w:rsidP="00496838">
      <w:pPr>
        <w:spacing w:after="0" w:line="240" w:lineRule="auto"/>
        <w:rPr>
          <w:b/>
          <w:bCs/>
        </w:rPr>
      </w:pPr>
      <w:r w:rsidRPr="00862CD5">
        <w:rPr>
          <w:b/>
          <w:bCs/>
        </w:rPr>
        <w:t>2i. Input</w:t>
      </w:r>
      <w:r w:rsidR="00C43E65">
        <w:rPr>
          <w:b/>
          <w:bCs/>
        </w:rPr>
        <w:t>s</w:t>
      </w:r>
    </w:p>
    <w:p w14:paraId="6FEB8DD3" w14:textId="77777777" w:rsidR="00A31808" w:rsidRPr="00862CD5" w:rsidRDefault="00A31808" w:rsidP="00496838">
      <w:pPr>
        <w:spacing w:after="0" w:line="240" w:lineRule="auto"/>
        <w:rPr>
          <w:b/>
          <w:bCs/>
        </w:rPr>
      </w:pPr>
    </w:p>
    <w:p w14:paraId="2845666B" w14:textId="2CFFE2EC" w:rsidR="00496838" w:rsidRPr="00862CD5" w:rsidRDefault="00A84DEC" w:rsidP="00496838">
      <w:pPr>
        <w:spacing w:after="0" w:line="240" w:lineRule="auto"/>
      </w:pPr>
      <w:r w:rsidRPr="00862CD5">
        <w:t xml:space="preserve">The investor will be required to input </w:t>
      </w:r>
      <w:r w:rsidR="00273C69" w:rsidRPr="00862CD5">
        <w:t>a number of parameters that will be consumed by the modelling process. The parameters can be divided in two</w:t>
      </w:r>
      <w:r w:rsidR="00AE1EF7" w:rsidRPr="00862CD5">
        <w:t xml:space="preserve"> broad</w:t>
      </w:r>
      <w:r w:rsidR="00273C69" w:rsidRPr="00862CD5">
        <w:t xml:space="preserve"> cat</w:t>
      </w:r>
      <w:r w:rsidR="004442C4" w:rsidRPr="00862CD5">
        <w:t>egories:</w:t>
      </w:r>
      <w:r w:rsidR="00707291" w:rsidRPr="00862CD5">
        <w:t xml:space="preserve"> those that are know</w:t>
      </w:r>
      <w:r w:rsidR="000C33F2" w:rsidRPr="00862CD5">
        <w:t>n</w:t>
      </w:r>
      <w:r w:rsidR="00707291" w:rsidRPr="00862CD5">
        <w:t xml:space="preserve"> </w:t>
      </w:r>
      <w:r w:rsidR="00707291" w:rsidRPr="00862CD5">
        <w:rPr>
          <w:i/>
          <w:iCs/>
        </w:rPr>
        <w:t>precisely</w:t>
      </w:r>
      <w:r w:rsidR="00707291" w:rsidRPr="00862CD5">
        <w:t xml:space="preserve"> prior to the investment</w:t>
      </w:r>
      <w:r w:rsidR="004856EB" w:rsidRPr="00862CD5">
        <w:t>,</w:t>
      </w:r>
      <w:r w:rsidR="00707291" w:rsidRPr="00862CD5">
        <w:t xml:space="preserve"> and those</w:t>
      </w:r>
      <w:r w:rsidR="003F16A8" w:rsidRPr="00862CD5">
        <w:t xml:space="preserve"> that </w:t>
      </w:r>
      <w:r w:rsidR="006244EE" w:rsidRPr="00862CD5">
        <w:rPr>
          <w:i/>
          <w:iCs/>
        </w:rPr>
        <w:t>are not know</w:t>
      </w:r>
      <w:r w:rsidR="00707291" w:rsidRPr="00862CD5">
        <w:t xml:space="preserve"> </w:t>
      </w:r>
      <w:r w:rsidR="006244EE" w:rsidRPr="00862CD5">
        <w:t xml:space="preserve">and </w:t>
      </w:r>
      <w:r w:rsidR="0022657E" w:rsidRPr="00862CD5">
        <w:t>for which a future state prediction must be made</w:t>
      </w:r>
      <w:r w:rsidR="002C3273" w:rsidRPr="00862CD5">
        <w:t xml:space="preserve"> by the user</w:t>
      </w:r>
      <w:r w:rsidR="004856EB" w:rsidRPr="00862CD5">
        <w:t xml:space="preserve">. </w:t>
      </w:r>
      <w:r w:rsidR="002D211C" w:rsidRPr="00862CD5">
        <w:t xml:space="preserve">The full set of these parameters will allow for a complete modelling process </w:t>
      </w:r>
      <w:r w:rsidR="007A6E02" w:rsidRPr="00862CD5">
        <w:t>that will return</w:t>
      </w:r>
      <w:r w:rsidR="002D211C" w:rsidRPr="00862CD5">
        <w:t xml:space="preserve"> a </w:t>
      </w:r>
      <w:r w:rsidR="002D211C" w:rsidRPr="00862CD5">
        <w:lastRenderedPageBreak/>
        <w:t>future state representation of the world</w:t>
      </w:r>
      <w:r w:rsidR="007A6E02" w:rsidRPr="00862CD5">
        <w:t xml:space="preserve">. This </w:t>
      </w:r>
      <w:r w:rsidR="00735C45" w:rsidRPr="00862CD5">
        <w:t xml:space="preserve">future state representation will encode important information pertaining to </w:t>
      </w:r>
      <w:r w:rsidR="008F0ECE" w:rsidRPr="00862CD5">
        <w:t xml:space="preserve">the </w:t>
      </w:r>
      <w:r w:rsidR="00735C45" w:rsidRPr="00862CD5">
        <w:t xml:space="preserve">viability of the project and will help inform a final decision on whether capital resources should be allocated.  </w:t>
      </w:r>
    </w:p>
    <w:p w14:paraId="34EF37A0" w14:textId="02801CC4" w:rsidR="00895D3B" w:rsidRPr="00862CD5" w:rsidRDefault="002A53F8" w:rsidP="00496838">
      <w:pPr>
        <w:spacing w:after="0" w:line="240" w:lineRule="auto"/>
      </w:pPr>
      <w:r w:rsidRPr="00862CD5">
        <w:t>Below is a categorization of the input parameters that are required</w:t>
      </w:r>
      <w:r w:rsidR="00E22B96" w:rsidRPr="00862CD5">
        <w:t xml:space="preserve"> for </w:t>
      </w:r>
      <w:r w:rsidR="009952B1" w:rsidRPr="00862CD5">
        <w:t xml:space="preserve">the analytic and </w:t>
      </w:r>
      <w:r w:rsidR="00486D12" w:rsidRPr="00862CD5">
        <w:t>simulation-based</w:t>
      </w:r>
      <w:r w:rsidR="009952B1" w:rsidRPr="00862CD5">
        <w:t xml:space="preserve"> models</w:t>
      </w:r>
      <w:r w:rsidRPr="00862CD5">
        <w:t>:</w:t>
      </w:r>
    </w:p>
    <w:p w14:paraId="07DC2D60" w14:textId="77777777" w:rsidR="006846FD" w:rsidRPr="006846FD" w:rsidRDefault="006846FD" w:rsidP="00496838">
      <w:pPr>
        <w:spacing w:after="0" w:line="240" w:lineRule="auto"/>
        <w:rPr>
          <w:sz w:val="20"/>
          <w:szCs w:val="20"/>
        </w:rPr>
      </w:pPr>
    </w:p>
    <w:p w14:paraId="6FCFF860" w14:textId="77777777" w:rsidR="00FE7D6E" w:rsidRDefault="00FE7D6E" w:rsidP="00496838">
      <w:pPr>
        <w:spacing w:after="0" w:line="240" w:lineRule="auto"/>
      </w:pPr>
    </w:p>
    <w:tbl>
      <w:tblPr>
        <w:tblStyle w:val="GridTable1Light"/>
        <w:tblW w:w="0" w:type="auto"/>
        <w:tblLook w:val="04A0" w:firstRow="1" w:lastRow="0" w:firstColumn="1" w:lastColumn="0" w:noHBand="0" w:noVBand="1"/>
      </w:tblPr>
      <w:tblGrid>
        <w:gridCol w:w="2965"/>
        <w:gridCol w:w="1849"/>
        <w:gridCol w:w="2441"/>
        <w:gridCol w:w="2095"/>
      </w:tblGrid>
      <w:tr w:rsidR="00750393" w14:paraId="316F8CBF" w14:textId="35D8B018" w:rsidTr="00C06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CE74A16" w14:textId="383CFB3E" w:rsidR="00750393" w:rsidRDefault="00750393" w:rsidP="00281BA9">
            <w:pPr>
              <w:jc w:val="center"/>
            </w:pPr>
            <w:r>
              <w:t>Parameter</w:t>
            </w:r>
          </w:p>
        </w:tc>
        <w:tc>
          <w:tcPr>
            <w:tcW w:w="1849" w:type="dxa"/>
          </w:tcPr>
          <w:p w14:paraId="7011E270" w14:textId="2C79A5F4" w:rsidR="00750393" w:rsidRDefault="00750393" w:rsidP="00281BA9">
            <w:pPr>
              <w:jc w:val="center"/>
              <w:cnfStyle w:val="100000000000" w:firstRow="1" w:lastRow="0" w:firstColumn="0" w:lastColumn="0" w:oddVBand="0" w:evenVBand="0" w:oddHBand="0" w:evenHBand="0" w:firstRowFirstColumn="0" w:firstRowLastColumn="0" w:lastRowFirstColumn="0" w:lastRowLastColumn="0"/>
            </w:pPr>
            <w:r>
              <w:t>Analytic Model</w:t>
            </w:r>
          </w:p>
        </w:tc>
        <w:tc>
          <w:tcPr>
            <w:tcW w:w="2441" w:type="dxa"/>
          </w:tcPr>
          <w:p w14:paraId="7928E895" w14:textId="4421F63E" w:rsidR="00750393" w:rsidRDefault="00750393" w:rsidP="00281BA9">
            <w:pPr>
              <w:jc w:val="center"/>
              <w:cnfStyle w:val="100000000000" w:firstRow="1" w:lastRow="0" w:firstColumn="0" w:lastColumn="0" w:oddVBand="0" w:evenVBand="0" w:oddHBand="0" w:evenHBand="0" w:firstRowFirstColumn="0" w:firstRowLastColumn="0" w:lastRowFirstColumn="0" w:lastRowLastColumn="0"/>
            </w:pPr>
            <w:r>
              <w:t>Simulation Model</w:t>
            </w:r>
          </w:p>
        </w:tc>
        <w:tc>
          <w:tcPr>
            <w:tcW w:w="2095" w:type="dxa"/>
          </w:tcPr>
          <w:p w14:paraId="54E84B2E" w14:textId="6DB7EE35" w:rsidR="00750393" w:rsidRDefault="00750393" w:rsidP="00281BA9">
            <w:pPr>
              <w:jc w:val="center"/>
              <w:cnfStyle w:val="100000000000" w:firstRow="1" w:lastRow="0" w:firstColumn="0" w:lastColumn="0" w:oddVBand="0" w:evenVBand="0" w:oddHBand="0" w:evenHBand="0" w:firstRowFirstColumn="0" w:firstRowLastColumn="0" w:lastRowFirstColumn="0" w:lastRowLastColumn="0"/>
            </w:pPr>
            <w:r>
              <w:t>Parameter Type</w:t>
            </w:r>
          </w:p>
        </w:tc>
      </w:tr>
      <w:tr w:rsidR="00750393" w14:paraId="3216768C" w14:textId="76922134" w:rsidTr="00C06318">
        <w:tc>
          <w:tcPr>
            <w:cnfStyle w:val="001000000000" w:firstRow="0" w:lastRow="0" w:firstColumn="1" w:lastColumn="0" w:oddVBand="0" w:evenVBand="0" w:oddHBand="0" w:evenHBand="0" w:firstRowFirstColumn="0" w:firstRowLastColumn="0" w:lastRowFirstColumn="0" w:lastRowLastColumn="0"/>
            <w:tcW w:w="2965" w:type="dxa"/>
          </w:tcPr>
          <w:p w14:paraId="1F775587" w14:textId="726914DF" w:rsidR="00750393" w:rsidRPr="007D6D21" w:rsidRDefault="00750393" w:rsidP="00496838">
            <w:pPr>
              <w:rPr>
                <w:b w:val="0"/>
                <w:bCs w:val="0"/>
              </w:rPr>
            </w:pPr>
            <w:r w:rsidRPr="007D6D21">
              <w:rPr>
                <w:b w:val="0"/>
                <w:bCs w:val="0"/>
              </w:rPr>
              <w:t>Purchase Price</w:t>
            </w:r>
            <w:r w:rsidR="00A51B7A">
              <w:rPr>
                <w:b w:val="0"/>
                <w:bCs w:val="0"/>
              </w:rPr>
              <w:t xml:space="preserve"> ($)</w:t>
            </w:r>
          </w:p>
        </w:tc>
        <w:tc>
          <w:tcPr>
            <w:tcW w:w="1849" w:type="dxa"/>
          </w:tcPr>
          <w:p w14:paraId="4018E33A" w14:textId="50A70ADA" w:rsidR="00750393" w:rsidRDefault="00750393"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15D1F0FA" w14:textId="0BD6B475" w:rsidR="00750393" w:rsidRDefault="00750393"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5F10B343" w14:textId="33317223" w:rsidR="00750393" w:rsidRDefault="009B2399"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8124F0" w14:paraId="5545C4DB" w14:textId="33033597" w:rsidTr="00C06318">
        <w:tc>
          <w:tcPr>
            <w:cnfStyle w:val="001000000000" w:firstRow="0" w:lastRow="0" w:firstColumn="1" w:lastColumn="0" w:oddVBand="0" w:evenVBand="0" w:oddHBand="0" w:evenHBand="0" w:firstRowFirstColumn="0" w:firstRowLastColumn="0" w:lastRowFirstColumn="0" w:lastRowLastColumn="0"/>
            <w:tcW w:w="2965" w:type="dxa"/>
          </w:tcPr>
          <w:p w14:paraId="22CE9687" w14:textId="1F13BC09" w:rsidR="008124F0" w:rsidRPr="007D6D21" w:rsidRDefault="00555BEA" w:rsidP="008124F0">
            <w:pPr>
              <w:rPr>
                <w:b w:val="0"/>
                <w:bCs w:val="0"/>
              </w:rPr>
            </w:pPr>
            <w:r>
              <w:rPr>
                <w:b w:val="0"/>
                <w:bCs w:val="0"/>
              </w:rPr>
              <w:t>Projected Resale Price ($)</w:t>
            </w:r>
          </w:p>
        </w:tc>
        <w:tc>
          <w:tcPr>
            <w:tcW w:w="1849" w:type="dxa"/>
          </w:tcPr>
          <w:p w14:paraId="6A717F53" w14:textId="23C1DA80" w:rsidR="008124F0" w:rsidRDefault="008124F0"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1F2E7B88" w14:textId="0DB40E20" w:rsidR="008124F0" w:rsidRDefault="008124F0"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1D2BC1EA" w14:textId="39DE44DA" w:rsidR="008124F0" w:rsidRDefault="00555BEA" w:rsidP="0086007A">
            <w:pPr>
              <w:jc w:val="center"/>
              <w:cnfStyle w:val="000000000000" w:firstRow="0" w:lastRow="0" w:firstColumn="0" w:lastColumn="0" w:oddVBand="0" w:evenVBand="0" w:oddHBand="0" w:evenHBand="0" w:firstRowFirstColumn="0" w:firstRowLastColumn="0" w:lastRowFirstColumn="0" w:lastRowLastColumn="0"/>
            </w:pPr>
            <w:r>
              <w:t>Not known a priori</w:t>
            </w:r>
          </w:p>
        </w:tc>
      </w:tr>
      <w:tr w:rsidR="008124F0" w14:paraId="4389D7D2" w14:textId="301EF6E8" w:rsidTr="00C06318">
        <w:tc>
          <w:tcPr>
            <w:cnfStyle w:val="001000000000" w:firstRow="0" w:lastRow="0" w:firstColumn="1" w:lastColumn="0" w:oddVBand="0" w:evenVBand="0" w:oddHBand="0" w:evenHBand="0" w:firstRowFirstColumn="0" w:firstRowLastColumn="0" w:lastRowFirstColumn="0" w:lastRowLastColumn="0"/>
            <w:tcW w:w="2965" w:type="dxa"/>
          </w:tcPr>
          <w:p w14:paraId="709DE517" w14:textId="7D32C0C9" w:rsidR="008124F0" w:rsidRPr="007D6D21" w:rsidRDefault="008124F0" w:rsidP="008124F0">
            <w:pPr>
              <w:rPr>
                <w:b w:val="0"/>
                <w:bCs w:val="0"/>
              </w:rPr>
            </w:pPr>
            <w:r w:rsidRPr="007D6D21">
              <w:rPr>
                <w:b w:val="0"/>
                <w:bCs w:val="0"/>
              </w:rPr>
              <w:t>Down Payment</w:t>
            </w:r>
            <w:r w:rsidR="00555BEA">
              <w:rPr>
                <w:b w:val="0"/>
                <w:bCs w:val="0"/>
              </w:rPr>
              <w:t xml:space="preserve"> %</w:t>
            </w:r>
          </w:p>
        </w:tc>
        <w:tc>
          <w:tcPr>
            <w:tcW w:w="1849" w:type="dxa"/>
          </w:tcPr>
          <w:p w14:paraId="746A93E5" w14:textId="6F3F2C67" w:rsidR="008124F0" w:rsidRDefault="008124F0"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37B8B1CD" w14:textId="5D69F8F3" w:rsidR="008124F0" w:rsidRDefault="008124F0"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2EF2FCA5" w14:textId="71FE9121" w:rsidR="008124F0" w:rsidRDefault="008124F0"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0D20CA" w14:paraId="28FECDEB" w14:textId="77777777" w:rsidTr="00C06318">
        <w:tc>
          <w:tcPr>
            <w:cnfStyle w:val="001000000000" w:firstRow="0" w:lastRow="0" w:firstColumn="1" w:lastColumn="0" w:oddVBand="0" w:evenVBand="0" w:oddHBand="0" w:evenHBand="0" w:firstRowFirstColumn="0" w:firstRowLastColumn="0" w:lastRowFirstColumn="0" w:lastRowLastColumn="0"/>
            <w:tcW w:w="2965" w:type="dxa"/>
          </w:tcPr>
          <w:p w14:paraId="37FE6841" w14:textId="1BDD7F75" w:rsidR="000D20CA" w:rsidRPr="000D20CA" w:rsidRDefault="000D20CA" w:rsidP="008124F0">
            <w:pPr>
              <w:rPr>
                <w:b w:val="0"/>
                <w:bCs w:val="0"/>
              </w:rPr>
            </w:pPr>
            <w:r w:rsidRPr="000D20CA">
              <w:rPr>
                <w:b w:val="0"/>
                <w:bCs w:val="0"/>
              </w:rPr>
              <w:t>Other Costs at Closing</w:t>
            </w:r>
            <w:r>
              <w:rPr>
                <w:b w:val="0"/>
                <w:bCs w:val="0"/>
              </w:rPr>
              <w:t xml:space="preserve"> ($)</w:t>
            </w:r>
          </w:p>
        </w:tc>
        <w:tc>
          <w:tcPr>
            <w:tcW w:w="1849" w:type="dxa"/>
          </w:tcPr>
          <w:p w14:paraId="35F25B68" w14:textId="0E746320" w:rsidR="000D20CA" w:rsidRDefault="000D20CA"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2DA97DCC" w14:textId="220B8683" w:rsidR="000D20CA" w:rsidRDefault="000D20CA"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5A4BCCDB" w14:textId="56617683" w:rsidR="000D20CA" w:rsidRDefault="000D20CA"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8124F0" w14:paraId="37E8AE1D" w14:textId="6E87919F" w:rsidTr="00C06318">
        <w:tc>
          <w:tcPr>
            <w:cnfStyle w:val="001000000000" w:firstRow="0" w:lastRow="0" w:firstColumn="1" w:lastColumn="0" w:oddVBand="0" w:evenVBand="0" w:oddHBand="0" w:evenHBand="0" w:firstRowFirstColumn="0" w:firstRowLastColumn="0" w:lastRowFirstColumn="0" w:lastRowLastColumn="0"/>
            <w:tcW w:w="2965" w:type="dxa"/>
          </w:tcPr>
          <w:p w14:paraId="1A295EAB" w14:textId="54041BF4" w:rsidR="008124F0" w:rsidRPr="007D6D21" w:rsidRDefault="000D20CA" w:rsidP="008124F0">
            <w:pPr>
              <w:rPr>
                <w:b w:val="0"/>
                <w:bCs w:val="0"/>
              </w:rPr>
            </w:pPr>
            <w:r>
              <w:rPr>
                <w:b w:val="0"/>
                <w:bCs w:val="0"/>
              </w:rPr>
              <w:t>Projected CAPEX ($)</w:t>
            </w:r>
            <w:r w:rsidR="00D43D9D">
              <w:rPr>
                <w:b w:val="0"/>
                <w:bCs w:val="0"/>
              </w:rPr>
              <w:t xml:space="preserve"> (PCE)</w:t>
            </w:r>
          </w:p>
        </w:tc>
        <w:tc>
          <w:tcPr>
            <w:tcW w:w="1849" w:type="dxa"/>
          </w:tcPr>
          <w:p w14:paraId="4021959F" w14:textId="53AA93AE" w:rsidR="008124F0" w:rsidRDefault="008124F0"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6375C3E2" w14:textId="673A96D5" w:rsidR="008124F0" w:rsidRDefault="00A97A04"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61EA8096" w14:textId="3DA4BA65" w:rsidR="008124F0" w:rsidRDefault="008124F0"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A97A04" w14:paraId="2BD44439" w14:textId="77777777" w:rsidTr="00C06318">
        <w:tc>
          <w:tcPr>
            <w:cnfStyle w:val="001000000000" w:firstRow="0" w:lastRow="0" w:firstColumn="1" w:lastColumn="0" w:oddVBand="0" w:evenVBand="0" w:oddHBand="0" w:evenHBand="0" w:firstRowFirstColumn="0" w:firstRowLastColumn="0" w:lastRowFirstColumn="0" w:lastRowLastColumn="0"/>
            <w:tcW w:w="2965" w:type="dxa"/>
          </w:tcPr>
          <w:p w14:paraId="25E6E605" w14:textId="319D11CC" w:rsidR="00A97A04" w:rsidRPr="00A97A04" w:rsidRDefault="00A97A04" w:rsidP="00A97A04">
            <w:pPr>
              <w:rPr>
                <w:b w:val="0"/>
                <w:bCs w:val="0"/>
              </w:rPr>
            </w:pPr>
            <w:r w:rsidRPr="00A97A04">
              <w:rPr>
                <w:b w:val="0"/>
                <w:bCs w:val="0"/>
              </w:rPr>
              <w:t>PCE Down Payment %</w:t>
            </w:r>
          </w:p>
        </w:tc>
        <w:tc>
          <w:tcPr>
            <w:tcW w:w="1849" w:type="dxa"/>
          </w:tcPr>
          <w:p w14:paraId="26130AF6" w14:textId="18281D7F"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43983B3C" w14:textId="4DB95580"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42254BA8" w14:textId="14644B06"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A97A04" w14:paraId="0AB4D1E7" w14:textId="2026FB58" w:rsidTr="00C06318">
        <w:tc>
          <w:tcPr>
            <w:cnfStyle w:val="001000000000" w:firstRow="0" w:lastRow="0" w:firstColumn="1" w:lastColumn="0" w:oddVBand="0" w:evenVBand="0" w:oddHBand="0" w:evenHBand="0" w:firstRowFirstColumn="0" w:firstRowLastColumn="0" w:lastRowFirstColumn="0" w:lastRowLastColumn="0"/>
            <w:tcW w:w="2965" w:type="dxa"/>
          </w:tcPr>
          <w:p w14:paraId="746C4F6C" w14:textId="4DC95560" w:rsidR="00A97A04" w:rsidRPr="007D6D21" w:rsidRDefault="00A97A04" w:rsidP="00A97A04">
            <w:pPr>
              <w:rPr>
                <w:b w:val="0"/>
                <w:bCs w:val="0"/>
              </w:rPr>
            </w:pPr>
            <w:r>
              <w:rPr>
                <w:b w:val="0"/>
                <w:bCs w:val="0"/>
              </w:rPr>
              <w:t>Loan Interest Rate %</w:t>
            </w:r>
          </w:p>
        </w:tc>
        <w:tc>
          <w:tcPr>
            <w:tcW w:w="1849" w:type="dxa"/>
          </w:tcPr>
          <w:p w14:paraId="7A2FC79C" w14:textId="02774EE4"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1609A2BC" w14:textId="6244B7EB"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128524A8" w14:textId="19E0C0A5"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A97A04" w14:paraId="16AD882A" w14:textId="5695C919" w:rsidTr="00C06318">
        <w:tc>
          <w:tcPr>
            <w:cnfStyle w:val="001000000000" w:firstRow="0" w:lastRow="0" w:firstColumn="1" w:lastColumn="0" w:oddVBand="0" w:evenVBand="0" w:oddHBand="0" w:evenHBand="0" w:firstRowFirstColumn="0" w:firstRowLastColumn="0" w:lastRowFirstColumn="0" w:lastRowLastColumn="0"/>
            <w:tcW w:w="2965" w:type="dxa"/>
          </w:tcPr>
          <w:p w14:paraId="55E548F5" w14:textId="24784F71" w:rsidR="00A97A04" w:rsidRPr="007D6D21" w:rsidRDefault="00A97A04" w:rsidP="00A97A04">
            <w:pPr>
              <w:rPr>
                <w:b w:val="0"/>
                <w:bCs w:val="0"/>
              </w:rPr>
            </w:pPr>
            <w:r>
              <w:rPr>
                <w:b w:val="0"/>
                <w:bCs w:val="0"/>
              </w:rPr>
              <w:t>Loan Duration in Years</w:t>
            </w:r>
          </w:p>
        </w:tc>
        <w:tc>
          <w:tcPr>
            <w:tcW w:w="1849" w:type="dxa"/>
          </w:tcPr>
          <w:p w14:paraId="582CC821" w14:textId="52D9ACE5"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49066DC2" w14:textId="03CAB0DA"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4B50AA6F" w14:textId="7504A401"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A97A04" w14:paraId="5B21B4D9" w14:textId="2A6D0313" w:rsidTr="00C06318">
        <w:tc>
          <w:tcPr>
            <w:cnfStyle w:val="001000000000" w:firstRow="0" w:lastRow="0" w:firstColumn="1" w:lastColumn="0" w:oddVBand="0" w:evenVBand="0" w:oddHBand="0" w:evenHBand="0" w:firstRowFirstColumn="0" w:firstRowLastColumn="0" w:lastRowFirstColumn="0" w:lastRowLastColumn="0"/>
            <w:tcW w:w="2965" w:type="dxa"/>
          </w:tcPr>
          <w:p w14:paraId="1A4D8130" w14:textId="6F8F744A" w:rsidR="00A97A04" w:rsidRPr="007D6D21" w:rsidRDefault="00A97A04" w:rsidP="00A97A04">
            <w:pPr>
              <w:rPr>
                <w:b w:val="0"/>
                <w:bCs w:val="0"/>
              </w:rPr>
            </w:pPr>
            <w:r>
              <w:rPr>
                <w:b w:val="0"/>
                <w:bCs w:val="0"/>
              </w:rPr>
              <w:t xml:space="preserve"># of loan Payments Per </w:t>
            </w:r>
            <w:r w:rsidR="004C3412">
              <w:rPr>
                <w:b w:val="0"/>
                <w:bCs w:val="0"/>
              </w:rPr>
              <w:t>Y</w:t>
            </w:r>
            <w:r>
              <w:rPr>
                <w:b w:val="0"/>
                <w:bCs w:val="0"/>
              </w:rPr>
              <w:t>ear</w:t>
            </w:r>
          </w:p>
        </w:tc>
        <w:tc>
          <w:tcPr>
            <w:tcW w:w="1849" w:type="dxa"/>
          </w:tcPr>
          <w:p w14:paraId="2A61BE51" w14:textId="11EF3EA4"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02CF05E4" w14:textId="2242C9D6" w:rsidR="00A97A04" w:rsidRDefault="00A97A04"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331BAEFE" w14:textId="7E82AA12" w:rsidR="00A97A04" w:rsidRDefault="00E64F4E"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EB668B" w14:paraId="122B3CE1" w14:textId="77777777" w:rsidTr="00C06318">
        <w:tc>
          <w:tcPr>
            <w:cnfStyle w:val="001000000000" w:firstRow="0" w:lastRow="0" w:firstColumn="1" w:lastColumn="0" w:oddVBand="0" w:evenVBand="0" w:oddHBand="0" w:evenHBand="0" w:firstRowFirstColumn="0" w:firstRowLastColumn="0" w:lastRowFirstColumn="0" w:lastRowLastColumn="0"/>
            <w:tcW w:w="2965" w:type="dxa"/>
          </w:tcPr>
          <w:p w14:paraId="194DBBD1" w14:textId="3A37F280" w:rsidR="00EB668B" w:rsidRPr="00C06318" w:rsidRDefault="00C06318" w:rsidP="00A97A04">
            <w:pPr>
              <w:rPr>
                <w:b w:val="0"/>
                <w:bCs w:val="0"/>
              </w:rPr>
            </w:pPr>
            <w:r w:rsidRPr="00C06318">
              <w:rPr>
                <w:b w:val="0"/>
                <w:bCs w:val="0"/>
              </w:rPr>
              <w:t>Monthly</w:t>
            </w:r>
            <w:r>
              <w:rPr>
                <w:b w:val="0"/>
                <w:bCs w:val="0"/>
              </w:rPr>
              <w:t xml:space="preserve"> Real-Estate Taxes ($)</w:t>
            </w:r>
          </w:p>
        </w:tc>
        <w:tc>
          <w:tcPr>
            <w:tcW w:w="1849" w:type="dxa"/>
          </w:tcPr>
          <w:p w14:paraId="562AFB85" w14:textId="2F512BB2" w:rsidR="00EB668B" w:rsidRPr="00C06318" w:rsidRDefault="00E64F4E"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49FFF8CE" w14:textId="798836D5" w:rsidR="00EB668B" w:rsidRPr="00C06318" w:rsidRDefault="00E64F4E"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7BF8C85B" w14:textId="75C36CDF" w:rsidR="00EB668B" w:rsidRPr="00C06318" w:rsidRDefault="00E64F4E"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140DD1" w14:paraId="256BBD1B" w14:textId="77777777" w:rsidTr="00C06318">
        <w:tc>
          <w:tcPr>
            <w:cnfStyle w:val="001000000000" w:firstRow="0" w:lastRow="0" w:firstColumn="1" w:lastColumn="0" w:oddVBand="0" w:evenVBand="0" w:oddHBand="0" w:evenHBand="0" w:firstRowFirstColumn="0" w:firstRowLastColumn="0" w:lastRowFirstColumn="0" w:lastRowLastColumn="0"/>
            <w:tcW w:w="2965" w:type="dxa"/>
          </w:tcPr>
          <w:p w14:paraId="26319663" w14:textId="5D3EC3AB" w:rsidR="00140DD1" w:rsidRPr="00140DD1" w:rsidRDefault="00140DD1" w:rsidP="00A97A04">
            <w:pPr>
              <w:rPr>
                <w:b w:val="0"/>
                <w:bCs w:val="0"/>
              </w:rPr>
            </w:pPr>
            <w:r>
              <w:rPr>
                <w:b w:val="0"/>
                <w:bCs w:val="0"/>
              </w:rPr>
              <w:t>Monthly Insurance</w:t>
            </w:r>
            <w:r w:rsidR="00386BDB">
              <w:rPr>
                <w:b w:val="0"/>
                <w:bCs w:val="0"/>
              </w:rPr>
              <w:t xml:space="preserve"> ($)</w:t>
            </w:r>
          </w:p>
        </w:tc>
        <w:tc>
          <w:tcPr>
            <w:tcW w:w="1849" w:type="dxa"/>
          </w:tcPr>
          <w:p w14:paraId="576314DA" w14:textId="68295CD0" w:rsidR="00140DD1" w:rsidRDefault="00386BDB"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0F23D494" w14:textId="5D760ED5" w:rsidR="00140DD1" w:rsidRDefault="00386BDB"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6C9EDC06" w14:textId="52C1AC78" w:rsidR="00140DD1" w:rsidRDefault="00386BDB"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270E5E" w14:paraId="55F7E4F3" w14:textId="77777777" w:rsidTr="00C06318">
        <w:tc>
          <w:tcPr>
            <w:cnfStyle w:val="001000000000" w:firstRow="0" w:lastRow="0" w:firstColumn="1" w:lastColumn="0" w:oddVBand="0" w:evenVBand="0" w:oddHBand="0" w:evenHBand="0" w:firstRowFirstColumn="0" w:firstRowLastColumn="0" w:lastRowFirstColumn="0" w:lastRowLastColumn="0"/>
            <w:tcW w:w="2965" w:type="dxa"/>
          </w:tcPr>
          <w:p w14:paraId="670DA006" w14:textId="3F5934A7" w:rsidR="00270E5E" w:rsidRPr="00596E6C" w:rsidRDefault="00596E6C" w:rsidP="00A97A04">
            <w:pPr>
              <w:rPr>
                <w:b w:val="0"/>
                <w:bCs w:val="0"/>
              </w:rPr>
            </w:pPr>
            <w:r>
              <w:rPr>
                <w:b w:val="0"/>
                <w:bCs w:val="0"/>
              </w:rPr>
              <w:t>Other Monthly Expenses ($)</w:t>
            </w:r>
          </w:p>
        </w:tc>
        <w:tc>
          <w:tcPr>
            <w:tcW w:w="1849" w:type="dxa"/>
          </w:tcPr>
          <w:p w14:paraId="10C0EC4F" w14:textId="3E484878" w:rsidR="00270E5E" w:rsidRDefault="00596E6C"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54365C47" w14:textId="2F7EBEBE" w:rsidR="00270E5E" w:rsidRDefault="00596E6C"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447EF7DE" w14:textId="1D8ED654" w:rsidR="00270E5E" w:rsidRDefault="00596E6C" w:rsidP="0086007A">
            <w:pPr>
              <w:jc w:val="center"/>
              <w:cnfStyle w:val="000000000000" w:firstRow="0" w:lastRow="0" w:firstColumn="0" w:lastColumn="0" w:oddVBand="0" w:evenVBand="0" w:oddHBand="0" w:evenHBand="0" w:firstRowFirstColumn="0" w:firstRowLastColumn="0" w:lastRowFirstColumn="0" w:lastRowLastColumn="0"/>
            </w:pPr>
            <w:r>
              <w:t>Known a priori</w:t>
            </w:r>
          </w:p>
        </w:tc>
      </w:tr>
      <w:tr w:rsidR="00252E2E" w14:paraId="58858CDB" w14:textId="77777777" w:rsidTr="00C06318">
        <w:tc>
          <w:tcPr>
            <w:cnfStyle w:val="001000000000" w:firstRow="0" w:lastRow="0" w:firstColumn="1" w:lastColumn="0" w:oddVBand="0" w:evenVBand="0" w:oddHBand="0" w:evenHBand="0" w:firstRowFirstColumn="0" w:firstRowLastColumn="0" w:lastRowFirstColumn="0" w:lastRowLastColumn="0"/>
            <w:tcW w:w="2965" w:type="dxa"/>
          </w:tcPr>
          <w:p w14:paraId="4EE3C499" w14:textId="0163F307" w:rsidR="00252E2E" w:rsidRPr="00E83F67" w:rsidRDefault="00252E2E" w:rsidP="00252E2E">
            <w:pPr>
              <w:rPr>
                <w:b w:val="0"/>
                <w:bCs w:val="0"/>
              </w:rPr>
            </w:pPr>
            <w:r>
              <w:rPr>
                <w:b w:val="0"/>
                <w:bCs w:val="0"/>
              </w:rPr>
              <w:t>Resale Price Probability Distribution Parameters</w:t>
            </w:r>
            <w:r w:rsidR="00F40823">
              <w:rPr>
                <w:b w:val="0"/>
                <w:bCs w:val="0"/>
              </w:rPr>
              <w:t xml:space="preserve"> (</w:t>
            </w:r>
            <m:oMath>
              <m:r>
                <w:rPr>
                  <w:rFonts w:ascii="Cambria Math" w:hAnsi="Cambria Math"/>
                </w:rPr>
                <m:t>μ,π</m:t>
              </m:r>
            </m:oMath>
            <w:r w:rsidR="00F40823">
              <w:rPr>
                <w:b w:val="0"/>
                <w:bCs w:val="0"/>
              </w:rPr>
              <w:t>)</w:t>
            </w:r>
          </w:p>
        </w:tc>
        <w:tc>
          <w:tcPr>
            <w:tcW w:w="1849" w:type="dxa"/>
          </w:tcPr>
          <w:p w14:paraId="12FA0A43" w14:textId="03FA9123" w:rsidR="00252E2E" w:rsidRDefault="00252E2E" w:rsidP="0086007A">
            <w:pPr>
              <w:jc w:val="center"/>
              <w:cnfStyle w:val="000000000000" w:firstRow="0" w:lastRow="0" w:firstColumn="0" w:lastColumn="0" w:oddVBand="0" w:evenVBand="0" w:oddHBand="0" w:evenHBand="0" w:firstRowFirstColumn="0" w:firstRowLastColumn="0" w:lastRowFirstColumn="0" w:lastRowLastColumn="0"/>
            </w:pPr>
            <w:r>
              <w:t>Not Required</w:t>
            </w:r>
          </w:p>
        </w:tc>
        <w:tc>
          <w:tcPr>
            <w:tcW w:w="2441" w:type="dxa"/>
          </w:tcPr>
          <w:p w14:paraId="1D68564D" w14:textId="3E9E8B1C" w:rsidR="00252E2E" w:rsidRDefault="00252E2E"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46C39706" w14:textId="634B8F21" w:rsidR="00252E2E" w:rsidRDefault="00252E2E" w:rsidP="0086007A">
            <w:pPr>
              <w:jc w:val="center"/>
              <w:cnfStyle w:val="000000000000" w:firstRow="0" w:lastRow="0" w:firstColumn="0" w:lastColumn="0" w:oddVBand="0" w:evenVBand="0" w:oddHBand="0" w:evenHBand="0" w:firstRowFirstColumn="0" w:firstRowLastColumn="0" w:lastRowFirstColumn="0" w:lastRowLastColumn="0"/>
            </w:pPr>
            <w:r>
              <w:t>Not known a priori</w:t>
            </w:r>
          </w:p>
        </w:tc>
      </w:tr>
      <w:tr w:rsidR="00252E2E" w14:paraId="2708E271" w14:textId="77777777" w:rsidTr="00283681">
        <w:trPr>
          <w:trHeight w:val="70"/>
        </w:trPr>
        <w:tc>
          <w:tcPr>
            <w:cnfStyle w:val="001000000000" w:firstRow="0" w:lastRow="0" w:firstColumn="1" w:lastColumn="0" w:oddVBand="0" w:evenVBand="0" w:oddHBand="0" w:evenHBand="0" w:firstRowFirstColumn="0" w:firstRowLastColumn="0" w:lastRowFirstColumn="0" w:lastRowLastColumn="0"/>
            <w:tcW w:w="2965" w:type="dxa"/>
          </w:tcPr>
          <w:p w14:paraId="4078095B" w14:textId="300A92E2" w:rsidR="00252E2E" w:rsidRDefault="00252E2E" w:rsidP="00252E2E">
            <w:pPr>
              <w:rPr>
                <w:b w:val="0"/>
                <w:bCs w:val="0"/>
              </w:rPr>
            </w:pPr>
            <w:r>
              <w:rPr>
                <w:b w:val="0"/>
                <w:bCs w:val="0"/>
              </w:rPr>
              <w:t>Number of Simulations</w:t>
            </w:r>
          </w:p>
        </w:tc>
        <w:tc>
          <w:tcPr>
            <w:tcW w:w="1849" w:type="dxa"/>
          </w:tcPr>
          <w:p w14:paraId="580BBB01" w14:textId="561B9FE2" w:rsidR="00252E2E" w:rsidRDefault="00252E2E" w:rsidP="0086007A">
            <w:pPr>
              <w:jc w:val="center"/>
              <w:cnfStyle w:val="000000000000" w:firstRow="0" w:lastRow="0" w:firstColumn="0" w:lastColumn="0" w:oddVBand="0" w:evenVBand="0" w:oddHBand="0" w:evenHBand="0" w:firstRowFirstColumn="0" w:firstRowLastColumn="0" w:lastRowFirstColumn="0" w:lastRowLastColumn="0"/>
            </w:pPr>
            <w:r>
              <w:t>Not Required</w:t>
            </w:r>
          </w:p>
        </w:tc>
        <w:tc>
          <w:tcPr>
            <w:tcW w:w="2441" w:type="dxa"/>
          </w:tcPr>
          <w:p w14:paraId="5511F220" w14:textId="625BB0E3" w:rsidR="00252E2E" w:rsidRDefault="00252E2E" w:rsidP="0086007A">
            <w:pPr>
              <w:jc w:val="cente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2C828A85" w14:textId="74BDFA66" w:rsidR="00252E2E" w:rsidRDefault="00252E2E" w:rsidP="0086007A">
            <w:pPr>
              <w:jc w:val="center"/>
              <w:cnfStyle w:val="000000000000" w:firstRow="0" w:lastRow="0" w:firstColumn="0" w:lastColumn="0" w:oddVBand="0" w:evenVBand="0" w:oddHBand="0" w:evenHBand="0" w:firstRowFirstColumn="0" w:firstRowLastColumn="0" w:lastRowFirstColumn="0" w:lastRowLastColumn="0"/>
            </w:pPr>
            <w:r>
              <w:t>N/A</w:t>
            </w:r>
          </w:p>
        </w:tc>
      </w:tr>
    </w:tbl>
    <w:p w14:paraId="58011F4B" w14:textId="77777777" w:rsidR="00AE1EF7" w:rsidRDefault="00AE1EF7" w:rsidP="00496838">
      <w:pPr>
        <w:spacing w:after="0" w:line="240" w:lineRule="auto"/>
      </w:pPr>
    </w:p>
    <w:p w14:paraId="67F78F17" w14:textId="18785CE2" w:rsidR="00AA42AB" w:rsidRPr="00862CD5" w:rsidRDefault="004D398C" w:rsidP="00C824ED">
      <w:pPr>
        <w:spacing w:after="0" w:line="240" w:lineRule="auto"/>
      </w:pPr>
      <w:r w:rsidRPr="00862CD5">
        <w:t xml:space="preserve">The user will input the various parameters </w:t>
      </w:r>
      <w:r w:rsidR="004F5612" w:rsidRPr="00862CD5">
        <w:t>via the following interface</w:t>
      </w:r>
      <w:r w:rsidR="00825A4B" w:rsidRPr="00862CD5">
        <w:t>:</w:t>
      </w:r>
    </w:p>
    <w:p w14:paraId="5C90140E" w14:textId="77777777" w:rsidR="00FE7D6E" w:rsidRDefault="00FE7D6E" w:rsidP="00C824ED">
      <w:pPr>
        <w:spacing w:after="0" w:line="240" w:lineRule="auto"/>
      </w:pPr>
    </w:p>
    <w:p w14:paraId="7A6A71E9" w14:textId="1F83BC27" w:rsidR="00152AB6" w:rsidRDefault="00C7584B" w:rsidP="00D557D9">
      <w:pPr>
        <w:spacing w:after="0" w:line="240" w:lineRule="auto"/>
      </w:pPr>
      <w:r>
        <w:rPr>
          <w:noProof/>
        </w:rPr>
        <w:drawing>
          <wp:inline distT="0" distB="0" distL="0" distR="0" wp14:anchorId="41362EF9" wp14:editId="58323C71">
            <wp:extent cx="5935980" cy="3638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2961" cy="3679607"/>
                    </a:xfrm>
                    <a:prstGeom prst="rect">
                      <a:avLst/>
                    </a:prstGeom>
                  </pic:spPr>
                </pic:pic>
              </a:graphicData>
            </a:graphic>
          </wp:inline>
        </w:drawing>
      </w:r>
    </w:p>
    <w:p w14:paraId="5B512782" w14:textId="2F017D63" w:rsidR="00C43E65" w:rsidRDefault="00C43E65" w:rsidP="00D557D9">
      <w:pPr>
        <w:spacing w:after="0" w:line="240" w:lineRule="auto"/>
        <w:rPr>
          <w:b/>
          <w:bCs/>
        </w:rPr>
      </w:pPr>
      <w:r w:rsidRPr="00862CD5">
        <w:rPr>
          <w:b/>
          <w:bCs/>
        </w:rPr>
        <w:lastRenderedPageBreak/>
        <w:t>2i</w:t>
      </w:r>
      <w:r w:rsidR="006F4977">
        <w:rPr>
          <w:b/>
          <w:bCs/>
        </w:rPr>
        <w:t>i</w:t>
      </w:r>
      <w:r w:rsidRPr="00862CD5">
        <w:rPr>
          <w:b/>
          <w:bCs/>
        </w:rPr>
        <w:t xml:space="preserve">. </w:t>
      </w:r>
      <w:r>
        <w:rPr>
          <w:b/>
          <w:bCs/>
        </w:rPr>
        <w:t>Algorithms</w:t>
      </w:r>
    </w:p>
    <w:p w14:paraId="28C6D06C" w14:textId="6E367687" w:rsidR="004079EB" w:rsidRDefault="004079EB" w:rsidP="00D557D9">
      <w:pPr>
        <w:spacing w:after="0" w:line="240" w:lineRule="auto"/>
        <w:rPr>
          <w:b/>
          <w:bCs/>
        </w:rPr>
      </w:pPr>
    </w:p>
    <w:p w14:paraId="2D161446" w14:textId="01E6A1BA" w:rsidR="004079EB" w:rsidRDefault="004079EB" w:rsidP="004079EB">
      <w:pPr>
        <w:spacing w:after="0" w:line="240" w:lineRule="auto"/>
      </w:pPr>
      <w:r>
        <w:t xml:space="preserve">In order to generate </w:t>
      </w:r>
      <w:r w:rsidR="00C52191">
        <w:t>output that will provide key insights for the users</w:t>
      </w:r>
      <w:r>
        <w:t>, a number of computations must be performed. In the case of our analytic model the following operations will be completed</w:t>
      </w:r>
      <w:r>
        <w:rPr>
          <w:rStyle w:val="FootnoteReference"/>
        </w:rPr>
        <w:footnoteReference w:id="4"/>
      </w:r>
      <w:r>
        <w:t>:</w:t>
      </w:r>
    </w:p>
    <w:p w14:paraId="4314835E" w14:textId="77777777" w:rsidR="004079EB" w:rsidRDefault="004079EB" w:rsidP="004079EB">
      <w:pPr>
        <w:pStyle w:val="ListParagraph"/>
        <w:numPr>
          <w:ilvl w:val="0"/>
          <w:numId w:val="4"/>
        </w:numPr>
        <w:spacing w:after="0" w:line="240" w:lineRule="auto"/>
      </w:pPr>
      <w:r>
        <w:t>An amortization table must be constructed</w:t>
      </w:r>
      <w:r>
        <w:rPr>
          <w:rStyle w:val="FootnoteReference"/>
        </w:rPr>
        <w:footnoteReference w:id="5"/>
      </w:r>
    </w:p>
    <w:p w14:paraId="050080FF" w14:textId="77777777" w:rsidR="004079EB" w:rsidRDefault="004079EB" w:rsidP="004079EB">
      <w:pPr>
        <w:pStyle w:val="ListParagraph"/>
        <w:numPr>
          <w:ilvl w:val="1"/>
          <w:numId w:val="4"/>
        </w:numPr>
        <w:spacing w:after="0" w:line="240" w:lineRule="auto"/>
      </w:pPr>
      <w:r>
        <w:t xml:space="preserve">A fixed payment amount for each period must be computed and stored to an instance variable: </w:t>
      </w:r>
      <w:r w:rsidRPr="00404E65">
        <w:rPr>
          <w:b/>
          <w:bCs/>
        </w:rPr>
        <w:t>paymentAmount</w:t>
      </w:r>
      <w:r>
        <w:rPr>
          <w:rStyle w:val="FootnoteReference"/>
          <w:b/>
          <w:bCs/>
        </w:rPr>
        <w:footnoteReference w:id="6"/>
      </w:r>
    </w:p>
    <w:p w14:paraId="7F6173ED" w14:textId="77777777" w:rsidR="004079EB" w:rsidRDefault="004079EB" w:rsidP="004079EB">
      <w:pPr>
        <w:pStyle w:val="ListParagraph"/>
        <w:numPr>
          <w:ilvl w:val="1"/>
          <w:numId w:val="4"/>
        </w:numPr>
        <w:spacing w:after="0" w:line="240" w:lineRule="auto"/>
      </w:pPr>
      <w:r>
        <w:t>Principal and Interest amounts must be computed for each time period (</w:t>
      </w:r>
      <m:oMath>
        <m:sSub>
          <m:sSubPr>
            <m:ctrlPr>
              <w:rPr>
                <w:rFonts w:ascii="Cambria Math" w:eastAsiaTheme="minorEastAsia" w:hAnsi="Cambria Math"/>
                <w:b/>
                <w:bCs/>
                <w:iCs/>
              </w:rPr>
            </m:ctrlPr>
          </m:sSubPr>
          <m:e>
            <m:r>
              <m:rPr>
                <m:sty m:val="b"/>
              </m:rPr>
              <w:rPr>
                <w:rFonts w:ascii="Cambria Math" w:eastAsiaTheme="minorEastAsia" w:hAnsi="Cambria Math"/>
              </w:rPr>
              <m:t>mortagePrincipal</m:t>
            </m:r>
          </m:e>
          <m:sub>
            <m:r>
              <m:rPr>
                <m:sty m:val="b"/>
              </m:rPr>
              <w:rPr>
                <w:rFonts w:ascii="Cambria Math" w:eastAsiaTheme="minorEastAsia" w:hAnsi="Cambria Math"/>
              </w:rPr>
              <m:t>t</m:t>
            </m:r>
          </m:sub>
        </m:sSub>
      </m:oMath>
      <w:r w:rsidRPr="00080E74">
        <w:rPr>
          <w:b/>
          <w:bCs/>
          <w:iCs/>
        </w:rPr>
        <w:t xml:space="preserve"> + </w:t>
      </w:r>
      <m:oMath>
        <m:sSub>
          <m:sSubPr>
            <m:ctrlPr>
              <w:rPr>
                <w:rFonts w:ascii="Cambria Math" w:eastAsiaTheme="minorEastAsia" w:hAnsi="Cambria Math"/>
                <w:b/>
                <w:bCs/>
                <w:iCs/>
              </w:rPr>
            </m:ctrlPr>
          </m:sSubPr>
          <m:e>
            <m:r>
              <m:rPr>
                <m:sty m:val="b"/>
              </m:rPr>
              <w:rPr>
                <w:rFonts w:ascii="Cambria Math" w:eastAsiaTheme="minorEastAsia" w:hAnsi="Cambria Math"/>
              </w:rPr>
              <m:t>interest</m:t>
            </m:r>
          </m:e>
          <m:sub>
            <m:r>
              <m:rPr>
                <m:sty m:val="b"/>
              </m:rPr>
              <w:rPr>
                <w:rFonts w:ascii="Cambria Math" w:eastAsiaTheme="minorEastAsia" w:hAnsi="Cambria Math"/>
              </w:rPr>
              <m:t>t</m:t>
            </m:r>
          </m:sub>
        </m:sSub>
      </m:oMath>
      <w:r w:rsidRPr="00080E74">
        <w:rPr>
          <w:b/>
          <w:bC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paymentAmount</m:t>
            </m:r>
          </m:e>
          <m:sub>
            <m:r>
              <m:rPr>
                <m:sty m:val="b"/>
              </m:rPr>
              <w:rPr>
                <w:rFonts w:ascii="Cambria Math" w:eastAsiaTheme="minorEastAsia" w:hAnsi="Cambria Math"/>
              </w:rPr>
              <m:t>t</m:t>
            </m:r>
          </m:sub>
        </m:sSub>
      </m:oMath>
      <w:r>
        <w:t xml:space="preserve"> for all time periods t). These amounts vary in a non-linear way across time. Results will be stored in arrays: </w:t>
      </w:r>
      <w:r>
        <w:rPr>
          <w:b/>
          <w:bCs/>
        </w:rPr>
        <w:t>loan</w:t>
      </w:r>
      <w:r w:rsidRPr="001F0CD7">
        <w:rPr>
          <w:b/>
          <w:bCs/>
        </w:rPr>
        <w:t>Princip</w:t>
      </w:r>
      <w:r>
        <w:rPr>
          <w:b/>
          <w:bCs/>
        </w:rPr>
        <w:t xml:space="preserve">alPayment </w:t>
      </w:r>
      <w:r w:rsidRPr="001F0CD7">
        <w:t>and</w:t>
      </w:r>
      <w:r>
        <w:rPr>
          <w:b/>
          <w:bCs/>
        </w:rPr>
        <w:t xml:space="preserve"> interestPayment</w:t>
      </w:r>
    </w:p>
    <w:p w14:paraId="58A93B44" w14:textId="77777777" w:rsidR="004079EB" w:rsidRDefault="004079EB" w:rsidP="004079EB">
      <w:pPr>
        <w:pStyle w:val="ListParagraph"/>
        <w:numPr>
          <w:ilvl w:val="1"/>
          <w:numId w:val="4"/>
        </w:numPr>
        <w:spacing w:after="0" w:line="240" w:lineRule="auto"/>
      </w:pPr>
      <w:r>
        <w:t xml:space="preserve">Cumulative interest and principal amounts must be computed and stored in arrays: </w:t>
      </w:r>
      <w:r w:rsidRPr="009A49FB">
        <w:rPr>
          <w:b/>
          <w:bCs/>
        </w:rPr>
        <w:t>cumulativePrincipalPaid</w:t>
      </w:r>
      <w:r>
        <w:t xml:space="preserve"> and </w:t>
      </w:r>
      <w:r w:rsidRPr="009A49FB">
        <w:rPr>
          <w:b/>
          <w:bCs/>
        </w:rPr>
        <w:t>cumulativeInterestPaid</w:t>
      </w:r>
    </w:p>
    <w:p w14:paraId="6F537665" w14:textId="77777777" w:rsidR="004079EB" w:rsidRPr="00F664D3" w:rsidRDefault="004079EB" w:rsidP="004079EB">
      <w:pPr>
        <w:pStyle w:val="ListParagraph"/>
        <w:numPr>
          <w:ilvl w:val="1"/>
          <w:numId w:val="4"/>
        </w:numPr>
        <w:spacing w:after="0" w:line="240" w:lineRule="auto"/>
      </w:pPr>
      <w:r>
        <w:t>The loan balance must be computed at each time period (</w:t>
      </w:r>
      <w:r w:rsidRPr="00CA1D6E">
        <w:rPr>
          <w:b/>
          <w:bCs/>
        </w:rPr>
        <w:t>loanAmount</w:t>
      </w:r>
      <w:r>
        <w:rPr>
          <w:rFonts w:eastAsiaTheme="minorEastAsia"/>
        </w:rPr>
        <w:t xml:space="preserve">- </w:t>
      </w:r>
      <m:oMath>
        <m:sSub>
          <m:sSubPr>
            <m:ctrlPr>
              <w:rPr>
                <w:rFonts w:ascii="Cambria Math" w:eastAsiaTheme="minorEastAsia" w:hAnsi="Cambria Math"/>
                <w:iCs/>
              </w:rPr>
            </m:ctrlPr>
          </m:sSubPr>
          <m:e>
            <m:r>
              <m:rPr>
                <m:sty m:val="b"/>
              </m:rPr>
              <w:rPr>
                <w:rFonts w:ascii="Cambria Math" w:eastAsiaTheme="minorEastAsia" w:hAnsi="Cambria Math"/>
              </w:rPr>
              <m:t>cumulativePrincipalPaid</m:t>
            </m:r>
          </m:e>
          <m:sub>
            <m:r>
              <m:rPr>
                <m:sty m:val="p"/>
              </m:rPr>
              <w:rPr>
                <w:rFonts w:ascii="Cambria Math" w:eastAsiaTheme="minorEastAsia" w:hAnsi="Cambria Math"/>
              </w:rPr>
              <m:t>t</m:t>
            </m:r>
          </m:sub>
        </m:sSub>
      </m:oMath>
      <w:r>
        <w:rPr>
          <w:rFonts w:eastAsiaTheme="minorEastAsia"/>
        </w:rPr>
        <w:t xml:space="preserve">) and stored to an array: </w:t>
      </w:r>
      <w:r>
        <w:rPr>
          <w:rFonts w:eastAsiaTheme="minorEastAsia"/>
          <w:b/>
          <w:bCs/>
        </w:rPr>
        <w:t>l</w:t>
      </w:r>
      <w:r w:rsidRPr="00212D10">
        <w:rPr>
          <w:rFonts w:eastAsiaTheme="minorEastAsia"/>
          <w:b/>
          <w:bCs/>
        </w:rPr>
        <w:t>oanBalance</w:t>
      </w:r>
    </w:p>
    <w:p w14:paraId="6FF1E099" w14:textId="77777777" w:rsidR="004079EB" w:rsidRPr="00E141E3" w:rsidRDefault="004079EB" w:rsidP="004079EB">
      <w:pPr>
        <w:pStyle w:val="ListParagraph"/>
        <w:numPr>
          <w:ilvl w:val="0"/>
          <w:numId w:val="4"/>
        </w:numPr>
        <w:spacing w:after="0" w:line="240" w:lineRule="auto"/>
      </w:pPr>
      <w:r w:rsidRPr="007F72F5">
        <w:rPr>
          <w:rFonts w:eastAsiaTheme="minorEastAsia"/>
        </w:rPr>
        <w:t>The cumulative amount of tax payments across all time periods must be computed and stored to an array</w:t>
      </w:r>
      <w:r>
        <w:rPr>
          <w:rFonts w:eastAsiaTheme="minorEastAsia"/>
        </w:rPr>
        <w:t xml:space="preserve">: </w:t>
      </w:r>
      <m:oMath>
        <m:sSub>
          <m:sSubPr>
            <m:ctrlPr>
              <w:rPr>
                <w:rFonts w:ascii="Cambria Math" w:eastAsiaTheme="minorEastAsia" w:hAnsi="Cambria Math"/>
                <w:b/>
                <w:bCs/>
                <w:i/>
              </w:rPr>
            </m:ctrlPr>
          </m:sSubPr>
          <m:e>
            <m:r>
              <m:rPr>
                <m:sty m:val="b"/>
              </m:rPr>
              <w:rPr>
                <w:rFonts w:ascii="Cambria Math" w:eastAsiaTheme="minorEastAsia" w:hAnsi="Cambria Math"/>
              </w:rPr>
              <m:t>cumulativeTaxPayment</m:t>
            </m:r>
          </m:e>
          <m:sub>
            <m:r>
              <m:rPr>
                <m:sty m:val="bi"/>
              </m:rPr>
              <w:rPr>
                <w:rFonts w:ascii="Cambria Math" w:eastAsiaTheme="minorEastAsia" w:hAnsi="Cambria Math"/>
              </w:rPr>
              <m:t>t</m:t>
            </m:r>
          </m:sub>
        </m:sSub>
        <m:r>
          <m:rPr>
            <m:sty m:val="bi"/>
          </m:rPr>
          <w:rPr>
            <w:rFonts w:ascii="Cambria Math" w:eastAsiaTheme="minorEastAsia" w:hAnsi="Cambria Math"/>
          </w:rPr>
          <m:t xml:space="preserve"> = </m:t>
        </m:r>
        <m:r>
          <m:rPr>
            <m:sty m:val="b"/>
          </m:rPr>
          <w:rPr>
            <w:rFonts w:ascii="Cambria Math" w:eastAsiaTheme="minorEastAsia" w:hAnsi="Cambria Math"/>
          </w:rPr>
          <m:t>monthlyTaxPayment * t</m:t>
        </m:r>
      </m:oMath>
    </w:p>
    <w:p w14:paraId="2D423A9B" w14:textId="77777777" w:rsidR="004079EB" w:rsidRPr="00E141E3" w:rsidRDefault="004079EB" w:rsidP="004079EB">
      <w:pPr>
        <w:pStyle w:val="ListParagraph"/>
        <w:numPr>
          <w:ilvl w:val="0"/>
          <w:numId w:val="4"/>
        </w:numPr>
        <w:spacing w:after="0" w:line="240" w:lineRule="auto"/>
      </w:pPr>
      <w:r w:rsidRPr="00E141E3">
        <w:rPr>
          <w:rFonts w:eastAsiaTheme="minorEastAsia"/>
        </w:rPr>
        <w:t>The cumulative amount of insurance payments across all time periods must be computed and stored to an array:</w:t>
      </w:r>
      <w:r>
        <w:rPr>
          <w:rFonts w:eastAsiaTheme="minorEastAsia"/>
        </w:rPr>
        <w:t xml:space="preserve"> </w:t>
      </w:r>
      <m:oMath>
        <m:sSub>
          <m:sSubPr>
            <m:ctrlPr>
              <w:rPr>
                <w:rFonts w:ascii="Cambria Math" w:eastAsiaTheme="minorEastAsia" w:hAnsi="Cambria Math"/>
                <w:b/>
                <w:bCs/>
                <w:i/>
              </w:rPr>
            </m:ctrlPr>
          </m:sSubPr>
          <m:e>
            <m:r>
              <m:rPr>
                <m:sty m:val="b"/>
              </m:rPr>
              <w:rPr>
                <w:rFonts w:ascii="Cambria Math" w:eastAsiaTheme="minorEastAsia" w:hAnsi="Cambria Math"/>
              </w:rPr>
              <m:t>cumulativeInsurancePayment</m:t>
            </m:r>
          </m:e>
          <m:sub>
            <m:r>
              <m:rPr>
                <m:sty m:val="bi"/>
              </m:rPr>
              <w:rPr>
                <w:rFonts w:ascii="Cambria Math" w:eastAsiaTheme="minorEastAsia" w:hAnsi="Cambria Math"/>
              </w:rPr>
              <m:t>t</m:t>
            </m:r>
          </m:sub>
        </m:sSub>
        <m:r>
          <m:rPr>
            <m:sty m:val="bi"/>
          </m:rPr>
          <w:rPr>
            <w:rFonts w:ascii="Cambria Math" w:eastAsiaTheme="minorEastAsia" w:hAnsi="Cambria Math"/>
          </w:rPr>
          <m:t xml:space="preserve"> = </m:t>
        </m:r>
        <m:r>
          <m:rPr>
            <m:sty m:val="b"/>
          </m:rPr>
          <w:rPr>
            <w:rFonts w:ascii="Cambria Math" w:eastAsiaTheme="minorEastAsia" w:hAnsi="Cambria Math"/>
          </w:rPr>
          <m:t>monthlyInsurancePayment * t</m:t>
        </m:r>
      </m:oMath>
    </w:p>
    <w:p w14:paraId="60CF0ADF" w14:textId="77777777" w:rsidR="004079EB" w:rsidRPr="00543E37" w:rsidRDefault="004079EB" w:rsidP="004079EB">
      <w:pPr>
        <w:pStyle w:val="ListParagraph"/>
        <w:numPr>
          <w:ilvl w:val="0"/>
          <w:numId w:val="4"/>
        </w:numPr>
        <w:spacing w:after="0" w:line="240" w:lineRule="auto"/>
      </w:pPr>
      <w:r>
        <w:rPr>
          <w:rFonts w:eastAsiaTheme="minorEastAsia"/>
        </w:rPr>
        <w:t xml:space="preserve">The </w:t>
      </w:r>
      <w:r w:rsidRPr="00975F1C">
        <w:rPr>
          <w:rFonts w:eastAsiaTheme="minorEastAsia"/>
          <w:b/>
          <w:bCs/>
        </w:rPr>
        <w:t>netSale</w:t>
      </w:r>
      <w:r>
        <w:rPr>
          <w:rFonts w:eastAsiaTheme="minorEastAsia"/>
        </w:rPr>
        <w:t xml:space="preserve"> values must be computed for each time period and stored to an array: </w:t>
      </w:r>
      <m:oMath>
        <m:sSub>
          <m:sSubPr>
            <m:ctrlPr>
              <w:rPr>
                <w:rFonts w:ascii="Cambria Math" w:eastAsiaTheme="minorEastAsia" w:hAnsi="Cambria Math"/>
                <w:b/>
                <w:bCs/>
                <w:iCs/>
              </w:rPr>
            </m:ctrlPr>
          </m:sSubPr>
          <m:e>
            <m:r>
              <m:rPr>
                <m:sty m:val="b"/>
              </m:rPr>
              <w:rPr>
                <w:rFonts w:ascii="Cambria Math" w:eastAsiaTheme="minorEastAsia" w:hAnsi="Cambria Math"/>
              </w:rPr>
              <m:t>netSale</m:t>
            </m:r>
          </m:e>
          <m:sub>
            <m:r>
              <m:rPr>
                <m:sty m:val="b"/>
              </m:rPr>
              <w:rPr>
                <w:rFonts w:ascii="Cambria Math" w:eastAsiaTheme="minorEastAsia" w:hAnsi="Cambria Math"/>
              </w:rPr>
              <m:t>t</m:t>
            </m:r>
          </m:sub>
        </m:sSub>
        <m:r>
          <w:rPr>
            <w:rFonts w:ascii="Cambria Math" w:eastAsiaTheme="minorEastAsia" w:hAnsi="Cambria Math"/>
          </w:rPr>
          <m:t xml:space="preserve"> = </m:t>
        </m:r>
        <m:r>
          <m:rPr>
            <m:sty m:val="b"/>
          </m:rPr>
          <w:rPr>
            <w:rFonts w:ascii="Cambria Math" w:eastAsiaTheme="minorEastAsia" w:hAnsi="Cambria Math"/>
          </w:rPr>
          <m:t>salePrice</m:t>
        </m:r>
        <m:r>
          <w:rPr>
            <w:rFonts w:ascii="Cambria Math" w:eastAsiaTheme="minorEastAsia" w:hAnsi="Cambria Math"/>
          </w:rPr>
          <m:t xml:space="preserve"> -  </m:t>
        </m:r>
        <m:sSub>
          <m:sSubPr>
            <m:ctrlPr>
              <w:rPr>
                <w:rFonts w:ascii="Cambria Math" w:eastAsiaTheme="minorEastAsia" w:hAnsi="Cambria Math"/>
                <w:b/>
                <w:bCs/>
                <w:iCs/>
              </w:rPr>
            </m:ctrlPr>
          </m:sSubPr>
          <m:e>
            <m:r>
              <m:rPr>
                <m:sty m:val="b"/>
              </m:rPr>
              <w:rPr>
                <w:rFonts w:ascii="Cambria Math" w:eastAsiaTheme="minorEastAsia" w:hAnsi="Cambria Math"/>
              </w:rPr>
              <m:t>loanBalance</m:t>
            </m:r>
          </m:e>
          <m:sub>
            <m:r>
              <m:rPr>
                <m:sty m:val="b"/>
              </m:rPr>
              <w:rPr>
                <w:rFonts w:ascii="Cambria Math" w:eastAsiaTheme="minorEastAsia" w:hAnsi="Cambria Math"/>
              </w:rPr>
              <m:t>t</m:t>
            </m:r>
          </m:sub>
        </m:sSub>
      </m:oMath>
    </w:p>
    <w:p w14:paraId="01E1008E" w14:textId="77777777" w:rsidR="004079EB" w:rsidRPr="003F4DBA" w:rsidRDefault="004079EB" w:rsidP="004079EB">
      <w:pPr>
        <w:pStyle w:val="ListParagraph"/>
        <w:numPr>
          <w:ilvl w:val="0"/>
          <w:numId w:val="4"/>
        </w:numPr>
        <w:spacing w:after="0" w:line="240" w:lineRule="auto"/>
        <w:rPr>
          <w:b/>
          <w:bCs/>
        </w:rPr>
      </w:pPr>
      <w:r w:rsidRPr="00F06480">
        <w:rPr>
          <w:rFonts w:eastAsiaTheme="minorEastAsia"/>
          <w:iCs/>
        </w:rPr>
        <w:t>The total amount of capital invested must be computed for each time period and stored to an array:</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
              </m:rPr>
              <w:rPr>
                <w:rFonts w:ascii="Cambria Math" w:eastAsiaTheme="minorEastAsia" w:hAnsi="Cambria Math"/>
              </w:rPr>
              <m:t>totalCapitalInvested</m:t>
            </m:r>
          </m:e>
          <m:sub>
            <m:r>
              <m:rPr>
                <m:sty m:val="bi"/>
              </m:rPr>
              <w:rPr>
                <w:rFonts w:ascii="Cambria Math" w:eastAsiaTheme="minorEastAsia" w:hAnsi="Cambria Math"/>
              </w:rPr>
              <m:t>t</m:t>
            </m:r>
          </m:sub>
        </m:sSub>
        <m:r>
          <m:rPr>
            <m:sty m:val="bi"/>
          </m:rPr>
          <w:rPr>
            <w:rFonts w:ascii="Cambria Math" w:eastAsiaTheme="minorEastAsia" w:hAnsi="Cambria Math"/>
          </w:rPr>
          <m:t xml:space="preserve"> = </m:t>
        </m:r>
        <m:sSub>
          <m:sSubPr>
            <m:ctrlPr>
              <w:rPr>
                <w:rFonts w:ascii="Cambria Math" w:eastAsiaTheme="minorEastAsia" w:hAnsi="Cambria Math"/>
                <w:b/>
                <w:bCs/>
                <w:iCs/>
              </w:rPr>
            </m:ctrlPr>
          </m:sSubPr>
          <m:e>
            <m:r>
              <m:rPr>
                <m:sty m:val="b"/>
              </m:rPr>
              <w:rPr>
                <w:rFonts w:ascii="Cambria Math" w:hAnsi="Cambria Math"/>
              </w:rPr>
              <m:t>cumulativePrincipalPaid</m:t>
            </m:r>
          </m:e>
          <m:sub>
            <m:r>
              <m:rPr>
                <m:sty m:val="bi"/>
              </m:rPr>
              <w:rPr>
                <w:rFonts w:ascii="Cambria Math" w:eastAsiaTheme="minorEastAsia" w:hAnsi="Cambria Math"/>
              </w:rPr>
              <m:t>t</m:t>
            </m:r>
          </m:sub>
        </m:sSub>
        <m:r>
          <m:rPr>
            <m:sty m:val="b"/>
          </m:rPr>
          <w:rPr>
            <w:rFonts w:ascii="Cambria Math" w:eastAsiaTheme="minorEastAsia" w:hAnsi="Cambria Math"/>
          </w:rPr>
          <m:t xml:space="preserve"> + </m:t>
        </m:r>
        <m:sSub>
          <m:sSubPr>
            <m:ctrlPr>
              <w:rPr>
                <w:rFonts w:ascii="Cambria Math" w:eastAsiaTheme="minorEastAsia" w:hAnsi="Cambria Math"/>
                <w:b/>
                <w:bCs/>
                <w:iCs/>
              </w:rPr>
            </m:ctrlPr>
          </m:sSubPr>
          <m:e>
            <m:r>
              <m:rPr>
                <m:sty m:val="b"/>
              </m:rPr>
              <w:rPr>
                <w:rFonts w:ascii="Cambria Math" w:hAnsi="Cambria Math"/>
              </w:rPr>
              <m:t>cumulativeInterestPaid</m:t>
            </m:r>
          </m:e>
          <m:sub>
            <m:r>
              <m:rPr>
                <m:sty m:val="bi"/>
              </m:rPr>
              <w:rPr>
                <w:rFonts w:ascii="Cambria Math" w:eastAsiaTheme="minorEastAsia" w:hAnsi="Cambria Math"/>
              </w:rPr>
              <m:t>t</m:t>
            </m:r>
          </m:sub>
        </m:sSub>
        <m:r>
          <m:rPr>
            <m:sty m:val="b"/>
          </m:rPr>
          <w:rPr>
            <w:rFonts w:ascii="Cambria Math" w:eastAsiaTheme="minorEastAsia" w:hAnsi="Cambria Math"/>
          </w:rPr>
          <m:t xml:space="preserve"> + </m:t>
        </m:r>
        <m:sSub>
          <m:sSubPr>
            <m:ctrlPr>
              <w:rPr>
                <w:rFonts w:ascii="Cambria Math" w:eastAsiaTheme="minorEastAsia" w:hAnsi="Cambria Math"/>
                <w:b/>
                <w:bCs/>
                <w:i/>
              </w:rPr>
            </m:ctrlPr>
          </m:sSubPr>
          <m:e>
            <m:r>
              <m:rPr>
                <m:sty m:val="b"/>
              </m:rPr>
              <w:rPr>
                <w:rFonts w:ascii="Cambria Math" w:eastAsiaTheme="minorEastAsia" w:hAnsi="Cambria Math"/>
              </w:rPr>
              <m:t>cumulativeInsurancePayment</m:t>
            </m:r>
          </m:e>
          <m:sub>
            <m:r>
              <m:rPr>
                <m:sty m:val="bi"/>
              </m:rPr>
              <w:rPr>
                <w:rFonts w:ascii="Cambria Math" w:eastAsiaTheme="minorEastAsia" w:hAnsi="Cambria Math"/>
              </w:rPr>
              <m:t>t</m:t>
            </m:r>
          </m:sub>
        </m:sSub>
        <m:r>
          <m:rPr>
            <m:sty m:val="b"/>
          </m:rPr>
          <w:rPr>
            <w:rFonts w:ascii="Cambria Math" w:eastAsiaTheme="minorEastAsia" w:hAnsi="Cambria Math"/>
          </w:rPr>
          <m:t xml:space="preserve"> + </m:t>
        </m:r>
        <m:sSub>
          <m:sSubPr>
            <m:ctrlPr>
              <w:rPr>
                <w:rFonts w:ascii="Cambria Math" w:eastAsiaTheme="minorEastAsia" w:hAnsi="Cambria Math"/>
                <w:b/>
                <w:bCs/>
                <w:i/>
              </w:rPr>
            </m:ctrlPr>
          </m:sSubPr>
          <m:e>
            <m:r>
              <m:rPr>
                <m:sty m:val="b"/>
              </m:rPr>
              <w:rPr>
                <w:rFonts w:ascii="Cambria Math" w:eastAsiaTheme="minorEastAsia" w:hAnsi="Cambria Math"/>
              </w:rPr>
              <m:t>cumulativeTaxPayment</m:t>
            </m:r>
          </m:e>
          <m:sub>
            <m:r>
              <m:rPr>
                <m:sty m:val="bi"/>
              </m:rPr>
              <w:rPr>
                <w:rFonts w:ascii="Cambria Math" w:eastAsiaTheme="minorEastAsia" w:hAnsi="Cambria Math"/>
              </w:rPr>
              <m:t>t</m:t>
            </m:r>
          </m:sub>
        </m:sSub>
        <m:r>
          <m:rPr>
            <m:sty m:val="b"/>
          </m:rPr>
          <w:rPr>
            <w:rFonts w:ascii="Cambria Math" w:eastAsiaTheme="minorEastAsia" w:hAnsi="Cambria Math"/>
          </w:rPr>
          <m:t xml:space="preserve"> + DownPayment + closingCosts + capitalExpenditure </m:t>
        </m:r>
      </m:oMath>
      <w:r>
        <w:rPr>
          <w:rFonts w:eastAsiaTheme="minorEastAsia"/>
          <w:b/>
          <w:bCs/>
          <w:iCs/>
        </w:rPr>
        <w:t xml:space="preserve"> </w:t>
      </w:r>
    </w:p>
    <w:p w14:paraId="2FDEFE82" w14:textId="77777777" w:rsidR="004079EB" w:rsidRPr="001E355C" w:rsidRDefault="004079EB" w:rsidP="004079EB">
      <w:pPr>
        <w:pStyle w:val="ListParagraph"/>
        <w:numPr>
          <w:ilvl w:val="0"/>
          <w:numId w:val="4"/>
        </w:numPr>
        <w:spacing w:after="0" w:line="240" w:lineRule="auto"/>
        <w:rPr>
          <w:b/>
          <w:bCs/>
        </w:rPr>
      </w:pPr>
      <w:r>
        <w:rPr>
          <w:rFonts w:eastAsiaTheme="minorEastAsia"/>
          <w:b/>
          <w:bCs/>
          <w:iCs/>
        </w:rPr>
        <w:t xml:space="preserve">The profit at each time period can be computed as: </w:t>
      </w:r>
      <m:oMath>
        <m:sSub>
          <m:sSubPr>
            <m:ctrlPr>
              <w:rPr>
                <w:rFonts w:ascii="Cambria Math" w:eastAsiaTheme="minorEastAsia" w:hAnsi="Cambria Math"/>
                <w:b/>
                <w:bCs/>
              </w:rPr>
            </m:ctrlPr>
          </m:sSubPr>
          <m:e>
            <m:sSub>
              <m:sSubPr>
                <m:ctrlPr>
                  <w:rPr>
                    <w:rFonts w:ascii="Cambria Math" w:eastAsiaTheme="minorEastAsia" w:hAnsi="Cambria Math"/>
                    <w:b/>
                    <w:bCs/>
                    <w:iCs/>
                  </w:rPr>
                </m:ctrlPr>
              </m:sSubPr>
              <m:e>
                <m:r>
                  <m:rPr>
                    <m:sty m:val="b"/>
                  </m:rPr>
                  <w:rPr>
                    <w:rFonts w:ascii="Cambria Math" w:eastAsiaTheme="minorEastAsia" w:hAnsi="Cambria Math"/>
                  </w:rPr>
                  <m:t>profit</m:t>
                </m:r>
              </m:e>
              <m:sub>
                <m:r>
                  <m:rPr>
                    <m:sty m:val="b"/>
                  </m:rPr>
                  <w:rPr>
                    <w:rFonts w:ascii="Cambria Math" w:eastAsiaTheme="minorEastAsia" w:hAnsi="Cambria Math"/>
                  </w:rPr>
                  <m:t>t</m:t>
                </m:r>
              </m:sub>
            </m:sSub>
            <m:r>
              <m:rPr>
                <m:sty m:val="b"/>
              </m:rPr>
              <w:rPr>
                <w:rFonts w:ascii="Cambria Math" w:eastAsiaTheme="minorEastAsia" w:hAnsi="Cambria Math"/>
              </w:rPr>
              <m:t xml:space="preserve"> = netSale</m:t>
            </m:r>
          </m:e>
          <m:sub>
            <m:r>
              <m:rPr>
                <m:sty m:val="b"/>
              </m:rPr>
              <w:rPr>
                <w:rFonts w:ascii="Cambria Math" w:eastAsiaTheme="minorEastAsia" w:hAnsi="Cambria Math"/>
              </w:rPr>
              <m:t>t</m:t>
            </m:r>
          </m:sub>
        </m:sSub>
        <m:r>
          <m:rPr>
            <m:sty m:val="b"/>
          </m:rPr>
          <w:rPr>
            <w:rFonts w:ascii="Cambria Math" w:eastAsiaTheme="minorEastAsia" w:hAnsi="Cambria Math"/>
          </w:rPr>
          <m:t xml:space="preserve"> - </m:t>
        </m:r>
        <m:sSub>
          <m:sSubPr>
            <m:ctrlPr>
              <w:rPr>
                <w:rFonts w:ascii="Cambria Math" w:eastAsiaTheme="minorEastAsia" w:hAnsi="Cambria Math"/>
                <w:b/>
                <w:bCs/>
              </w:rPr>
            </m:ctrlPr>
          </m:sSubPr>
          <m:e>
            <m:r>
              <m:rPr>
                <m:sty m:val="b"/>
              </m:rPr>
              <w:rPr>
                <w:rFonts w:ascii="Cambria Math" w:eastAsiaTheme="minorEastAsia" w:hAnsi="Cambria Math"/>
              </w:rPr>
              <m:t>totalCapitalInvested</m:t>
            </m:r>
          </m:e>
          <m:sub>
            <m:r>
              <m:rPr>
                <m:sty m:val="b"/>
              </m:rPr>
              <w:rPr>
                <w:rFonts w:ascii="Cambria Math" w:eastAsiaTheme="minorEastAsia" w:hAnsi="Cambria Math"/>
              </w:rPr>
              <m:t>t</m:t>
            </m:r>
          </m:sub>
        </m:sSub>
      </m:oMath>
    </w:p>
    <w:p w14:paraId="18D6A08A" w14:textId="77777777" w:rsidR="004079EB" w:rsidRDefault="004079EB" w:rsidP="004079EB">
      <w:pPr>
        <w:spacing w:after="0" w:line="240" w:lineRule="auto"/>
        <w:ind w:left="360"/>
      </w:pPr>
    </w:p>
    <w:p w14:paraId="7CD99A68" w14:textId="77777777" w:rsidR="004079EB" w:rsidRPr="004E777D" w:rsidRDefault="004079EB" w:rsidP="004079EB">
      <w:pPr>
        <w:spacing w:after="0" w:line="240" w:lineRule="auto"/>
        <w:ind w:left="360"/>
      </w:pPr>
      <w:r>
        <w:t>Below is a visual representation off all the computations that must be performed. Each column should be thought as being stored in an array in our application:</w:t>
      </w:r>
    </w:p>
    <w:p w14:paraId="43058489" w14:textId="77777777" w:rsidR="004079EB" w:rsidRDefault="004079EB" w:rsidP="004079EB">
      <w:pPr>
        <w:spacing w:after="0" w:line="240" w:lineRule="auto"/>
        <w:ind w:left="360"/>
      </w:pPr>
      <w:r>
        <w:rPr>
          <w:noProof/>
        </w:rPr>
        <w:lastRenderedPageBreak/>
        <w:drawing>
          <wp:inline distT="0" distB="0" distL="0" distR="0" wp14:anchorId="669ED23B" wp14:editId="75F41858">
            <wp:extent cx="5943600" cy="2221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1230"/>
                    </a:xfrm>
                    <a:prstGeom prst="rect">
                      <a:avLst/>
                    </a:prstGeom>
                  </pic:spPr>
                </pic:pic>
              </a:graphicData>
            </a:graphic>
          </wp:inline>
        </w:drawing>
      </w:r>
    </w:p>
    <w:p w14:paraId="45BA663E" w14:textId="77777777" w:rsidR="004079EB" w:rsidRDefault="004079EB" w:rsidP="004079EB">
      <w:pPr>
        <w:spacing w:after="0" w:line="240" w:lineRule="auto"/>
        <w:ind w:left="360"/>
      </w:pPr>
    </w:p>
    <w:p w14:paraId="1AF136A3" w14:textId="77777777" w:rsidR="004079EB" w:rsidRDefault="004079EB" w:rsidP="004079EB">
      <w:pPr>
        <w:spacing w:after="0" w:line="240" w:lineRule="auto"/>
        <w:rPr>
          <w:rFonts w:eastAsiaTheme="minorEastAsia"/>
        </w:rPr>
      </w:pPr>
    </w:p>
    <w:p w14:paraId="32C9C416" w14:textId="2F2C265A" w:rsidR="004079EB" w:rsidRDefault="004079EB" w:rsidP="004079EB">
      <w:pPr>
        <w:spacing w:after="0" w:line="240" w:lineRule="auto"/>
        <w:ind w:left="360"/>
        <w:rPr>
          <w:rFonts w:eastAsiaTheme="minorEastAsia"/>
        </w:rPr>
      </w:pPr>
      <w:r>
        <w:rPr>
          <w:rFonts w:eastAsiaTheme="minorEastAsia"/>
        </w:rPr>
        <w:t>The same computations will be performed for the simulation model with the added complexity that for each simulation a different value for the resale price parameter will be used (drawn from a gaussian probability distribution). Each simulation will return a netProfit array encoding the profit values for each time period across some predefined number of periods</w:t>
      </w:r>
      <w:r w:rsidR="00F22236">
        <w:rPr>
          <w:rStyle w:val="FootnoteReference"/>
          <w:rFonts w:eastAsiaTheme="minorEastAsia"/>
        </w:rPr>
        <w:footnoteReference w:id="7"/>
      </w:r>
      <w:r>
        <w:rPr>
          <w:rFonts w:eastAsiaTheme="minorEastAsia"/>
        </w:rPr>
        <w:t>. The results from all simulation runs will be stored in an MXN 2D array where M = number of simulations and N the number of time periods we are interested in modeling (set by user). The following visual captures the essence of our simulation computations:</w:t>
      </w:r>
    </w:p>
    <w:p w14:paraId="6CDCF9D6" w14:textId="77777777" w:rsidR="0001155A" w:rsidRDefault="0001155A" w:rsidP="004079EB">
      <w:pPr>
        <w:spacing w:after="0" w:line="240" w:lineRule="auto"/>
        <w:ind w:left="360"/>
        <w:rPr>
          <w:rFonts w:eastAsiaTheme="minorEastAsia"/>
        </w:rPr>
      </w:pPr>
    </w:p>
    <w:p w14:paraId="017454AA" w14:textId="77777777" w:rsidR="004079EB" w:rsidRDefault="004079EB" w:rsidP="004079EB">
      <w:pPr>
        <w:spacing w:after="0" w:line="240" w:lineRule="auto"/>
        <w:ind w:left="360"/>
        <w:jc w:val="center"/>
        <w:rPr>
          <w:rFonts w:eastAsiaTheme="minorEastAsia"/>
        </w:rPr>
      </w:pPr>
      <w:r>
        <w:rPr>
          <w:noProof/>
        </w:rPr>
        <w:drawing>
          <wp:inline distT="0" distB="0" distL="0" distR="0" wp14:anchorId="3056CBED" wp14:editId="0CDA0291">
            <wp:extent cx="380047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1400175"/>
                    </a:xfrm>
                    <a:prstGeom prst="rect">
                      <a:avLst/>
                    </a:prstGeom>
                  </pic:spPr>
                </pic:pic>
              </a:graphicData>
            </a:graphic>
          </wp:inline>
        </w:drawing>
      </w:r>
    </w:p>
    <w:p w14:paraId="66E0BAF9" w14:textId="77777777" w:rsidR="004079EB" w:rsidRDefault="004079EB" w:rsidP="004079EB">
      <w:pPr>
        <w:spacing w:after="0" w:line="240" w:lineRule="auto"/>
        <w:ind w:left="360"/>
      </w:pPr>
    </w:p>
    <w:p w14:paraId="5671CBA8" w14:textId="77777777" w:rsidR="004079EB" w:rsidRDefault="004079EB" w:rsidP="004079EB">
      <w:pPr>
        <w:spacing w:after="0" w:line="240" w:lineRule="auto"/>
        <w:ind w:left="360"/>
      </w:pPr>
      <w:r>
        <w:t>Once the computations are performed and stored in our data structure, a confidence interval for each time period (column level computations) will be computed.</w:t>
      </w:r>
    </w:p>
    <w:p w14:paraId="46410C06" w14:textId="77777777" w:rsidR="00E46ACD" w:rsidRDefault="00E46ACD" w:rsidP="00D557D9">
      <w:pPr>
        <w:spacing w:after="0" w:line="240" w:lineRule="auto"/>
        <w:rPr>
          <w:b/>
          <w:bCs/>
        </w:rPr>
      </w:pPr>
    </w:p>
    <w:p w14:paraId="546D694D" w14:textId="285CCE63" w:rsidR="00A169E6" w:rsidRDefault="00844C5E" w:rsidP="00D557D9">
      <w:pPr>
        <w:spacing w:after="0" w:line="240" w:lineRule="auto"/>
        <w:rPr>
          <w:b/>
          <w:bCs/>
        </w:rPr>
      </w:pPr>
      <w:r w:rsidRPr="00844C5E">
        <w:rPr>
          <w:b/>
          <w:bCs/>
        </w:rPr>
        <w:t>2ii</w:t>
      </w:r>
      <w:r w:rsidR="00E46ACD">
        <w:rPr>
          <w:b/>
          <w:bCs/>
        </w:rPr>
        <w:t>i</w:t>
      </w:r>
      <w:r>
        <w:rPr>
          <w:b/>
          <w:bCs/>
        </w:rPr>
        <w:t xml:space="preserve">. </w:t>
      </w:r>
      <w:r w:rsidR="00651D1E">
        <w:rPr>
          <w:b/>
          <w:bCs/>
        </w:rPr>
        <w:t>Outputs</w:t>
      </w:r>
    </w:p>
    <w:p w14:paraId="0B667E2A" w14:textId="77777777" w:rsidR="00FE1716" w:rsidRDefault="00FE1716" w:rsidP="00D557D9">
      <w:pPr>
        <w:spacing w:after="0" w:line="240" w:lineRule="auto"/>
        <w:rPr>
          <w:b/>
          <w:bCs/>
        </w:rPr>
      </w:pPr>
    </w:p>
    <w:p w14:paraId="50DF3832" w14:textId="77777777" w:rsidR="004079EB" w:rsidRPr="00862CD5" w:rsidRDefault="004079EB" w:rsidP="004079EB">
      <w:pPr>
        <w:spacing w:after="0" w:line="240" w:lineRule="auto"/>
      </w:pPr>
      <w:r w:rsidRPr="00862CD5">
        <w:t>In the case of the analytic model, the output will be a set of point estimate predictions of the net profit of the proposed project for a number of future time periods. The table below is a representation of the output provided to the user.</w:t>
      </w:r>
    </w:p>
    <w:p w14:paraId="1E7BB83F" w14:textId="77777777" w:rsidR="004079EB" w:rsidRPr="00862CD5" w:rsidRDefault="004079EB" w:rsidP="004079EB">
      <w:pPr>
        <w:spacing w:after="0" w:line="240" w:lineRule="auto"/>
      </w:pPr>
    </w:p>
    <w:p w14:paraId="0B5819D0" w14:textId="77777777" w:rsidR="004079EB" w:rsidRDefault="004079EB" w:rsidP="004079EB">
      <w:pPr>
        <w:spacing w:after="0" w:line="240" w:lineRule="auto"/>
      </w:pPr>
      <w:r>
        <w:rPr>
          <w:noProof/>
        </w:rPr>
        <w:lastRenderedPageBreak/>
        <w:drawing>
          <wp:inline distT="0" distB="0" distL="0" distR="0" wp14:anchorId="6FA23A07" wp14:editId="3D990AD1">
            <wp:extent cx="5943600" cy="395752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217" cy="3957935"/>
                    </a:xfrm>
                    <a:prstGeom prst="rect">
                      <a:avLst/>
                    </a:prstGeom>
                  </pic:spPr>
                </pic:pic>
              </a:graphicData>
            </a:graphic>
          </wp:inline>
        </w:drawing>
      </w:r>
    </w:p>
    <w:p w14:paraId="4DE2FAA2" w14:textId="77777777" w:rsidR="004079EB" w:rsidRDefault="004079EB" w:rsidP="004079EB">
      <w:pPr>
        <w:spacing w:after="0" w:line="240" w:lineRule="auto"/>
      </w:pPr>
      <w:r>
        <w:t xml:space="preserve"> </w:t>
      </w:r>
    </w:p>
    <w:p w14:paraId="17B5E9ED" w14:textId="77777777" w:rsidR="004079EB" w:rsidRDefault="004079EB" w:rsidP="004079EB">
      <w:pPr>
        <w:spacing w:after="0" w:line="240" w:lineRule="auto"/>
      </w:pPr>
    </w:p>
    <w:p w14:paraId="38DBF11B" w14:textId="77777777" w:rsidR="004079EB" w:rsidRPr="00862CD5" w:rsidRDefault="004079EB" w:rsidP="004079EB">
      <w:pPr>
        <w:spacing w:after="0" w:line="240" w:lineRule="auto"/>
      </w:pPr>
      <w:r w:rsidRPr="00862CD5">
        <w:t>In the case of the simulation model, a confidence interval as opposed to point estimates will be shown. The output gives the investor a wholistic view of profit scenarios for a wide range</w:t>
      </w:r>
      <w:r w:rsidRPr="00862CD5">
        <w:rPr>
          <w:rStyle w:val="FootnoteReference"/>
        </w:rPr>
        <w:footnoteReference w:id="8"/>
      </w:r>
      <w:r w:rsidRPr="00862CD5">
        <w:t xml:space="preserve"> of future time periods. As expected, the profitability of the investment decreases over time highlighting the notion that projects completed in shorter timelines lead to higher returns. This is due to the fact that the investor must carry loan costs for each period in which the project is active. The loan interest payments must in fact be thought of as premiums the investor must pay in order to complete the project. The table below is a representation of the simulation outputs provided to the user.</w:t>
      </w:r>
    </w:p>
    <w:p w14:paraId="68BD61A3" w14:textId="77777777" w:rsidR="004079EB" w:rsidRDefault="004079EB" w:rsidP="004079EB">
      <w:pPr>
        <w:spacing w:after="0" w:line="240" w:lineRule="auto"/>
      </w:pPr>
    </w:p>
    <w:p w14:paraId="44579955" w14:textId="77777777" w:rsidR="004079EB" w:rsidRDefault="004079EB" w:rsidP="004079EB">
      <w:pPr>
        <w:spacing w:after="0" w:line="240" w:lineRule="auto"/>
        <w:rPr>
          <w:b/>
          <w:bCs/>
        </w:rPr>
      </w:pPr>
      <w:r>
        <w:rPr>
          <w:noProof/>
        </w:rPr>
        <w:lastRenderedPageBreak/>
        <w:drawing>
          <wp:inline distT="0" distB="0" distL="0" distR="0" wp14:anchorId="3340B989" wp14:editId="551A8CCB">
            <wp:extent cx="5941637" cy="381121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5838" cy="3820328"/>
                    </a:xfrm>
                    <a:prstGeom prst="rect">
                      <a:avLst/>
                    </a:prstGeom>
                  </pic:spPr>
                </pic:pic>
              </a:graphicData>
            </a:graphic>
          </wp:inline>
        </w:drawing>
      </w:r>
    </w:p>
    <w:p w14:paraId="7E6E44BF" w14:textId="49D95D7B" w:rsidR="00494DF2" w:rsidRDefault="00494DF2" w:rsidP="00FE1716">
      <w:pPr>
        <w:spacing w:after="0" w:line="240" w:lineRule="auto"/>
      </w:pPr>
    </w:p>
    <w:p w14:paraId="5B34542D" w14:textId="7F850967" w:rsidR="004079EB" w:rsidRPr="00862CD5" w:rsidRDefault="004079EB" w:rsidP="004079EB">
      <w:pPr>
        <w:spacing w:after="0" w:line="240" w:lineRule="auto"/>
        <w:rPr>
          <w:b/>
          <w:bCs/>
        </w:rPr>
      </w:pPr>
      <w:r w:rsidRPr="00862CD5">
        <w:rPr>
          <w:b/>
          <w:bCs/>
        </w:rPr>
        <w:t>2i</w:t>
      </w:r>
      <w:r w:rsidR="005003C0">
        <w:rPr>
          <w:b/>
          <w:bCs/>
        </w:rPr>
        <w:t>v</w:t>
      </w:r>
      <w:r w:rsidRPr="00862CD5">
        <w:rPr>
          <w:b/>
          <w:bCs/>
        </w:rPr>
        <w:t>. Interpretation of Output</w:t>
      </w:r>
      <w:r w:rsidR="00946DCF">
        <w:rPr>
          <w:b/>
          <w:bCs/>
        </w:rPr>
        <w:t>s</w:t>
      </w:r>
    </w:p>
    <w:p w14:paraId="018E3A9D" w14:textId="77777777" w:rsidR="004079EB" w:rsidRPr="00862CD5" w:rsidRDefault="004079EB" w:rsidP="004079EB">
      <w:pPr>
        <w:spacing w:after="0" w:line="240" w:lineRule="auto"/>
        <w:rPr>
          <w:b/>
          <w:bCs/>
        </w:rPr>
      </w:pPr>
    </w:p>
    <w:p w14:paraId="486B3A9A" w14:textId="77777777" w:rsidR="004079EB" w:rsidRPr="00862CD5" w:rsidRDefault="004079EB" w:rsidP="004079EB">
      <w:pPr>
        <w:spacing w:after="0" w:line="240" w:lineRule="auto"/>
      </w:pPr>
      <w:r w:rsidRPr="00862CD5">
        <w:t xml:space="preserve">The </w:t>
      </w:r>
      <w:r w:rsidRPr="00862CD5">
        <w:rPr>
          <w:b/>
          <w:bCs/>
        </w:rPr>
        <w:t>Net Profit</w:t>
      </w:r>
      <w:r w:rsidRPr="00862CD5">
        <w:t xml:space="preserve"> fields across the two tables indicate the expected return in dollars for each time period. In the analytic results table, the value of $40,029 for period 5 is meant to indicate that, given the specified project parameters, the investor would stand to make a net profit of ~$40,000 if a sale were to be executed in the fifth period (month) of the project lifecycle. From the output, the maximum duration of a profitable project is also directly supplied. Only periods with a net profit &gt; 0 are displayed and as such it is clear that a duration &gt; 20 periods would make the project unprofitable</w:t>
      </w:r>
      <w:r w:rsidRPr="00862CD5">
        <w:rPr>
          <w:rStyle w:val="FootnoteReference"/>
        </w:rPr>
        <w:footnoteReference w:id="9"/>
      </w:r>
      <w:r w:rsidRPr="00862CD5">
        <w:t xml:space="preserve">. </w:t>
      </w:r>
    </w:p>
    <w:p w14:paraId="54B40E2C" w14:textId="6681DA39" w:rsidR="004079EB" w:rsidRPr="00862CD5" w:rsidRDefault="004079EB" w:rsidP="004079EB">
      <w:pPr>
        <w:spacing w:after="0" w:line="240" w:lineRule="auto"/>
      </w:pPr>
      <w:r w:rsidRPr="00862CD5">
        <w:t xml:space="preserve">In the case of the simulation results output, the </w:t>
      </w:r>
      <w:r w:rsidRPr="00862CD5">
        <w:rPr>
          <w:b/>
          <w:bCs/>
        </w:rPr>
        <w:t xml:space="preserve">Mean Net Profit </w:t>
      </w:r>
      <w:r w:rsidRPr="00862CD5">
        <w:t>field is the analog of the net Profit field from the results table as it reports the average net profit across all simulations</w:t>
      </w:r>
      <w:r w:rsidRPr="00862CD5">
        <w:rPr>
          <w:rStyle w:val="FootnoteReference"/>
        </w:rPr>
        <w:footnoteReference w:id="10"/>
      </w:r>
      <w:r w:rsidRPr="00862CD5">
        <w:t xml:space="preserve">. The </w:t>
      </w:r>
      <w:r w:rsidRPr="00862CD5">
        <w:rPr>
          <w:b/>
          <w:bCs/>
        </w:rPr>
        <w:t xml:space="preserve">Net Profit 95% CI </w:t>
      </w:r>
      <w:r w:rsidRPr="00862CD5">
        <w:t xml:space="preserve">field gives a comprehensive view of the possible </w:t>
      </w:r>
      <w:r w:rsidR="003A70DA">
        <w:t>“</w:t>
      </w:r>
      <w:r w:rsidRPr="00862CD5">
        <w:t>Net Profit</w:t>
      </w:r>
      <w:r w:rsidR="003A70DA">
        <w:t>”</w:t>
      </w:r>
      <w:r w:rsidRPr="00862CD5">
        <w:t xml:space="preserve"> values by displaying the “middle”</w:t>
      </w:r>
      <w:r w:rsidRPr="00862CD5">
        <w:rPr>
          <w:rStyle w:val="FootnoteReference"/>
        </w:rPr>
        <w:footnoteReference w:id="11"/>
      </w:r>
      <w:r w:rsidRPr="00862CD5">
        <w:t xml:space="preserve"> 95% interval of the simulated distribution of results computed by using “Resale Price ($)” as</w:t>
      </w:r>
      <w:r w:rsidR="000C3E31">
        <w:t xml:space="preserve"> a</w:t>
      </w:r>
      <w:r w:rsidRPr="00862CD5">
        <w:t xml:space="preserve"> random variable</w:t>
      </w:r>
      <w:r w:rsidRPr="00862CD5">
        <w:rPr>
          <w:rStyle w:val="FootnoteReference"/>
        </w:rPr>
        <w:footnoteReference w:id="12"/>
      </w:r>
      <w:r w:rsidRPr="00862CD5">
        <w:t>.  The “</w:t>
      </w:r>
      <w:r w:rsidRPr="00862CD5">
        <w:rPr>
          <w:b/>
          <w:bCs/>
        </w:rPr>
        <w:t>Probability of Success</w:t>
      </w:r>
      <w:r w:rsidRPr="00862CD5">
        <w:t>” adds yet another dimension of insight as it encodes the proportion of simulation runs that resulted in net profits &gt;0. This field is particularly useful when a period has a 95% CI that includes negative values.</w:t>
      </w:r>
    </w:p>
    <w:p w14:paraId="1A908654" w14:textId="54CD79D0" w:rsidR="004079EB" w:rsidRPr="00862CD5" w:rsidRDefault="004079EB" w:rsidP="004079EB">
      <w:pPr>
        <w:spacing w:after="0" w:line="240" w:lineRule="auto"/>
      </w:pPr>
      <w:r w:rsidRPr="00862CD5">
        <w:t>The results in period 16 of the Simulations Results table indicate that after many simulations the observed</w:t>
      </w:r>
      <w:r w:rsidR="00B31D79">
        <w:t xml:space="preserve"> </w:t>
      </w:r>
      <w:r w:rsidRPr="00862CD5">
        <w:t xml:space="preserve">mean net profit is ~$11,716 with a wide range of variability. We are 95% confident that our </w:t>
      </w:r>
      <w:r w:rsidRPr="00862CD5">
        <w:lastRenderedPageBreak/>
        <w:t>net profit will fall somewhere between -$9,000 and $32,000 and that there is an 87% probability that our project will be profitable</w:t>
      </w:r>
      <w:r w:rsidRPr="00862CD5">
        <w:rPr>
          <w:rStyle w:val="FootnoteReference"/>
        </w:rPr>
        <w:footnoteReference w:id="13"/>
      </w:r>
      <w:r w:rsidRPr="00862CD5">
        <w:t xml:space="preserve">.     </w:t>
      </w:r>
    </w:p>
    <w:p w14:paraId="32E40E4D" w14:textId="7602CEB2" w:rsidR="00651D1E" w:rsidRDefault="00651D1E" w:rsidP="00080A72">
      <w:pPr>
        <w:spacing w:after="0" w:line="240" w:lineRule="auto"/>
      </w:pPr>
    </w:p>
    <w:p w14:paraId="64C080C4" w14:textId="10E673DC" w:rsidR="00FE1716" w:rsidRPr="00F711F0" w:rsidRDefault="00F711F0" w:rsidP="00FE1716">
      <w:pPr>
        <w:pStyle w:val="ListParagraph"/>
        <w:numPr>
          <w:ilvl w:val="0"/>
          <w:numId w:val="2"/>
        </w:numPr>
        <w:spacing w:after="0" w:line="240" w:lineRule="auto"/>
        <w:rPr>
          <w:b/>
          <w:bCs/>
        </w:rPr>
      </w:pPr>
      <w:r w:rsidRPr="00F711F0">
        <w:rPr>
          <w:b/>
          <w:bCs/>
        </w:rPr>
        <w:t>Software Design</w:t>
      </w:r>
    </w:p>
    <w:p w14:paraId="3928F1B0" w14:textId="3C02EE20" w:rsidR="00080A72" w:rsidRDefault="00080A72" w:rsidP="00080A72">
      <w:pPr>
        <w:spacing w:after="0" w:line="240" w:lineRule="auto"/>
      </w:pPr>
    </w:p>
    <w:p w14:paraId="57760DFA" w14:textId="36E0E3FD" w:rsidR="00927336" w:rsidRDefault="006C5C72" w:rsidP="00080A72">
      <w:pPr>
        <w:spacing w:after="0" w:line="240" w:lineRule="auto"/>
        <w:rPr>
          <w:b/>
          <w:bCs/>
        </w:rPr>
      </w:pPr>
      <w:r w:rsidRPr="006C5C72">
        <w:rPr>
          <w:b/>
          <w:bCs/>
        </w:rPr>
        <w:t>3i. Design Pattern</w:t>
      </w:r>
    </w:p>
    <w:p w14:paraId="6C97234B" w14:textId="04FFC9CE" w:rsidR="007966A9" w:rsidRDefault="007966A9" w:rsidP="00080A72">
      <w:pPr>
        <w:spacing w:after="0" w:line="240" w:lineRule="auto"/>
        <w:rPr>
          <w:b/>
          <w:bCs/>
        </w:rPr>
      </w:pPr>
    </w:p>
    <w:p w14:paraId="63ED8CE5" w14:textId="0C7C8608" w:rsidR="00BA28F2" w:rsidRDefault="00427081" w:rsidP="00080A72">
      <w:pPr>
        <w:spacing w:after="0" w:line="240" w:lineRule="auto"/>
      </w:pPr>
      <w:r>
        <w:t xml:space="preserve">In </w:t>
      </w:r>
      <w:r w:rsidR="006D5859">
        <w:t>a broad</w:t>
      </w:r>
      <w:r>
        <w:t xml:space="preserve"> sense, t</w:t>
      </w:r>
      <w:r w:rsidR="00BA28F2">
        <w:t xml:space="preserve">he software we </w:t>
      </w:r>
      <w:r w:rsidR="008A1281">
        <w:t>produced</w:t>
      </w:r>
      <w:r w:rsidR="00BA28F2">
        <w:t xml:space="preserve"> accomplishes two thi</w:t>
      </w:r>
      <w:r w:rsidR="008A1281">
        <w:t>n</w:t>
      </w:r>
      <w:r w:rsidR="00BA28F2">
        <w:t>gs:</w:t>
      </w:r>
    </w:p>
    <w:p w14:paraId="79397928" w14:textId="73B4F92B" w:rsidR="00BA28F2" w:rsidRDefault="00861CE4" w:rsidP="00BA28F2">
      <w:pPr>
        <w:pStyle w:val="ListParagraph"/>
        <w:numPr>
          <w:ilvl w:val="0"/>
          <w:numId w:val="6"/>
        </w:numPr>
        <w:spacing w:after="0" w:line="240" w:lineRule="auto"/>
      </w:pPr>
      <w:r>
        <w:t xml:space="preserve">It executes algorithms </w:t>
      </w:r>
      <w:r w:rsidR="008A1281">
        <w:t xml:space="preserve">and computations </w:t>
      </w:r>
      <w:r>
        <w:t xml:space="preserve">to </w:t>
      </w:r>
      <w:r w:rsidR="006D5859">
        <w:t>provide</w:t>
      </w:r>
      <w:r>
        <w:t xml:space="preserve"> </w:t>
      </w:r>
      <w:r w:rsidR="008A1281">
        <w:t xml:space="preserve">the user </w:t>
      </w:r>
      <w:r w:rsidR="006D5859">
        <w:t xml:space="preserve">with </w:t>
      </w:r>
      <w:r w:rsidR="008A1281">
        <w:t>a</w:t>
      </w:r>
      <w:r>
        <w:t xml:space="preserve"> future view of world</w:t>
      </w:r>
      <w:r w:rsidR="008A1281">
        <w:t xml:space="preserve"> that </w:t>
      </w:r>
      <w:r w:rsidR="006D5859">
        <w:t xml:space="preserve">he/she </w:t>
      </w:r>
      <w:r w:rsidR="008A1281">
        <w:t xml:space="preserve">can </w:t>
      </w:r>
      <w:r w:rsidR="006D5859">
        <w:t>use</w:t>
      </w:r>
      <w:r w:rsidR="008A1281">
        <w:t xml:space="preserve"> to make </w:t>
      </w:r>
      <w:r w:rsidR="00CE5B72">
        <w:t>investment decisions</w:t>
      </w:r>
    </w:p>
    <w:p w14:paraId="39A94AC2" w14:textId="40C150F0" w:rsidR="00861CE4" w:rsidRDefault="00861CE4" w:rsidP="00BA28F2">
      <w:pPr>
        <w:pStyle w:val="ListParagraph"/>
        <w:numPr>
          <w:ilvl w:val="0"/>
          <w:numId w:val="6"/>
        </w:numPr>
        <w:spacing w:after="0" w:line="240" w:lineRule="auto"/>
      </w:pPr>
      <w:r>
        <w:t>Provides the user with a graphical user interface to inte</w:t>
      </w:r>
      <w:r w:rsidR="00874C7F">
        <w:t>ract with the algorithms from 1</w:t>
      </w:r>
    </w:p>
    <w:p w14:paraId="0019F5ED" w14:textId="59A3328C" w:rsidR="007966A9" w:rsidRPr="007966A9" w:rsidRDefault="0010317A" w:rsidP="00080A72">
      <w:pPr>
        <w:spacing w:after="0" w:line="240" w:lineRule="auto"/>
      </w:pPr>
      <w:r>
        <w:t>In many respects th</w:t>
      </w:r>
      <w:r w:rsidR="002A6F01">
        <w:t xml:space="preserve">ese </w:t>
      </w:r>
      <w:r w:rsidR="007579E9">
        <w:t xml:space="preserve">can be considered as distinct </w:t>
      </w:r>
      <w:r w:rsidR="00040B10">
        <w:t xml:space="preserve">parts of the overall software and </w:t>
      </w:r>
      <w:r w:rsidR="002B0386">
        <w:t xml:space="preserve">this </w:t>
      </w:r>
      <w:r w:rsidR="00162F30">
        <w:t xml:space="preserve">is reflected in the design of the code base. </w:t>
      </w:r>
      <w:r w:rsidR="007966A9">
        <w:t>The Model-View-Controller (MVC) pattern w</w:t>
      </w:r>
      <w:r w:rsidR="006070E0">
        <w:t>as employed to separate front</w:t>
      </w:r>
      <w:r w:rsidR="0034629C">
        <w:t>-</w:t>
      </w:r>
      <w:r w:rsidR="006070E0">
        <w:t>end</w:t>
      </w:r>
      <w:r w:rsidR="00F832BB">
        <w:rPr>
          <w:rStyle w:val="FootnoteReference"/>
        </w:rPr>
        <w:footnoteReference w:id="14"/>
      </w:r>
      <w:r w:rsidR="00162F30">
        <w:t xml:space="preserve"> (2)</w:t>
      </w:r>
      <w:r w:rsidR="006070E0">
        <w:t xml:space="preserve"> and </w:t>
      </w:r>
      <w:r w:rsidR="0034629C">
        <w:t>back-end</w:t>
      </w:r>
      <w:r w:rsidR="006070E0">
        <w:t xml:space="preserve"> code</w:t>
      </w:r>
      <w:r w:rsidR="00735C35">
        <w:rPr>
          <w:rStyle w:val="FootnoteReference"/>
        </w:rPr>
        <w:footnoteReference w:id="15"/>
      </w:r>
      <w:r w:rsidR="00162F30">
        <w:t xml:space="preserve"> (1)</w:t>
      </w:r>
      <w:r w:rsidR="00A30B8A">
        <w:t xml:space="preserve">. </w:t>
      </w:r>
      <w:r w:rsidR="00DE07B5">
        <w:t xml:space="preserve">In this terminology our </w:t>
      </w:r>
      <w:r w:rsidR="00DE07B5" w:rsidRPr="009C24C5">
        <w:rPr>
          <w:b/>
          <w:bCs/>
        </w:rPr>
        <w:t>RealEstateFrontEnd</w:t>
      </w:r>
      <w:r w:rsidR="00DE07B5">
        <w:t xml:space="preserve"> class </w:t>
      </w:r>
      <w:r w:rsidR="00A3672F">
        <w:t xml:space="preserve">is the view and our </w:t>
      </w:r>
      <w:r w:rsidR="00A3672F" w:rsidRPr="009C24C5">
        <w:rPr>
          <w:b/>
          <w:bCs/>
        </w:rPr>
        <w:t>BackEndCalculations</w:t>
      </w:r>
      <w:r w:rsidR="00A3672F">
        <w:t xml:space="preserve"> class is the model</w:t>
      </w:r>
      <w:r w:rsidR="00FF4AE2">
        <w:t xml:space="preserve">. The ActionListener in the </w:t>
      </w:r>
      <w:r w:rsidR="009C24C5" w:rsidRPr="009C24C5">
        <w:rPr>
          <w:b/>
          <w:bCs/>
        </w:rPr>
        <w:t>RealEstateFrontEnd</w:t>
      </w:r>
      <w:r w:rsidR="00FF4AE2">
        <w:t xml:space="preserve"> </w:t>
      </w:r>
      <w:r w:rsidR="004F0A0F">
        <w:t xml:space="preserve">that </w:t>
      </w:r>
      <w:r w:rsidR="00FF4AE2">
        <w:t>feeds</w:t>
      </w:r>
      <w:r w:rsidR="004F0A0F">
        <w:t xml:space="preserve"> the button pushes and inputs to the backend and updates the front-end is the controller</w:t>
      </w:r>
      <w:r w:rsidR="0072136B">
        <w:t>.</w:t>
      </w:r>
    </w:p>
    <w:p w14:paraId="42585D97" w14:textId="0DA7D791" w:rsidR="006C5C72" w:rsidRDefault="006C5C72" w:rsidP="00080A72">
      <w:pPr>
        <w:spacing w:after="0" w:line="240" w:lineRule="auto"/>
        <w:rPr>
          <w:b/>
          <w:bCs/>
        </w:rPr>
      </w:pPr>
    </w:p>
    <w:p w14:paraId="7B057D29" w14:textId="67E46A90" w:rsidR="00A6749A" w:rsidRPr="00B52FED" w:rsidRDefault="00766D19" w:rsidP="00080A72">
      <w:pPr>
        <w:spacing w:after="0" w:line="240" w:lineRule="auto"/>
        <w:rPr>
          <w:b/>
          <w:bCs/>
        </w:rPr>
      </w:pPr>
      <w:r w:rsidRPr="00B52FED">
        <w:rPr>
          <w:b/>
          <w:bCs/>
        </w:rPr>
        <w:t>3ii</w:t>
      </w:r>
      <w:r w:rsidR="00C86C5F" w:rsidRPr="00B52FED">
        <w:rPr>
          <w:b/>
          <w:bCs/>
        </w:rPr>
        <w:t>. Inventory of Classes and Methods</w:t>
      </w:r>
    </w:p>
    <w:p w14:paraId="56FC73C9" w14:textId="77777777" w:rsidR="00651D1E" w:rsidRDefault="00651D1E" w:rsidP="007417B7">
      <w:pPr>
        <w:spacing w:after="0" w:line="240" w:lineRule="auto"/>
        <w:ind w:left="360"/>
      </w:pPr>
    </w:p>
    <w:p w14:paraId="71791E1D" w14:textId="28DA5B03" w:rsidR="00012C22" w:rsidRDefault="006E37E3" w:rsidP="00327BE4">
      <w:pPr>
        <w:spacing w:after="0" w:line="240" w:lineRule="auto"/>
      </w:pPr>
      <w:r>
        <w:t xml:space="preserve">Below is </w:t>
      </w:r>
      <w:r w:rsidR="005567D4">
        <w:t>an inventory of the classes and method</w:t>
      </w:r>
      <w:r w:rsidR="005B3EF1">
        <w:t>s</w:t>
      </w:r>
      <w:r w:rsidR="00C02043">
        <w:rPr>
          <w:rStyle w:val="FootnoteReference"/>
        </w:rPr>
        <w:footnoteReference w:id="16"/>
      </w:r>
      <w:r w:rsidR="005567D4">
        <w:t xml:space="preserve"> that comprise our software. A </w:t>
      </w:r>
      <w:r w:rsidR="001355B1">
        <w:t>high-level</w:t>
      </w:r>
      <w:r w:rsidR="005567D4">
        <w:t xml:space="preserve"> description is </w:t>
      </w:r>
      <w:r w:rsidR="00012C22">
        <w:t xml:space="preserve">also </w:t>
      </w:r>
      <w:r w:rsidR="005567D4">
        <w:t>provided</w:t>
      </w:r>
      <w:r w:rsidR="00012C22">
        <w:t>.</w:t>
      </w:r>
    </w:p>
    <w:p w14:paraId="5BE2485F" w14:textId="77777777" w:rsidR="00F108F4" w:rsidRDefault="00F108F4" w:rsidP="00327BE4">
      <w:pPr>
        <w:spacing w:after="0" w:line="240" w:lineRule="auto"/>
      </w:pPr>
    </w:p>
    <w:tbl>
      <w:tblPr>
        <w:tblStyle w:val="TableGrid"/>
        <w:tblW w:w="0" w:type="auto"/>
        <w:tblLook w:val="04A0" w:firstRow="1" w:lastRow="0" w:firstColumn="1" w:lastColumn="0" w:noHBand="0" w:noVBand="1"/>
      </w:tblPr>
      <w:tblGrid>
        <w:gridCol w:w="2116"/>
        <w:gridCol w:w="3734"/>
        <w:gridCol w:w="3500"/>
      </w:tblGrid>
      <w:tr w:rsidR="00093BFE" w14:paraId="6659B3F3" w14:textId="77777777" w:rsidTr="006F7327">
        <w:tc>
          <w:tcPr>
            <w:tcW w:w="2425" w:type="dxa"/>
          </w:tcPr>
          <w:p w14:paraId="37FC57EB" w14:textId="2DD97A9E" w:rsidR="00E45D83" w:rsidRPr="00F108F4" w:rsidRDefault="00E45D83" w:rsidP="00327BE4">
            <w:r w:rsidRPr="00F108F4">
              <w:t>Class</w:t>
            </w:r>
          </w:p>
        </w:tc>
        <w:tc>
          <w:tcPr>
            <w:tcW w:w="3222" w:type="dxa"/>
          </w:tcPr>
          <w:p w14:paraId="66C599ED" w14:textId="10FE1EAC" w:rsidR="00E45D83" w:rsidRPr="00F108F4" w:rsidRDefault="00E45D83" w:rsidP="00327BE4">
            <w:r w:rsidRPr="00F108F4">
              <w:t>Method</w:t>
            </w:r>
          </w:p>
        </w:tc>
        <w:tc>
          <w:tcPr>
            <w:tcW w:w="3703" w:type="dxa"/>
          </w:tcPr>
          <w:p w14:paraId="45AF04D8" w14:textId="40EA86EB" w:rsidR="00E45D83" w:rsidRPr="00F108F4" w:rsidRDefault="00E45D83" w:rsidP="00327BE4">
            <w:r w:rsidRPr="00F108F4">
              <w:t>Description</w:t>
            </w:r>
          </w:p>
        </w:tc>
      </w:tr>
      <w:tr w:rsidR="00093BFE" w14:paraId="015393FC" w14:textId="77777777" w:rsidTr="006F7327">
        <w:tc>
          <w:tcPr>
            <w:tcW w:w="2425" w:type="dxa"/>
          </w:tcPr>
          <w:p w14:paraId="1A59572F" w14:textId="7177775D" w:rsidR="00E45D83" w:rsidRPr="00F108F4" w:rsidRDefault="005916DB" w:rsidP="00327BE4">
            <w:pPr>
              <w:rPr>
                <w:b/>
                <w:bCs/>
              </w:rPr>
            </w:pPr>
            <w:r w:rsidRPr="00F108F4">
              <w:rPr>
                <w:b/>
                <w:bCs/>
              </w:rPr>
              <w:t>RealEstateFrontEnd</w:t>
            </w:r>
          </w:p>
        </w:tc>
        <w:tc>
          <w:tcPr>
            <w:tcW w:w="3222" w:type="dxa"/>
          </w:tcPr>
          <w:p w14:paraId="70725ABF" w14:textId="77777777" w:rsidR="00E45D83" w:rsidRPr="00C93683" w:rsidRDefault="00E45D83" w:rsidP="00327BE4">
            <w:pPr>
              <w:rPr>
                <w:sz w:val="20"/>
                <w:szCs w:val="20"/>
              </w:rPr>
            </w:pPr>
          </w:p>
        </w:tc>
        <w:tc>
          <w:tcPr>
            <w:tcW w:w="3703" w:type="dxa"/>
          </w:tcPr>
          <w:p w14:paraId="6E1045D3" w14:textId="7FE4FE04" w:rsidR="00E45D83" w:rsidRPr="00C93683" w:rsidRDefault="00F23EEE" w:rsidP="00327BE4">
            <w:pPr>
              <w:rPr>
                <w:sz w:val="20"/>
                <w:szCs w:val="20"/>
              </w:rPr>
            </w:pPr>
            <w:r w:rsidRPr="00C93683">
              <w:rPr>
                <w:sz w:val="20"/>
                <w:szCs w:val="20"/>
              </w:rPr>
              <w:t>Class that define</w:t>
            </w:r>
            <w:r w:rsidR="00A50F9B" w:rsidRPr="00C93683">
              <w:rPr>
                <w:sz w:val="20"/>
                <w:szCs w:val="20"/>
              </w:rPr>
              <w:t>s</w:t>
            </w:r>
            <w:r w:rsidRPr="00C93683">
              <w:rPr>
                <w:sz w:val="20"/>
                <w:szCs w:val="20"/>
              </w:rPr>
              <w:t xml:space="preserve"> the look and functionality of the User-Interface</w:t>
            </w:r>
          </w:p>
        </w:tc>
      </w:tr>
      <w:tr w:rsidR="00093BFE" w14:paraId="35960483" w14:textId="77777777" w:rsidTr="006F7327">
        <w:tc>
          <w:tcPr>
            <w:tcW w:w="2425" w:type="dxa"/>
          </w:tcPr>
          <w:p w14:paraId="7E60E669" w14:textId="77777777" w:rsidR="00E45D83" w:rsidRPr="00C93683" w:rsidRDefault="00E45D83" w:rsidP="00327BE4">
            <w:pPr>
              <w:rPr>
                <w:sz w:val="20"/>
                <w:szCs w:val="20"/>
              </w:rPr>
            </w:pPr>
          </w:p>
        </w:tc>
        <w:tc>
          <w:tcPr>
            <w:tcW w:w="3222" w:type="dxa"/>
          </w:tcPr>
          <w:p w14:paraId="66744F5E" w14:textId="418F67BC" w:rsidR="00E45D83" w:rsidRPr="00F108F4" w:rsidRDefault="001C6D2E" w:rsidP="00327BE4">
            <w:pPr>
              <w:rPr>
                <w:b/>
                <w:bCs/>
              </w:rPr>
            </w:pPr>
            <w:r w:rsidRPr="00F108F4">
              <w:rPr>
                <w:b/>
                <w:bCs/>
              </w:rPr>
              <w:t>createFrontEndLayOut()</w:t>
            </w:r>
          </w:p>
        </w:tc>
        <w:tc>
          <w:tcPr>
            <w:tcW w:w="3703" w:type="dxa"/>
          </w:tcPr>
          <w:p w14:paraId="1715ACE1" w14:textId="6BB69740" w:rsidR="00E45D83" w:rsidRPr="00C93683" w:rsidRDefault="00E65DC7" w:rsidP="00327BE4">
            <w:pPr>
              <w:rPr>
                <w:sz w:val="20"/>
                <w:szCs w:val="20"/>
              </w:rPr>
            </w:pPr>
            <w:r w:rsidRPr="00C93683">
              <w:rPr>
                <w:sz w:val="20"/>
                <w:szCs w:val="20"/>
              </w:rPr>
              <w:t xml:space="preserve">Helper method that defines the look of our GUI. This </w:t>
            </w:r>
            <w:r w:rsidR="00047FD3" w:rsidRPr="00C93683">
              <w:rPr>
                <w:sz w:val="20"/>
                <w:szCs w:val="20"/>
              </w:rPr>
              <w:t>gets</w:t>
            </w:r>
            <w:r w:rsidRPr="00C93683">
              <w:rPr>
                <w:sz w:val="20"/>
                <w:szCs w:val="20"/>
              </w:rPr>
              <w:t xml:space="preserve"> called in the RealEstateFrontEnd constructor and sets up the view for the user</w:t>
            </w:r>
          </w:p>
        </w:tc>
      </w:tr>
      <w:tr w:rsidR="00093BFE" w14:paraId="79C624E0" w14:textId="77777777" w:rsidTr="006F7327">
        <w:tc>
          <w:tcPr>
            <w:tcW w:w="2425" w:type="dxa"/>
          </w:tcPr>
          <w:p w14:paraId="5737E816" w14:textId="77777777" w:rsidR="00E45D83" w:rsidRPr="00C93683" w:rsidRDefault="00E45D83" w:rsidP="00327BE4">
            <w:pPr>
              <w:rPr>
                <w:sz w:val="20"/>
                <w:szCs w:val="20"/>
              </w:rPr>
            </w:pPr>
          </w:p>
        </w:tc>
        <w:tc>
          <w:tcPr>
            <w:tcW w:w="3222" w:type="dxa"/>
          </w:tcPr>
          <w:p w14:paraId="16CF6D4F" w14:textId="2AF975FA" w:rsidR="00E45D83" w:rsidRPr="00F108F4" w:rsidRDefault="00FB6E29" w:rsidP="00327BE4">
            <w:pPr>
              <w:rPr>
                <w:b/>
                <w:bCs/>
              </w:rPr>
            </w:pPr>
            <w:r w:rsidRPr="00F108F4">
              <w:rPr>
                <w:b/>
                <w:bCs/>
              </w:rPr>
              <w:t>generateInfoText()</w:t>
            </w:r>
          </w:p>
        </w:tc>
        <w:tc>
          <w:tcPr>
            <w:tcW w:w="3703" w:type="dxa"/>
          </w:tcPr>
          <w:p w14:paraId="2EA136F5" w14:textId="47B68C3C" w:rsidR="00E45D83" w:rsidRPr="00C93683" w:rsidRDefault="00FB6E29" w:rsidP="00327BE4">
            <w:pPr>
              <w:rPr>
                <w:sz w:val="20"/>
                <w:szCs w:val="20"/>
              </w:rPr>
            </w:pPr>
            <w:r w:rsidRPr="00C93683">
              <w:rPr>
                <w:sz w:val="20"/>
                <w:szCs w:val="20"/>
              </w:rPr>
              <w:t>Helper method to generate</w:t>
            </w:r>
            <w:r w:rsidR="00A818F2" w:rsidRPr="00C93683">
              <w:rPr>
                <w:sz w:val="20"/>
                <w:szCs w:val="20"/>
              </w:rPr>
              <w:t xml:space="preserve"> informational text for the user. A help button is provided that will generate a pop-up frame with useful information</w:t>
            </w:r>
            <w:r w:rsidR="00E738E1" w:rsidRPr="00C93683">
              <w:rPr>
                <w:sz w:val="20"/>
                <w:szCs w:val="20"/>
              </w:rPr>
              <w:t xml:space="preserve"> when clicked on by the user. </w:t>
            </w:r>
          </w:p>
        </w:tc>
      </w:tr>
      <w:tr w:rsidR="00093BFE" w14:paraId="4BAFFADB" w14:textId="77777777" w:rsidTr="006F7327">
        <w:tc>
          <w:tcPr>
            <w:tcW w:w="2425" w:type="dxa"/>
          </w:tcPr>
          <w:p w14:paraId="41819757" w14:textId="77777777" w:rsidR="00E45D83" w:rsidRPr="00C93683" w:rsidRDefault="00E45D83" w:rsidP="00327BE4">
            <w:pPr>
              <w:rPr>
                <w:sz w:val="20"/>
                <w:szCs w:val="20"/>
              </w:rPr>
            </w:pPr>
          </w:p>
        </w:tc>
        <w:tc>
          <w:tcPr>
            <w:tcW w:w="3222" w:type="dxa"/>
          </w:tcPr>
          <w:p w14:paraId="2397C916" w14:textId="70D88012" w:rsidR="00E45D83" w:rsidRPr="00F108F4" w:rsidRDefault="00E738E1" w:rsidP="00327BE4">
            <w:pPr>
              <w:rPr>
                <w:b/>
                <w:bCs/>
              </w:rPr>
            </w:pPr>
            <w:r w:rsidRPr="00F108F4">
              <w:rPr>
                <w:b/>
                <w:bCs/>
              </w:rPr>
              <w:t>writeOutput()</w:t>
            </w:r>
          </w:p>
        </w:tc>
        <w:tc>
          <w:tcPr>
            <w:tcW w:w="3703" w:type="dxa"/>
          </w:tcPr>
          <w:p w14:paraId="110A1ABA" w14:textId="4F6DD9FD" w:rsidR="00E45D83" w:rsidRPr="00C93683" w:rsidRDefault="00CF5BB2" w:rsidP="00327BE4">
            <w:pPr>
              <w:rPr>
                <w:sz w:val="20"/>
                <w:szCs w:val="20"/>
              </w:rPr>
            </w:pPr>
            <w:r w:rsidRPr="00C93683">
              <w:rPr>
                <w:sz w:val="20"/>
                <w:szCs w:val="20"/>
              </w:rPr>
              <w:t>Helper method that allows the GUI to display a File Chooser enabling the user to save results to disk</w:t>
            </w:r>
          </w:p>
        </w:tc>
      </w:tr>
      <w:tr w:rsidR="00093BFE" w14:paraId="7F1DD74F" w14:textId="77777777" w:rsidTr="006F7327">
        <w:tc>
          <w:tcPr>
            <w:tcW w:w="2425" w:type="dxa"/>
          </w:tcPr>
          <w:p w14:paraId="3937809F" w14:textId="77777777" w:rsidR="00E45D83" w:rsidRPr="00C93683" w:rsidRDefault="00E45D83" w:rsidP="00327BE4">
            <w:pPr>
              <w:rPr>
                <w:sz w:val="20"/>
                <w:szCs w:val="20"/>
              </w:rPr>
            </w:pPr>
          </w:p>
        </w:tc>
        <w:tc>
          <w:tcPr>
            <w:tcW w:w="3222" w:type="dxa"/>
          </w:tcPr>
          <w:p w14:paraId="214E1E2B" w14:textId="3452695E" w:rsidR="00E45D83" w:rsidRPr="00F108F4" w:rsidRDefault="004B4656" w:rsidP="00327BE4">
            <w:pPr>
              <w:rPr>
                <w:b/>
                <w:bCs/>
              </w:rPr>
            </w:pPr>
            <w:r w:rsidRPr="00F108F4">
              <w:rPr>
                <w:b/>
                <w:bCs/>
              </w:rPr>
              <w:t>initJTextFields()</w:t>
            </w:r>
          </w:p>
        </w:tc>
        <w:tc>
          <w:tcPr>
            <w:tcW w:w="3703" w:type="dxa"/>
          </w:tcPr>
          <w:p w14:paraId="0B4B8353" w14:textId="70D6F4EF" w:rsidR="00E45D83" w:rsidRPr="00C93683" w:rsidRDefault="004B4656" w:rsidP="00327BE4">
            <w:pPr>
              <w:rPr>
                <w:sz w:val="20"/>
                <w:szCs w:val="20"/>
              </w:rPr>
            </w:pPr>
            <w:r w:rsidRPr="00C93683">
              <w:rPr>
                <w:sz w:val="20"/>
                <w:szCs w:val="20"/>
              </w:rPr>
              <w:t xml:space="preserve">Helper method that creates all the </w:t>
            </w:r>
            <w:r w:rsidR="00501AF2" w:rsidRPr="00C93683">
              <w:rPr>
                <w:sz w:val="20"/>
                <w:szCs w:val="20"/>
              </w:rPr>
              <w:t>JT</w:t>
            </w:r>
            <w:r w:rsidRPr="00C93683">
              <w:rPr>
                <w:sz w:val="20"/>
                <w:szCs w:val="20"/>
              </w:rPr>
              <w:t xml:space="preserve">extfields displayed in the front end. Rather than </w:t>
            </w:r>
            <w:r w:rsidR="00930ABB" w:rsidRPr="00C93683">
              <w:rPr>
                <w:sz w:val="20"/>
                <w:szCs w:val="20"/>
              </w:rPr>
              <w:t>manually creating all fields</w:t>
            </w:r>
            <w:r w:rsidR="007943CB" w:rsidRPr="00C93683">
              <w:rPr>
                <w:sz w:val="20"/>
                <w:szCs w:val="20"/>
              </w:rPr>
              <w:t xml:space="preserve">. </w:t>
            </w:r>
            <w:r w:rsidR="003F4D49" w:rsidRPr="00C93683">
              <w:rPr>
                <w:sz w:val="20"/>
                <w:szCs w:val="20"/>
              </w:rPr>
              <w:t>T</w:t>
            </w:r>
            <w:r w:rsidR="003F1AE4" w:rsidRPr="00C93683">
              <w:rPr>
                <w:sz w:val="20"/>
                <w:szCs w:val="20"/>
              </w:rPr>
              <w:t>h</w:t>
            </w:r>
            <w:r w:rsidR="003F4D49" w:rsidRPr="00C93683">
              <w:rPr>
                <w:sz w:val="20"/>
                <w:szCs w:val="20"/>
              </w:rPr>
              <w:t>is method</w:t>
            </w:r>
            <w:r w:rsidR="003F1AE4" w:rsidRPr="00C93683">
              <w:rPr>
                <w:sz w:val="20"/>
                <w:szCs w:val="20"/>
              </w:rPr>
              <w:t xml:space="preserve"> </w:t>
            </w:r>
            <w:r w:rsidR="00501AF2" w:rsidRPr="00C93683">
              <w:rPr>
                <w:sz w:val="20"/>
                <w:szCs w:val="20"/>
              </w:rPr>
              <w:t>creates</w:t>
            </w:r>
            <w:r w:rsidR="00930ABB" w:rsidRPr="00C93683">
              <w:rPr>
                <w:sz w:val="20"/>
                <w:szCs w:val="20"/>
              </w:rPr>
              <w:t xml:space="preserve"> them in a loop in an automated and efficient way. The JTextField objects are stored in an array</w:t>
            </w:r>
            <w:r w:rsidR="003F4D49" w:rsidRPr="00C93683">
              <w:rPr>
                <w:sz w:val="20"/>
                <w:szCs w:val="20"/>
              </w:rPr>
              <w:t>.</w:t>
            </w:r>
          </w:p>
          <w:p w14:paraId="4CE81942" w14:textId="3065B928" w:rsidR="003F4D49" w:rsidRPr="00C93683" w:rsidRDefault="003F4D49" w:rsidP="00327BE4">
            <w:pPr>
              <w:rPr>
                <w:sz w:val="20"/>
                <w:szCs w:val="20"/>
              </w:rPr>
            </w:pPr>
            <w:r w:rsidRPr="00C93683">
              <w:rPr>
                <w:sz w:val="20"/>
                <w:szCs w:val="20"/>
              </w:rPr>
              <w:lastRenderedPageBreak/>
              <w:t>This method gets called by createFrontEndLayOut()</w:t>
            </w:r>
            <w:r w:rsidR="00616823" w:rsidRPr="00C93683">
              <w:rPr>
                <w:sz w:val="20"/>
                <w:szCs w:val="20"/>
              </w:rPr>
              <w:t>.</w:t>
            </w:r>
          </w:p>
        </w:tc>
      </w:tr>
      <w:tr w:rsidR="00093BFE" w14:paraId="2C5ED040" w14:textId="77777777" w:rsidTr="006F7327">
        <w:tc>
          <w:tcPr>
            <w:tcW w:w="2425" w:type="dxa"/>
          </w:tcPr>
          <w:p w14:paraId="36D9E5D7" w14:textId="77777777" w:rsidR="00E45D83" w:rsidRPr="00C93683" w:rsidRDefault="00E45D83" w:rsidP="00327BE4">
            <w:pPr>
              <w:rPr>
                <w:sz w:val="20"/>
                <w:szCs w:val="20"/>
              </w:rPr>
            </w:pPr>
          </w:p>
        </w:tc>
        <w:tc>
          <w:tcPr>
            <w:tcW w:w="3222" w:type="dxa"/>
          </w:tcPr>
          <w:p w14:paraId="6053318F" w14:textId="6221F4ED" w:rsidR="00E45D83" w:rsidRPr="00F108F4" w:rsidRDefault="00047FD3" w:rsidP="00327BE4">
            <w:pPr>
              <w:rPr>
                <w:b/>
                <w:bCs/>
              </w:rPr>
            </w:pPr>
            <w:r w:rsidRPr="00F108F4">
              <w:rPr>
                <w:b/>
                <w:bCs/>
              </w:rPr>
              <w:t>initJLabels()</w:t>
            </w:r>
          </w:p>
        </w:tc>
        <w:tc>
          <w:tcPr>
            <w:tcW w:w="3703" w:type="dxa"/>
          </w:tcPr>
          <w:p w14:paraId="72A12D96" w14:textId="1DA8E562" w:rsidR="00E45D83" w:rsidRPr="00C93683" w:rsidRDefault="00047FD3" w:rsidP="00327BE4">
            <w:pPr>
              <w:rPr>
                <w:sz w:val="20"/>
                <w:szCs w:val="20"/>
              </w:rPr>
            </w:pPr>
            <w:r w:rsidRPr="00C93683">
              <w:rPr>
                <w:sz w:val="20"/>
                <w:szCs w:val="20"/>
              </w:rPr>
              <w:t xml:space="preserve">Same as above except handles the creation and storage of </w:t>
            </w:r>
            <w:r w:rsidR="00C009D2" w:rsidRPr="00C93683">
              <w:rPr>
                <w:sz w:val="20"/>
                <w:szCs w:val="20"/>
              </w:rPr>
              <w:t>Labels</w:t>
            </w:r>
            <w:r w:rsidR="00616823" w:rsidRPr="00C93683">
              <w:rPr>
                <w:sz w:val="20"/>
                <w:szCs w:val="20"/>
              </w:rPr>
              <w:t>.</w:t>
            </w:r>
          </w:p>
        </w:tc>
      </w:tr>
      <w:tr w:rsidR="00C72ABD" w14:paraId="77086022" w14:textId="77777777" w:rsidTr="006F7327">
        <w:tc>
          <w:tcPr>
            <w:tcW w:w="2425" w:type="dxa"/>
          </w:tcPr>
          <w:p w14:paraId="667F5BD0" w14:textId="77777777" w:rsidR="000B71B3" w:rsidRPr="00C93683" w:rsidRDefault="000B71B3" w:rsidP="00327BE4">
            <w:pPr>
              <w:rPr>
                <w:sz w:val="20"/>
                <w:szCs w:val="20"/>
              </w:rPr>
            </w:pPr>
          </w:p>
        </w:tc>
        <w:tc>
          <w:tcPr>
            <w:tcW w:w="3222" w:type="dxa"/>
          </w:tcPr>
          <w:p w14:paraId="3EF232F9" w14:textId="3D6D1AEA" w:rsidR="000B71B3" w:rsidRPr="00F108F4" w:rsidRDefault="0077651D" w:rsidP="00327BE4">
            <w:pPr>
              <w:rPr>
                <w:b/>
                <w:bCs/>
              </w:rPr>
            </w:pPr>
            <w:r w:rsidRPr="00F108F4">
              <w:rPr>
                <w:b/>
                <w:bCs/>
              </w:rPr>
              <w:t>addDataToSimulationResultsTable()</w:t>
            </w:r>
          </w:p>
        </w:tc>
        <w:tc>
          <w:tcPr>
            <w:tcW w:w="3703" w:type="dxa"/>
          </w:tcPr>
          <w:p w14:paraId="6C9A5053" w14:textId="30BE501F" w:rsidR="000B71B3" w:rsidRPr="00C93683" w:rsidRDefault="0077651D" w:rsidP="00327BE4">
            <w:pPr>
              <w:rPr>
                <w:sz w:val="20"/>
                <w:szCs w:val="20"/>
              </w:rPr>
            </w:pPr>
            <w:r w:rsidRPr="00C93683">
              <w:rPr>
                <w:sz w:val="20"/>
                <w:szCs w:val="20"/>
              </w:rPr>
              <w:t xml:space="preserve">Helper method to add results to cells in </w:t>
            </w:r>
            <w:r w:rsidR="00EB77B1" w:rsidRPr="00C93683">
              <w:rPr>
                <w:sz w:val="20"/>
                <w:szCs w:val="20"/>
              </w:rPr>
              <w:t xml:space="preserve">the </w:t>
            </w:r>
            <w:r w:rsidR="00C009D2" w:rsidRPr="00C93683">
              <w:rPr>
                <w:sz w:val="20"/>
                <w:szCs w:val="20"/>
              </w:rPr>
              <w:t>Table</w:t>
            </w:r>
            <w:r w:rsidRPr="00C93683">
              <w:rPr>
                <w:sz w:val="20"/>
                <w:szCs w:val="20"/>
              </w:rPr>
              <w:t xml:space="preserve"> displaying simulation </w:t>
            </w:r>
            <w:r w:rsidR="00224DCA" w:rsidRPr="00C93683">
              <w:rPr>
                <w:sz w:val="20"/>
                <w:szCs w:val="20"/>
              </w:rPr>
              <w:t>results</w:t>
            </w:r>
            <w:r w:rsidR="00397750" w:rsidRPr="00C93683">
              <w:rPr>
                <w:sz w:val="20"/>
                <w:szCs w:val="20"/>
              </w:rPr>
              <w:t>.</w:t>
            </w:r>
          </w:p>
        </w:tc>
      </w:tr>
      <w:tr w:rsidR="00C72ABD" w14:paraId="7C357FCC" w14:textId="77777777" w:rsidTr="006F7327">
        <w:tc>
          <w:tcPr>
            <w:tcW w:w="2425" w:type="dxa"/>
          </w:tcPr>
          <w:p w14:paraId="2DF2AD6D" w14:textId="77777777" w:rsidR="001355B1" w:rsidRPr="00C93683" w:rsidRDefault="001355B1" w:rsidP="00327BE4">
            <w:pPr>
              <w:rPr>
                <w:sz w:val="20"/>
                <w:szCs w:val="20"/>
              </w:rPr>
            </w:pPr>
          </w:p>
        </w:tc>
        <w:tc>
          <w:tcPr>
            <w:tcW w:w="3222" w:type="dxa"/>
          </w:tcPr>
          <w:p w14:paraId="51F3F075" w14:textId="414BD7CF" w:rsidR="001355B1" w:rsidRPr="00F108F4" w:rsidRDefault="00224DCA" w:rsidP="00327BE4">
            <w:pPr>
              <w:rPr>
                <w:b/>
                <w:bCs/>
              </w:rPr>
            </w:pPr>
            <w:r w:rsidRPr="00F108F4">
              <w:rPr>
                <w:b/>
                <w:bCs/>
              </w:rPr>
              <w:t>addDataToResultsTable()</w:t>
            </w:r>
          </w:p>
        </w:tc>
        <w:tc>
          <w:tcPr>
            <w:tcW w:w="3703" w:type="dxa"/>
          </w:tcPr>
          <w:p w14:paraId="165CABBF" w14:textId="53D5B955" w:rsidR="001355B1" w:rsidRPr="00C93683" w:rsidRDefault="00224DCA" w:rsidP="00327BE4">
            <w:pPr>
              <w:rPr>
                <w:sz w:val="20"/>
                <w:szCs w:val="20"/>
              </w:rPr>
            </w:pPr>
            <w:r w:rsidRPr="00C93683">
              <w:rPr>
                <w:sz w:val="20"/>
                <w:szCs w:val="20"/>
              </w:rPr>
              <w:t xml:space="preserve">Same as above except handles the updating of results in the </w:t>
            </w:r>
            <w:r w:rsidR="00DF5EDD" w:rsidRPr="00C93683">
              <w:rPr>
                <w:sz w:val="20"/>
                <w:szCs w:val="20"/>
              </w:rPr>
              <w:t>Results view</w:t>
            </w:r>
            <w:r w:rsidR="00397750" w:rsidRPr="00C93683">
              <w:rPr>
                <w:sz w:val="20"/>
                <w:szCs w:val="20"/>
              </w:rPr>
              <w:t>.</w:t>
            </w:r>
          </w:p>
        </w:tc>
      </w:tr>
      <w:tr w:rsidR="00C72ABD" w14:paraId="7B7B4D0B" w14:textId="77777777" w:rsidTr="006F7327">
        <w:tc>
          <w:tcPr>
            <w:tcW w:w="2425" w:type="dxa"/>
          </w:tcPr>
          <w:p w14:paraId="462F744E" w14:textId="77777777" w:rsidR="001355B1" w:rsidRPr="00C93683" w:rsidRDefault="001355B1" w:rsidP="00327BE4">
            <w:pPr>
              <w:rPr>
                <w:sz w:val="20"/>
                <w:szCs w:val="20"/>
              </w:rPr>
            </w:pPr>
          </w:p>
        </w:tc>
        <w:tc>
          <w:tcPr>
            <w:tcW w:w="3222" w:type="dxa"/>
          </w:tcPr>
          <w:p w14:paraId="258DA76F" w14:textId="1B40494B" w:rsidR="001355B1" w:rsidRPr="00F108F4" w:rsidRDefault="002E1D1F" w:rsidP="00327BE4">
            <w:pPr>
              <w:rPr>
                <w:b/>
                <w:bCs/>
              </w:rPr>
            </w:pPr>
            <w:r w:rsidRPr="00F108F4">
              <w:rPr>
                <w:b/>
                <w:bCs/>
              </w:rPr>
              <w:t>setStringUserInputs()</w:t>
            </w:r>
          </w:p>
        </w:tc>
        <w:tc>
          <w:tcPr>
            <w:tcW w:w="3703" w:type="dxa"/>
          </w:tcPr>
          <w:p w14:paraId="465D11A9" w14:textId="4933DFA6" w:rsidR="001355B1" w:rsidRPr="00C93683" w:rsidRDefault="002E1D1F" w:rsidP="00327BE4">
            <w:pPr>
              <w:rPr>
                <w:sz w:val="20"/>
                <w:szCs w:val="20"/>
              </w:rPr>
            </w:pPr>
            <w:r w:rsidRPr="00C93683">
              <w:rPr>
                <w:sz w:val="20"/>
                <w:szCs w:val="20"/>
              </w:rPr>
              <w:t xml:space="preserve">Helper method that will </w:t>
            </w:r>
            <w:r w:rsidR="00D86D0C" w:rsidRPr="00C93683">
              <w:rPr>
                <w:sz w:val="20"/>
                <w:szCs w:val="20"/>
              </w:rPr>
              <w:t xml:space="preserve">collect all user inputs from the array of </w:t>
            </w:r>
            <w:r w:rsidR="00C009D2" w:rsidRPr="00C93683">
              <w:rPr>
                <w:sz w:val="20"/>
                <w:szCs w:val="20"/>
              </w:rPr>
              <w:t>JTextfields</w:t>
            </w:r>
            <w:r w:rsidR="00D86D0C" w:rsidRPr="00C93683">
              <w:rPr>
                <w:sz w:val="20"/>
                <w:szCs w:val="20"/>
              </w:rPr>
              <w:t xml:space="preserve"> and set them in an array of strings. This array of strings will be “fed” to the backend for processing</w:t>
            </w:r>
            <w:r w:rsidR="00397750" w:rsidRPr="00C93683">
              <w:rPr>
                <w:sz w:val="20"/>
                <w:szCs w:val="20"/>
              </w:rPr>
              <w:t>.</w:t>
            </w:r>
          </w:p>
        </w:tc>
      </w:tr>
      <w:tr w:rsidR="00C72ABD" w14:paraId="65595B3B" w14:textId="77777777" w:rsidTr="006F7327">
        <w:tc>
          <w:tcPr>
            <w:tcW w:w="2425" w:type="dxa"/>
          </w:tcPr>
          <w:p w14:paraId="3BC2A9C2" w14:textId="77777777" w:rsidR="001355B1" w:rsidRPr="00C93683" w:rsidRDefault="001355B1" w:rsidP="00327BE4">
            <w:pPr>
              <w:rPr>
                <w:sz w:val="20"/>
                <w:szCs w:val="20"/>
              </w:rPr>
            </w:pPr>
          </w:p>
        </w:tc>
        <w:tc>
          <w:tcPr>
            <w:tcW w:w="3222" w:type="dxa"/>
          </w:tcPr>
          <w:p w14:paraId="35F74734" w14:textId="4D5BF289" w:rsidR="001355B1" w:rsidRPr="00F108F4" w:rsidRDefault="00C009D2" w:rsidP="00327BE4">
            <w:pPr>
              <w:rPr>
                <w:b/>
                <w:bCs/>
              </w:rPr>
            </w:pPr>
            <w:r w:rsidRPr="00F108F4">
              <w:rPr>
                <w:b/>
                <w:bCs/>
              </w:rPr>
              <w:t>loadSampleInputs()</w:t>
            </w:r>
          </w:p>
        </w:tc>
        <w:tc>
          <w:tcPr>
            <w:tcW w:w="3703" w:type="dxa"/>
          </w:tcPr>
          <w:p w14:paraId="6A73538E" w14:textId="362382BF" w:rsidR="001355B1" w:rsidRPr="00C93683" w:rsidRDefault="00C009D2" w:rsidP="00327BE4">
            <w:pPr>
              <w:rPr>
                <w:sz w:val="20"/>
                <w:szCs w:val="20"/>
              </w:rPr>
            </w:pPr>
            <w:r w:rsidRPr="00C93683">
              <w:rPr>
                <w:sz w:val="20"/>
                <w:szCs w:val="20"/>
              </w:rPr>
              <w:t xml:space="preserve">Helper method to populate the UI with pre-defined inputs the user can use to experiment </w:t>
            </w:r>
            <w:r w:rsidR="00397750" w:rsidRPr="00C93683">
              <w:rPr>
                <w:sz w:val="20"/>
                <w:szCs w:val="20"/>
              </w:rPr>
              <w:t>and gain familiarity with the tool.</w:t>
            </w:r>
          </w:p>
        </w:tc>
      </w:tr>
      <w:tr w:rsidR="00C72ABD" w14:paraId="2CE55800" w14:textId="77777777" w:rsidTr="006F7327">
        <w:tc>
          <w:tcPr>
            <w:tcW w:w="2425" w:type="dxa"/>
          </w:tcPr>
          <w:p w14:paraId="4A32AF6A" w14:textId="77777777" w:rsidR="000B71B3" w:rsidRPr="00C93683" w:rsidRDefault="000B71B3" w:rsidP="00327BE4">
            <w:pPr>
              <w:rPr>
                <w:sz w:val="20"/>
                <w:szCs w:val="20"/>
              </w:rPr>
            </w:pPr>
          </w:p>
        </w:tc>
        <w:tc>
          <w:tcPr>
            <w:tcW w:w="3222" w:type="dxa"/>
          </w:tcPr>
          <w:p w14:paraId="1580630E" w14:textId="03BC8E63" w:rsidR="000B71B3" w:rsidRPr="00F108F4" w:rsidRDefault="004A30B4" w:rsidP="00327BE4">
            <w:pPr>
              <w:rPr>
                <w:b/>
                <w:bCs/>
              </w:rPr>
            </w:pPr>
            <w:r w:rsidRPr="00F108F4">
              <w:rPr>
                <w:b/>
                <w:bCs/>
              </w:rPr>
              <w:t>clearUserInputsAndOutput()</w:t>
            </w:r>
          </w:p>
        </w:tc>
        <w:tc>
          <w:tcPr>
            <w:tcW w:w="3703" w:type="dxa"/>
          </w:tcPr>
          <w:p w14:paraId="7964D8FD" w14:textId="0033776A" w:rsidR="000B71B3" w:rsidRPr="00C93683" w:rsidRDefault="004A30B4" w:rsidP="00327BE4">
            <w:pPr>
              <w:rPr>
                <w:sz w:val="20"/>
                <w:szCs w:val="20"/>
              </w:rPr>
            </w:pPr>
            <w:r w:rsidRPr="00C93683">
              <w:rPr>
                <w:sz w:val="20"/>
                <w:szCs w:val="20"/>
              </w:rPr>
              <w:t xml:space="preserve">Helper method to clear the UI of all inputs and </w:t>
            </w:r>
            <w:r w:rsidR="00A0400D" w:rsidRPr="00C93683">
              <w:rPr>
                <w:sz w:val="20"/>
                <w:szCs w:val="20"/>
              </w:rPr>
              <w:t>outputs.</w:t>
            </w:r>
          </w:p>
        </w:tc>
      </w:tr>
      <w:tr w:rsidR="006F7327" w14:paraId="73D88542" w14:textId="77777777" w:rsidTr="006F7327">
        <w:tc>
          <w:tcPr>
            <w:tcW w:w="2425" w:type="dxa"/>
            <w:shd w:val="clear" w:color="auto" w:fill="E7E6E6" w:themeFill="background2"/>
          </w:tcPr>
          <w:p w14:paraId="758A5318" w14:textId="77777777" w:rsidR="005B3EF1" w:rsidRPr="00C93683" w:rsidRDefault="005B3EF1" w:rsidP="00327BE4">
            <w:pPr>
              <w:rPr>
                <w:sz w:val="20"/>
                <w:szCs w:val="20"/>
              </w:rPr>
            </w:pPr>
          </w:p>
        </w:tc>
        <w:tc>
          <w:tcPr>
            <w:tcW w:w="3222" w:type="dxa"/>
            <w:shd w:val="clear" w:color="auto" w:fill="E7E6E6" w:themeFill="background2"/>
          </w:tcPr>
          <w:p w14:paraId="56A2BFC5" w14:textId="77777777" w:rsidR="005B3EF1" w:rsidRPr="00C93683" w:rsidRDefault="005B3EF1" w:rsidP="00327BE4">
            <w:pPr>
              <w:rPr>
                <w:b/>
                <w:bCs/>
                <w:sz w:val="20"/>
                <w:szCs w:val="20"/>
              </w:rPr>
            </w:pPr>
          </w:p>
        </w:tc>
        <w:tc>
          <w:tcPr>
            <w:tcW w:w="3703" w:type="dxa"/>
            <w:shd w:val="clear" w:color="auto" w:fill="E7E6E6" w:themeFill="background2"/>
          </w:tcPr>
          <w:p w14:paraId="3CA3D2BE" w14:textId="77777777" w:rsidR="005B3EF1" w:rsidRPr="00C93683" w:rsidRDefault="005B3EF1" w:rsidP="00327BE4">
            <w:pPr>
              <w:rPr>
                <w:sz w:val="20"/>
                <w:szCs w:val="20"/>
              </w:rPr>
            </w:pPr>
          </w:p>
        </w:tc>
      </w:tr>
      <w:tr w:rsidR="00C72ABD" w14:paraId="7D85AAE6" w14:textId="77777777" w:rsidTr="006F7327">
        <w:tc>
          <w:tcPr>
            <w:tcW w:w="2425" w:type="dxa"/>
          </w:tcPr>
          <w:p w14:paraId="1D67404E" w14:textId="1F093122" w:rsidR="000B71B3" w:rsidRPr="00F108F4" w:rsidRDefault="005B3EF1" w:rsidP="00327BE4">
            <w:pPr>
              <w:rPr>
                <w:b/>
                <w:bCs/>
                <w:color w:val="A5A5A5" w:themeColor="accent3"/>
              </w:rPr>
            </w:pPr>
            <w:r w:rsidRPr="00F108F4">
              <w:rPr>
                <w:b/>
                <w:bCs/>
              </w:rPr>
              <w:t>BackEndCalculations</w:t>
            </w:r>
          </w:p>
        </w:tc>
        <w:tc>
          <w:tcPr>
            <w:tcW w:w="3222" w:type="dxa"/>
          </w:tcPr>
          <w:p w14:paraId="1D1AA144" w14:textId="77777777" w:rsidR="000B71B3" w:rsidRPr="00C93683" w:rsidRDefault="000B71B3" w:rsidP="00327BE4">
            <w:pPr>
              <w:rPr>
                <w:color w:val="A5A5A5" w:themeColor="accent3"/>
                <w:sz w:val="20"/>
                <w:szCs w:val="20"/>
              </w:rPr>
            </w:pPr>
          </w:p>
        </w:tc>
        <w:tc>
          <w:tcPr>
            <w:tcW w:w="3703" w:type="dxa"/>
          </w:tcPr>
          <w:p w14:paraId="21A978A2" w14:textId="699E9FBB" w:rsidR="000B71B3" w:rsidRPr="00C93683" w:rsidRDefault="00A629AA" w:rsidP="00327BE4">
            <w:pPr>
              <w:rPr>
                <w:sz w:val="20"/>
                <w:szCs w:val="20"/>
              </w:rPr>
            </w:pPr>
            <w:r w:rsidRPr="00C93683">
              <w:rPr>
                <w:sz w:val="20"/>
                <w:szCs w:val="20"/>
              </w:rPr>
              <w:t>Class that handles all computations and processed inputs from front-end</w:t>
            </w:r>
          </w:p>
        </w:tc>
      </w:tr>
      <w:tr w:rsidR="00C72ABD" w14:paraId="3BECBBAD" w14:textId="77777777" w:rsidTr="006F7327">
        <w:tc>
          <w:tcPr>
            <w:tcW w:w="2425" w:type="dxa"/>
          </w:tcPr>
          <w:p w14:paraId="64CFE085" w14:textId="4198D3FC" w:rsidR="001355B1" w:rsidRPr="00C93683" w:rsidRDefault="001355B1" w:rsidP="00327BE4">
            <w:pPr>
              <w:rPr>
                <w:sz w:val="20"/>
                <w:szCs w:val="20"/>
              </w:rPr>
            </w:pPr>
          </w:p>
        </w:tc>
        <w:tc>
          <w:tcPr>
            <w:tcW w:w="3222" w:type="dxa"/>
          </w:tcPr>
          <w:p w14:paraId="15E52F6D" w14:textId="6BD6DB16" w:rsidR="001355B1" w:rsidRPr="00F108F4" w:rsidRDefault="005A3701" w:rsidP="00327BE4">
            <w:pPr>
              <w:rPr>
                <w:b/>
                <w:bCs/>
              </w:rPr>
            </w:pPr>
            <w:r w:rsidRPr="00F108F4">
              <w:rPr>
                <w:b/>
                <w:bCs/>
              </w:rPr>
              <w:t>feedStringUserInputs()</w:t>
            </w:r>
          </w:p>
        </w:tc>
        <w:tc>
          <w:tcPr>
            <w:tcW w:w="3703" w:type="dxa"/>
          </w:tcPr>
          <w:p w14:paraId="14592BA9" w14:textId="445A4D28" w:rsidR="001355B1" w:rsidRPr="00C93683" w:rsidRDefault="005A3701" w:rsidP="00327BE4">
            <w:pPr>
              <w:rPr>
                <w:sz w:val="20"/>
                <w:szCs w:val="20"/>
              </w:rPr>
            </w:pPr>
            <w:r w:rsidRPr="00C93683">
              <w:rPr>
                <w:sz w:val="20"/>
                <w:szCs w:val="20"/>
              </w:rPr>
              <w:t>Method that received inputs from the front-end</w:t>
            </w:r>
            <w:r w:rsidR="006809EB" w:rsidRPr="00C93683">
              <w:rPr>
                <w:sz w:val="20"/>
                <w:szCs w:val="20"/>
              </w:rPr>
              <w:t>. The inputs are checked for validity via a helper method and the values are set to private instance variables for future consumption.</w:t>
            </w:r>
          </w:p>
        </w:tc>
      </w:tr>
      <w:tr w:rsidR="00C72ABD" w14:paraId="5F794322" w14:textId="77777777" w:rsidTr="006F7327">
        <w:tc>
          <w:tcPr>
            <w:tcW w:w="2425" w:type="dxa"/>
          </w:tcPr>
          <w:p w14:paraId="03E8A80E" w14:textId="77777777" w:rsidR="001355B1" w:rsidRPr="00C93683" w:rsidRDefault="001355B1" w:rsidP="00327BE4">
            <w:pPr>
              <w:rPr>
                <w:sz w:val="20"/>
                <w:szCs w:val="20"/>
              </w:rPr>
            </w:pPr>
          </w:p>
        </w:tc>
        <w:tc>
          <w:tcPr>
            <w:tcW w:w="3222" w:type="dxa"/>
          </w:tcPr>
          <w:p w14:paraId="0F83CA26" w14:textId="7791EFEE" w:rsidR="001355B1" w:rsidRPr="00F108F4" w:rsidRDefault="008F5E06" w:rsidP="00327BE4">
            <w:pPr>
              <w:rPr>
                <w:b/>
                <w:bCs/>
              </w:rPr>
            </w:pPr>
            <w:r w:rsidRPr="00F108F4">
              <w:rPr>
                <w:b/>
                <w:bCs/>
              </w:rPr>
              <w:t>checkAndSetUserInputs()</w:t>
            </w:r>
          </w:p>
        </w:tc>
        <w:tc>
          <w:tcPr>
            <w:tcW w:w="3703" w:type="dxa"/>
          </w:tcPr>
          <w:p w14:paraId="4DEEDBF6" w14:textId="55743F36" w:rsidR="001355B1" w:rsidRPr="00C93683" w:rsidRDefault="008F5E06" w:rsidP="00327BE4">
            <w:pPr>
              <w:rPr>
                <w:sz w:val="20"/>
                <w:szCs w:val="20"/>
              </w:rPr>
            </w:pPr>
            <w:r w:rsidRPr="00C93683">
              <w:rPr>
                <w:sz w:val="20"/>
                <w:szCs w:val="20"/>
              </w:rPr>
              <w:t>Method</w:t>
            </w:r>
            <w:r w:rsidR="00B34628" w:rsidRPr="00C93683">
              <w:rPr>
                <w:sz w:val="20"/>
                <w:szCs w:val="20"/>
              </w:rPr>
              <w:t xml:space="preserve"> called on in feedStringUserInputs() method</w:t>
            </w:r>
            <w:r w:rsidRPr="00C93683">
              <w:rPr>
                <w:sz w:val="20"/>
                <w:szCs w:val="20"/>
              </w:rPr>
              <w:t xml:space="preserve"> that checks </w:t>
            </w:r>
            <w:r w:rsidR="00B34628" w:rsidRPr="00C93683">
              <w:rPr>
                <w:sz w:val="20"/>
                <w:szCs w:val="20"/>
              </w:rPr>
              <w:t xml:space="preserve">all user inputs </w:t>
            </w:r>
            <w:r w:rsidR="003C24A8" w:rsidRPr="00C93683">
              <w:rPr>
                <w:sz w:val="20"/>
                <w:szCs w:val="20"/>
              </w:rPr>
              <w:t>for validity and sets the values to an array called userInputs</w:t>
            </w:r>
          </w:p>
        </w:tc>
      </w:tr>
      <w:tr w:rsidR="00C72ABD" w14:paraId="26F374D7" w14:textId="77777777" w:rsidTr="006F7327">
        <w:tc>
          <w:tcPr>
            <w:tcW w:w="2425" w:type="dxa"/>
          </w:tcPr>
          <w:p w14:paraId="4A11563A" w14:textId="77777777" w:rsidR="001355B1" w:rsidRPr="00C93683" w:rsidRDefault="001355B1" w:rsidP="00327BE4">
            <w:pPr>
              <w:rPr>
                <w:sz w:val="20"/>
                <w:szCs w:val="20"/>
              </w:rPr>
            </w:pPr>
          </w:p>
        </w:tc>
        <w:tc>
          <w:tcPr>
            <w:tcW w:w="3222" w:type="dxa"/>
          </w:tcPr>
          <w:p w14:paraId="1625D7F9" w14:textId="6A8A1E07" w:rsidR="001355B1" w:rsidRPr="00F108F4" w:rsidRDefault="003C24A8" w:rsidP="00327BE4">
            <w:pPr>
              <w:rPr>
                <w:b/>
                <w:bCs/>
              </w:rPr>
            </w:pPr>
            <w:r w:rsidRPr="00F108F4">
              <w:rPr>
                <w:b/>
                <w:bCs/>
              </w:rPr>
              <w:t>setAllInputs()</w:t>
            </w:r>
          </w:p>
        </w:tc>
        <w:tc>
          <w:tcPr>
            <w:tcW w:w="3703" w:type="dxa"/>
          </w:tcPr>
          <w:p w14:paraId="44DB2A52" w14:textId="1EAFA338" w:rsidR="001355B1" w:rsidRPr="00C93683" w:rsidRDefault="000E63C0" w:rsidP="00327BE4">
            <w:pPr>
              <w:rPr>
                <w:sz w:val="20"/>
                <w:szCs w:val="20"/>
              </w:rPr>
            </w:pPr>
            <w:r w:rsidRPr="00C93683">
              <w:rPr>
                <w:sz w:val="20"/>
                <w:szCs w:val="20"/>
              </w:rPr>
              <w:t xml:space="preserve">Helper method that will set all inputs in the array userInputs to intuitively named instance variables. This makes it easier to perform computations when we have instance variables with </w:t>
            </w:r>
            <w:r w:rsidR="00CE79AA" w:rsidRPr="00C93683">
              <w:rPr>
                <w:sz w:val="20"/>
                <w:szCs w:val="20"/>
              </w:rPr>
              <w:t>suggestive names.</w:t>
            </w:r>
          </w:p>
        </w:tc>
      </w:tr>
      <w:tr w:rsidR="00C72ABD" w14:paraId="3918D60C" w14:textId="77777777" w:rsidTr="006F7327">
        <w:tc>
          <w:tcPr>
            <w:tcW w:w="2425" w:type="dxa"/>
          </w:tcPr>
          <w:p w14:paraId="64D628E8" w14:textId="77777777" w:rsidR="001355B1" w:rsidRPr="00C93683" w:rsidRDefault="001355B1" w:rsidP="00327BE4">
            <w:pPr>
              <w:rPr>
                <w:sz w:val="20"/>
                <w:szCs w:val="20"/>
              </w:rPr>
            </w:pPr>
          </w:p>
        </w:tc>
        <w:tc>
          <w:tcPr>
            <w:tcW w:w="3222" w:type="dxa"/>
          </w:tcPr>
          <w:p w14:paraId="06EC2D18" w14:textId="6DF436B4" w:rsidR="001355B1" w:rsidRPr="00F108F4" w:rsidRDefault="00224E73" w:rsidP="00327BE4">
            <w:pPr>
              <w:rPr>
                <w:b/>
                <w:bCs/>
              </w:rPr>
            </w:pPr>
            <w:r w:rsidRPr="00F108F4">
              <w:rPr>
                <w:b/>
                <w:bCs/>
              </w:rPr>
              <w:t>performAnalysis()</w:t>
            </w:r>
          </w:p>
        </w:tc>
        <w:tc>
          <w:tcPr>
            <w:tcW w:w="3703" w:type="dxa"/>
          </w:tcPr>
          <w:p w14:paraId="1E30CF50" w14:textId="77777777" w:rsidR="001355B1" w:rsidRPr="00C93683" w:rsidRDefault="00224E73" w:rsidP="00327BE4">
            <w:pPr>
              <w:rPr>
                <w:sz w:val="20"/>
                <w:szCs w:val="20"/>
              </w:rPr>
            </w:pPr>
            <w:r w:rsidRPr="00C93683">
              <w:rPr>
                <w:sz w:val="20"/>
                <w:szCs w:val="20"/>
              </w:rPr>
              <w:t>Driver method that executes the full analysis. It calls on :</w:t>
            </w:r>
          </w:p>
          <w:p w14:paraId="7250848E" w14:textId="77777777" w:rsidR="00224E73" w:rsidRPr="00C93683" w:rsidRDefault="00224E73" w:rsidP="00224E73">
            <w:pPr>
              <w:pStyle w:val="ListParagraph"/>
              <w:numPr>
                <w:ilvl w:val="0"/>
                <w:numId w:val="7"/>
              </w:numPr>
              <w:rPr>
                <w:sz w:val="20"/>
                <w:szCs w:val="20"/>
              </w:rPr>
            </w:pPr>
            <w:r w:rsidRPr="00C93683">
              <w:rPr>
                <w:sz w:val="20"/>
                <w:szCs w:val="20"/>
              </w:rPr>
              <w:t>computeCumulativeExpenses()</w:t>
            </w:r>
          </w:p>
          <w:p w14:paraId="612FB1DD" w14:textId="77777777" w:rsidR="005B4FA4" w:rsidRPr="00C93683" w:rsidRDefault="00A72818" w:rsidP="00224E73">
            <w:pPr>
              <w:pStyle w:val="ListParagraph"/>
              <w:numPr>
                <w:ilvl w:val="0"/>
                <w:numId w:val="7"/>
              </w:numPr>
              <w:rPr>
                <w:sz w:val="20"/>
                <w:szCs w:val="20"/>
              </w:rPr>
            </w:pPr>
            <w:r w:rsidRPr="00C93683">
              <w:rPr>
                <w:sz w:val="20"/>
                <w:szCs w:val="20"/>
              </w:rPr>
              <w:t>computeCumulativeCapital</w:t>
            </w:r>
          </w:p>
          <w:p w14:paraId="192D4AF5" w14:textId="082A7DFB" w:rsidR="00224E73" w:rsidRPr="00C93683" w:rsidRDefault="00A72818" w:rsidP="005B4FA4">
            <w:pPr>
              <w:pStyle w:val="ListParagraph"/>
              <w:rPr>
                <w:sz w:val="20"/>
                <w:szCs w:val="20"/>
              </w:rPr>
            </w:pPr>
            <w:r w:rsidRPr="00C93683">
              <w:rPr>
                <w:sz w:val="20"/>
                <w:szCs w:val="20"/>
              </w:rPr>
              <w:t>Invested()</w:t>
            </w:r>
          </w:p>
          <w:p w14:paraId="78411E82" w14:textId="77777777" w:rsidR="00A72818" w:rsidRPr="00C93683" w:rsidRDefault="00A72818" w:rsidP="00224E73">
            <w:pPr>
              <w:pStyle w:val="ListParagraph"/>
              <w:numPr>
                <w:ilvl w:val="0"/>
                <w:numId w:val="7"/>
              </w:numPr>
              <w:rPr>
                <w:sz w:val="20"/>
                <w:szCs w:val="20"/>
              </w:rPr>
            </w:pPr>
            <w:r w:rsidRPr="00C93683">
              <w:rPr>
                <w:sz w:val="20"/>
                <w:szCs w:val="20"/>
              </w:rPr>
              <w:t>computeNetSaleAndNetProfit()</w:t>
            </w:r>
          </w:p>
          <w:p w14:paraId="2D8A98E8" w14:textId="1B4258F8" w:rsidR="00A72818" w:rsidRPr="00C93683" w:rsidRDefault="00A72818" w:rsidP="00224E73">
            <w:pPr>
              <w:pStyle w:val="ListParagraph"/>
              <w:numPr>
                <w:ilvl w:val="0"/>
                <w:numId w:val="7"/>
              </w:numPr>
              <w:rPr>
                <w:sz w:val="20"/>
                <w:szCs w:val="20"/>
              </w:rPr>
            </w:pPr>
            <w:r w:rsidRPr="00C93683">
              <w:rPr>
                <w:sz w:val="20"/>
                <w:szCs w:val="20"/>
              </w:rPr>
              <w:t>performSimulation()</w:t>
            </w:r>
          </w:p>
        </w:tc>
      </w:tr>
      <w:tr w:rsidR="00C72ABD" w14:paraId="7080BFB6" w14:textId="77777777" w:rsidTr="006F7327">
        <w:tc>
          <w:tcPr>
            <w:tcW w:w="2425" w:type="dxa"/>
          </w:tcPr>
          <w:p w14:paraId="08D85511" w14:textId="77777777" w:rsidR="001355B1" w:rsidRPr="00C93683" w:rsidRDefault="001355B1" w:rsidP="00327BE4">
            <w:pPr>
              <w:rPr>
                <w:sz w:val="20"/>
                <w:szCs w:val="20"/>
              </w:rPr>
            </w:pPr>
          </w:p>
        </w:tc>
        <w:tc>
          <w:tcPr>
            <w:tcW w:w="3222" w:type="dxa"/>
          </w:tcPr>
          <w:p w14:paraId="6E442452" w14:textId="1C21C45E" w:rsidR="001355B1" w:rsidRPr="00F108F4" w:rsidRDefault="00AF65FE" w:rsidP="00327BE4">
            <w:pPr>
              <w:rPr>
                <w:b/>
                <w:bCs/>
              </w:rPr>
            </w:pPr>
            <w:r w:rsidRPr="00F108F4">
              <w:rPr>
                <w:b/>
                <w:bCs/>
              </w:rPr>
              <w:t>computeCumulativeExpenses()</w:t>
            </w:r>
          </w:p>
        </w:tc>
        <w:tc>
          <w:tcPr>
            <w:tcW w:w="3703" w:type="dxa"/>
          </w:tcPr>
          <w:p w14:paraId="47325201" w14:textId="00AA1753" w:rsidR="001355B1" w:rsidRPr="00C93683" w:rsidRDefault="00AF65FE" w:rsidP="00AF65FE">
            <w:pPr>
              <w:rPr>
                <w:sz w:val="20"/>
                <w:szCs w:val="20"/>
              </w:rPr>
            </w:pPr>
            <w:r w:rsidRPr="00C93683">
              <w:rPr>
                <w:sz w:val="20"/>
                <w:szCs w:val="20"/>
              </w:rPr>
              <w:t>This method will compute cumulative Taxes, Insurance and Other expenses for each time period.</w:t>
            </w:r>
          </w:p>
        </w:tc>
      </w:tr>
      <w:tr w:rsidR="00C72ABD" w14:paraId="47EB5B46" w14:textId="77777777" w:rsidTr="006F7327">
        <w:tc>
          <w:tcPr>
            <w:tcW w:w="2425" w:type="dxa"/>
          </w:tcPr>
          <w:p w14:paraId="164790AC" w14:textId="77777777" w:rsidR="001355B1" w:rsidRPr="00C93683" w:rsidRDefault="001355B1" w:rsidP="00327BE4">
            <w:pPr>
              <w:rPr>
                <w:sz w:val="20"/>
                <w:szCs w:val="20"/>
              </w:rPr>
            </w:pPr>
          </w:p>
        </w:tc>
        <w:tc>
          <w:tcPr>
            <w:tcW w:w="3222" w:type="dxa"/>
          </w:tcPr>
          <w:p w14:paraId="5285CB28" w14:textId="6D4DFF07" w:rsidR="001355B1" w:rsidRPr="00F108F4" w:rsidRDefault="002C53C0" w:rsidP="00327BE4">
            <w:pPr>
              <w:rPr>
                <w:b/>
                <w:bCs/>
              </w:rPr>
            </w:pPr>
            <w:r w:rsidRPr="00F108F4">
              <w:rPr>
                <w:b/>
                <w:bCs/>
              </w:rPr>
              <w:t>computeCumulativeCapitalInvested()</w:t>
            </w:r>
          </w:p>
        </w:tc>
        <w:tc>
          <w:tcPr>
            <w:tcW w:w="3703" w:type="dxa"/>
          </w:tcPr>
          <w:p w14:paraId="71CFB1F8" w14:textId="62B34115" w:rsidR="001355B1" w:rsidRPr="00C93683" w:rsidRDefault="002C53C0" w:rsidP="00327BE4">
            <w:pPr>
              <w:rPr>
                <w:sz w:val="20"/>
                <w:szCs w:val="20"/>
              </w:rPr>
            </w:pPr>
            <w:r w:rsidRPr="00C93683">
              <w:rPr>
                <w:sz w:val="20"/>
                <w:szCs w:val="20"/>
              </w:rPr>
              <w:t>This method will compute the cumulative Capital Invested for each time period.</w:t>
            </w:r>
          </w:p>
        </w:tc>
      </w:tr>
      <w:tr w:rsidR="00C72ABD" w14:paraId="0E3F898F" w14:textId="77777777" w:rsidTr="006F7327">
        <w:tc>
          <w:tcPr>
            <w:tcW w:w="2425" w:type="dxa"/>
          </w:tcPr>
          <w:p w14:paraId="1861F3F2" w14:textId="77777777" w:rsidR="001355B1" w:rsidRPr="00C93683" w:rsidRDefault="001355B1" w:rsidP="00327BE4">
            <w:pPr>
              <w:rPr>
                <w:sz w:val="20"/>
                <w:szCs w:val="20"/>
              </w:rPr>
            </w:pPr>
          </w:p>
        </w:tc>
        <w:tc>
          <w:tcPr>
            <w:tcW w:w="3222" w:type="dxa"/>
          </w:tcPr>
          <w:p w14:paraId="00D84EBA" w14:textId="5070C1C1" w:rsidR="001355B1" w:rsidRPr="00F108F4" w:rsidRDefault="00F43156" w:rsidP="00327BE4">
            <w:pPr>
              <w:rPr>
                <w:b/>
                <w:bCs/>
              </w:rPr>
            </w:pPr>
            <w:r w:rsidRPr="00F108F4">
              <w:rPr>
                <w:b/>
                <w:bCs/>
              </w:rPr>
              <w:t>computeNetSaleAndNetProfit()</w:t>
            </w:r>
          </w:p>
        </w:tc>
        <w:tc>
          <w:tcPr>
            <w:tcW w:w="3703" w:type="dxa"/>
          </w:tcPr>
          <w:p w14:paraId="0550F7D0" w14:textId="65293AEA" w:rsidR="001355B1" w:rsidRPr="00C93683" w:rsidRDefault="00F43156" w:rsidP="00F43156">
            <w:pPr>
              <w:rPr>
                <w:sz w:val="20"/>
                <w:szCs w:val="20"/>
              </w:rPr>
            </w:pPr>
            <w:r w:rsidRPr="00C93683">
              <w:rPr>
                <w:sz w:val="20"/>
                <w:szCs w:val="20"/>
              </w:rPr>
              <w:t>This helper method will compute the netSale and netProfit values for each Period</w:t>
            </w:r>
            <w:r w:rsidR="00DD15B9" w:rsidRPr="00C93683">
              <w:rPr>
                <w:sz w:val="20"/>
                <w:szCs w:val="20"/>
              </w:rPr>
              <w:t>.</w:t>
            </w:r>
          </w:p>
        </w:tc>
      </w:tr>
      <w:tr w:rsidR="00C72ABD" w14:paraId="36347262" w14:textId="77777777" w:rsidTr="006F7327">
        <w:tc>
          <w:tcPr>
            <w:tcW w:w="2425" w:type="dxa"/>
          </w:tcPr>
          <w:p w14:paraId="368CEB41" w14:textId="77777777" w:rsidR="001355B1" w:rsidRPr="00C93683" w:rsidRDefault="001355B1" w:rsidP="00327BE4">
            <w:pPr>
              <w:rPr>
                <w:sz w:val="20"/>
                <w:szCs w:val="20"/>
              </w:rPr>
            </w:pPr>
          </w:p>
        </w:tc>
        <w:tc>
          <w:tcPr>
            <w:tcW w:w="3222" w:type="dxa"/>
          </w:tcPr>
          <w:p w14:paraId="5729EEF1" w14:textId="706AFC8C" w:rsidR="001355B1" w:rsidRPr="00F108F4" w:rsidRDefault="00304E1D" w:rsidP="00327BE4">
            <w:pPr>
              <w:rPr>
                <w:b/>
                <w:bCs/>
              </w:rPr>
            </w:pPr>
            <w:r w:rsidRPr="00F108F4">
              <w:rPr>
                <w:b/>
                <w:bCs/>
              </w:rPr>
              <w:t>performSimulation()</w:t>
            </w:r>
          </w:p>
        </w:tc>
        <w:tc>
          <w:tcPr>
            <w:tcW w:w="3703" w:type="dxa"/>
          </w:tcPr>
          <w:p w14:paraId="7EC066CB" w14:textId="44394C19" w:rsidR="001355B1" w:rsidRPr="00C93683" w:rsidRDefault="00304E1D" w:rsidP="00327BE4">
            <w:pPr>
              <w:rPr>
                <w:sz w:val="20"/>
                <w:szCs w:val="20"/>
              </w:rPr>
            </w:pPr>
            <w:r w:rsidRPr="00C93683">
              <w:rPr>
                <w:sz w:val="20"/>
                <w:szCs w:val="20"/>
              </w:rPr>
              <w:t xml:space="preserve">This method will run our simulation and compute statistics of </w:t>
            </w:r>
            <w:r w:rsidR="00DD15B9" w:rsidRPr="00C93683">
              <w:rPr>
                <w:sz w:val="20"/>
                <w:szCs w:val="20"/>
              </w:rPr>
              <w:t>interest.</w:t>
            </w:r>
          </w:p>
        </w:tc>
      </w:tr>
      <w:tr w:rsidR="00093BFE" w14:paraId="67404B38" w14:textId="77777777" w:rsidTr="006F7327">
        <w:tc>
          <w:tcPr>
            <w:tcW w:w="2425" w:type="dxa"/>
            <w:shd w:val="clear" w:color="auto" w:fill="E7E6E6" w:themeFill="background2"/>
          </w:tcPr>
          <w:p w14:paraId="1514DE2A" w14:textId="77777777" w:rsidR="001355B1" w:rsidRPr="00C93683" w:rsidRDefault="001355B1" w:rsidP="00327BE4">
            <w:pPr>
              <w:rPr>
                <w:sz w:val="20"/>
                <w:szCs w:val="20"/>
              </w:rPr>
            </w:pPr>
          </w:p>
        </w:tc>
        <w:tc>
          <w:tcPr>
            <w:tcW w:w="3222" w:type="dxa"/>
            <w:shd w:val="clear" w:color="auto" w:fill="E7E6E6" w:themeFill="background2"/>
          </w:tcPr>
          <w:p w14:paraId="5C9BAC73" w14:textId="77777777" w:rsidR="001355B1" w:rsidRPr="00F108F4" w:rsidRDefault="001355B1" w:rsidP="00327BE4"/>
        </w:tc>
        <w:tc>
          <w:tcPr>
            <w:tcW w:w="3703" w:type="dxa"/>
            <w:shd w:val="clear" w:color="auto" w:fill="E7E6E6" w:themeFill="background2"/>
          </w:tcPr>
          <w:p w14:paraId="5B33A4A6" w14:textId="77777777" w:rsidR="001355B1" w:rsidRPr="00C93683" w:rsidRDefault="001355B1" w:rsidP="00327BE4">
            <w:pPr>
              <w:rPr>
                <w:sz w:val="20"/>
                <w:szCs w:val="20"/>
              </w:rPr>
            </w:pPr>
          </w:p>
        </w:tc>
      </w:tr>
      <w:tr w:rsidR="00C72ABD" w14:paraId="17E42E84" w14:textId="77777777" w:rsidTr="006F7327">
        <w:tc>
          <w:tcPr>
            <w:tcW w:w="2425" w:type="dxa"/>
          </w:tcPr>
          <w:p w14:paraId="28929829" w14:textId="1E081D39" w:rsidR="001355B1" w:rsidRPr="00F108F4" w:rsidRDefault="00B01109" w:rsidP="00327BE4">
            <w:pPr>
              <w:rPr>
                <w:b/>
                <w:bCs/>
              </w:rPr>
            </w:pPr>
            <w:r w:rsidRPr="00F108F4">
              <w:rPr>
                <w:b/>
                <w:bCs/>
              </w:rPr>
              <w:t>MathHelper</w:t>
            </w:r>
          </w:p>
        </w:tc>
        <w:tc>
          <w:tcPr>
            <w:tcW w:w="3222" w:type="dxa"/>
          </w:tcPr>
          <w:p w14:paraId="1AE41731" w14:textId="77777777" w:rsidR="001355B1" w:rsidRPr="00F108F4" w:rsidRDefault="001355B1" w:rsidP="00327BE4"/>
        </w:tc>
        <w:tc>
          <w:tcPr>
            <w:tcW w:w="3703" w:type="dxa"/>
          </w:tcPr>
          <w:p w14:paraId="3B5A726A" w14:textId="48ACA245" w:rsidR="001355B1" w:rsidRPr="00C93683" w:rsidRDefault="002A3EBC" w:rsidP="002A3EBC">
            <w:pPr>
              <w:rPr>
                <w:sz w:val="20"/>
                <w:szCs w:val="20"/>
              </w:rPr>
            </w:pPr>
            <w:r w:rsidRPr="00C93683">
              <w:rPr>
                <w:sz w:val="20"/>
                <w:szCs w:val="20"/>
              </w:rPr>
              <w:t>This class contains a number of static methods that will allow us to perform statistical calculations.</w:t>
            </w:r>
            <w:r w:rsidR="00EE285A" w:rsidRPr="00C93683">
              <w:rPr>
                <w:sz w:val="20"/>
                <w:szCs w:val="20"/>
              </w:rPr>
              <w:t xml:space="preserve"> These get used in the </w:t>
            </w:r>
            <w:r w:rsidR="00EE285A" w:rsidRPr="00C93683">
              <w:rPr>
                <w:b/>
                <w:bCs/>
                <w:sz w:val="20"/>
                <w:szCs w:val="20"/>
              </w:rPr>
              <w:t xml:space="preserve">BackEndCalculations </w:t>
            </w:r>
            <w:r w:rsidR="00EE285A" w:rsidRPr="00C93683">
              <w:rPr>
                <w:sz w:val="20"/>
                <w:szCs w:val="20"/>
              </w:rPr>
              <w:t>class</w:t>
            </w:r>
            <w:r w:rsidR="00B60ECB" w:rsidRPr="00C93683">
              <w:rPr>
                <w:sz w:val="20"/>
                <w:szCs w:val="20"/>
              </w:rPr>
              <w:t>.</w:t>
            </w:r>
          </w:p>
        </w:tc>
      </w:tr>
      <w:tr w:rsidR="00C72ABD" w14:paraId="0F211F95" w14:textId="77777777" w:rsidTr="006F7327">
        <w:tc>
          <w:tcPr>
            <w:tcW w:w="2425" w:type="dxa"/>
          </w:tcPr>
          <w:p w14:paraId="27D947E9" w14:textId="77777777" w:rsidR="001355B1" w:rsidRPr="00C93683" w:rsidRDefault="001355B1" w:rsidP="00327BE4">
            <w:pPr>
              <w:rPr>
                <w:sz w:val="20"/>
                <w:szCs w:val="20"/>
              </w:rPr>
            </w:pPr>
          </w:p>
        </w:tc>
        <w:tc>
          <w:tcPr>
            <w:tcW w:w="3222" w:type="dxa"/>
          </w:tcPr>
          <w:p w14:paraId="55A873D6" w14:textId="22A35FE2" w:rsidR="001355B1" w:rsidRPr="00F108F4" w:rsidRDefault="00642A25" w:rsidP="00327BE4">
            <w:pPr>
              <w:rPr>
                <w:b/>
                <w:bCs/>
              </w:rPr>
            </w:pPr>
            <w:r w:rsidRPr="00F108F4">
              <w:rPr>
                <w:b/>
                <w:bCs/>
              </w:rPr>
              <w:t>computeMean()</w:t>
            </w:r>
          </w:p>
        </w:tc>
        <w:tc>
          <w:tcPr>
            <w:tcW w:w="3703" w:type="dxa"/>
          </w:tcPr>
          <w:p w14:paraId="3A70A971" w14:textId="3FC6FF4C" w:rsidR="001355B1" w:rsidRPr="00C93683" w:rsidRDefault="00642A25" w:rsidP="00327BE4">
            <w:pPr>
              <w:rPr>
                <w:sz w:val="20"/>
                <w:szCs w:val="20"/>
              </w:rPr>
            </w:pPr>
            <w:r w:rsidRPr="00C93683">
              <w:rPr>
                <w:sz w:val="20"/>
                <w:szCs w:val="20"/>
              </w:rPr>
              <w:t>Method to compute the mean of an array</w:t>
            </w:r>
            <w:r w:rsidR="00710B79" w:rsidRPr="00C93683">
              <w:rPr>
                <w:sz w:val="20"/>
                <w:szCs w:val="20"/>
              </w:rPr>
              <w:t xml:space="preserve"> of doubles</w:t>
            </w:r>
            <w:r w:rsidR="00B60ECB" w:rsidRPr="00C93683">
              <w:rPr>
                <w:sz w:val="20"/>
                <w:szCs w:val="20"/>
              </w:rPr>
              <w:t>.</w:t>
            </w:r>
          </w:p>
        </w:tc>
      </w:tr>
      <w:tr w:rsidR="00C72ABD" w14:paraId="7060D25C" w14:textId="77777777" w:rsidTr="006F7327">
        <w:tc>
          <w:tcPr>
            <w:tcW w:w="2425" w:type="dxa"/>
          </w:tcPr>
          <w:p w14:paraId="04C54E35" w14:textId="77777777" w:rsidR="001355B1" w:rsidRPr="00C93683" w:rsidRDefault="001355B1" w:rsidP="00327BE4">
            <w:pPr>
              <w:rPr>
                <w:sz w:val="20"/>
                <w:szCs w:val="20"/>
              </w:rPr>
            </w:pPr>
          </w:p>
        </w:tc>
        <w:tc>
          <w:tcPr>
            <w:tcW w:w="3222" w:type="dxa"/>
          </w:tcPr>
          <w:p w14:paraId="2055E7C6" w14:textId="49E1A5DD" w:rsidR="001355B1" w:rsidRPr="00F108F4" w:rsidRDefault="00710B79" w:rsidP="00327BE4">
            <w:pPr>
              <w:rPr>
                <w:b/>
                <w:bCs/>
              </w:rPr>
            </w:pPr>
            <w:r w:rsidRPr="00F108F4">
              <w:rPr>
                <w:b/>
                <w:bCs/>
              </w:rPr>
              <w:t>computeStandardDeviation()</w:t>
            </w:r>
          </w:p>
        </w:tc>
        <w:tc>
          <w:tcPr>
            <w:tcW w:w="3703" w:type="dxa"/>
          </w:tcPr>
          <w:p w14:paraId="1AA96A54" w14:textId="503CD462" w:rsidR="001355B1" w:rsidRPr="00C93683" w:rsidRDefault="00710B79" w:rsidP="00327BE4">
            <w:pPr>
              <w:rPr>
                <w:sz w:val="20"/>
                <w:szCs w:val="20"/>
              </w:rPr>
            </w:pPr>
            <w:r w:rsidRPr="00C93683">
              <w:rPr>
                <w:sz w:val="20"/>
                <w:szCs w:val="20"/>
              </w:rPr>
              <w:t>Method to compute the standard deviation of an array of doubles</w:t>
            </w:r>
            <w:r w:rsidR="00B60ECB" w:rsidRPr="00C93683">
              <w:rPr>
                <w:sz w:val="20"/>
                <w:szCs w:val="20"/>
              </w:rPr>
              <w:t>.</w:t>
            </w:r>
          </w:p>
        </w:tc>
      </w:tr>
      <w:tr w:rsidR="00C72ABD" w14:paraId="41DBF752" w14:textId="77777777" w:rsidTr="006F7327">
        <w:tc>
          <w:tcPr>
            <w:tcW w:w="2425" w:type="dxa"/>
          </w:tcPr>
          <w:p w14:paraId="4D72F5F4" w14:textId="77777777" w:rsidR="001355B1" w:rsidRPr="00C93683" w:rsidRDefault="001355B1" w:rsidP="00327BE4">
            <w:pPr>
              <w:rPr>
                <w:sz w:val="20"/>
                <w:szCs w:val="20"/>
              </w:rPr>
            </w:pPr>
          </w:p>
        </w:tc>
        <w:tc>
          <w:tcPr>
            <w:tcW w:w="3222" w:type="dxa"/>
          </w:tcPr>
          <w:p w14:paraId="4E526616" w14:textId="5778F7C3" w:rsidR="001355B1" w:rsidRPr="00F108F4" w:rsidRDefault="00316205" w:rsidP="00327BE4">
            <w:pPr>
              <w:rPr>
                <w:b/>
                <w:bCs/>
              </w:rPr>
            </w:pPr>
            <w:r w:rsidRPr="00F108F4">
              <w:rPr>
                <w:b/>
                <w:bCs/>
              </w:rPr>
              <w:t>compute95CI()</w:t>
            </w:r>
          </w:p>
        </w:tc>
        <w:tc>
          <w:tcPr>
            <w:tcW w:w="3703" w:type="dxa"/>
          </w:tcPr>
          <w:p w14:paraId="4A2328AB" w14:textId="5F06DF24" w:rsidR="001355B1" w:rsidRPr="00C93683" w:rsidRDefault="00316205" w:rsidP="00327BE4">
            <w:pPr>
              <w:rPr>
                <w:sz w:val="20"/>
                <w:szCs w:val="20"/>
              </w:rPr>
            </w:pPr>
            <w:r w:rsidRPr="00C93683">
              <w:rPr>
                <w:sz w:val="20"/>
                <w:szCs w:val="20"/>
              </w:rPr>
              <w:t>Method to compute the 95%CI of a distribution of values stored in an array of doubles.</w:t>
            </w:r>
          </w:p>
        </w:tc>
      </w:tr>
      <w:tr w:rsidR="00C72ABD" w14:paraId="06446C24" w14:textId="77777777" w:rsidTr="006F7327">
        <w:tc>
          <w:tcPr>
            <w:tcW w:w="2425" w:type="dxa"/>
          </w:tcPr>
          <w:p w14:paraId="2EABDE68" w14:textId="77777777" w:rsidR="001355B1" w:rsidRPr="00C93683" w:rsidRDefault="001355B1" w:rsidP="00327BE4">
            <w:pPr>
              <w:rPr>
                <w:sz w:val="20"/>
                <w:szCs w:val="20"/>
              </w:rPr>
            </w:pPr>
          </w:p>
        </w:tc>
        <w:tc>
          <w:tcPr>
            <w:tcW w:w="3222" w:type="dxa"/>
          </w:tcPr>
          <w:p w14:paraId="127FF88D" w14:textId="5081B354" w:rsidR="001355B1" w:rsidRPr="00F108F4" w:rsidRDefault="000E1365" w:rsidP="00327BE4">
            <w:pPr>
              <w:rPr>
                <w:b/>
                <w:bCs/>
              </w:rPr>
            </w:pPr>
            <w:r w:rsidRPr="00F108F4">
              <w:rPr>
                <w:b/>
                <w:bCs/>
              </w:rPr>
              <w:t>computeProbabilityProjectSuccess()</w:t>
            </w:r>
          </w:p>
        </w:tc>
        <w:tc>
          <w:tcPr>
            <w:tcW w:w="3703" w:type="dxa"/>
          </w:tcPr>
          <w:p w14:paraId="526EF89C" w14:textId="293A49C9" w:rsidR="001355B1" w:rsidRPr="00C93683" w:rsidRDefault="000E1365" w:rsidP="00327BE4">
            <w:pPr>
              <w:rPr>
                <w:sz w:val="20"/>
                <w:szCs w:val="20"/>
              </w:rPr>
            </w:pPr>
            <w:r w:rsidRPr="00C93683">
              <w:rPr>
                <w:sz w:val="20"/>
                <w:szCs w:val="20"/>
              </w:rPr>
              <w:t>Method to compute the probability of a project being successful in a given time period</w:t>
            </w:r>
          </w:p>
        </w:tc>
      </w:tr>
      <w:tr w:rsidR="00093BFE" w14:paraId="700E18D7" w14:textId="77777777" w:rsidTr="006F7327">
        <w:tc>
          <w:tcPr>
            <w:tcW w:w="2425" w:type="dxa"/>
            <w:shd w:val="clear" w:color="auto" w:fill="E7E6E6" w:themeFill="background2"/>
          </w:tcPr>
          <w:p w14:paraId="09F55109" w14:textId="7C33FE64" w:rsidR="001355B1" w:rsidRPr="00C93683" w:rsidRDefault="001355B1" w:rsidP="00327BE4">
            <w:pPr>
              <w:rPr>
                <w:sz w:val="20"/>
                <w:szCs w:val="20"/>
              </w:rPr>
            </w:pPr>
          </w:p>
        </w:tc>
        <w:tc>
          <w:tcPr>
            <w:tcW w:w="3222" w:type="dxa"/>
            <w:shd w:val="clear" w:color="auto" w:fill="E7E6E6" w:themeFill="background2"/>
          </w:tcPr>
          <w:p w14:paraId="23328357" w14:textId="77777777" w:rsidR="001355B1" w:rsidRPr="00C93683" w:rsidRDefault="001355B1" w:rsidP="00327BE4">
            <w:pPr>
              <w:rPr>
                <w:sz w:val="20"/>
                <w:szCs w:val="20"/>
              </w:rPr>
            </w:pPr>
          </w:p>
        </w:tc>
        <w:tc>
          <w:tcPr>
            <w:tcW w:w="3703" w:type="dxa"/>
            <w:shd w:val="clear" w:color="auto" w:fill="E7E6E6" w:themeFill="background2"/>
          </w:tcPr>
          <w:p w14:paraId="63E55581" w14:textId="77777777" w:rsidR="001355B1" w:rsidRPr="00C93683" w:rsidRDefault="001355B1" w:rsidP="00327BE4">
            <w:pPr>
              <w:rPr>
                <w:sz w:val="20"/>
                <w:szCs w:val="20"/>
              </w:rPr>
            </w:pPr>
          </w:p>
        </w:tc>
      </w:tr>
      <w:tr w:rsidR="00C72ABD" w14:paraId="1D472FD2" w14:textId="77777777" w:rsidTr="006F7327">
        <w:tc>
          <w:tcPr>
            <w:tcW w:w="2425" w:type="dxa"/>
          </w:tcPr>
          <w:p w14:paraId="67DBEE48" w14:textId="71B34A3F" w:rsidR="001355B1" w:rsidRPr="00F108F4" w:rsidRDefault="007C7493" w:rsidP="00327BE4">
            <w:pPr>
              <w:rPr>
                <w:b/>
                <w:bCs/>
              </w:rPr>
            </w:pPr>
            <w:r w:rsidRPr="00F108F4">
              <w:rPr>
                <w:b/>
                <w:bCs/>
              </w:rPr>
              <w:t>Amortization</w:t>
            </w:r>
          </w:p>
        </w:tc>
        <w:tc>
          <w:tcPr>
            <w:tcW w:w="3222" w:type="dxa"/>
          </w:tcPr>
          <w:p w14:paraId="7B513BDC" w14:textId="77777777" w:rsidR="001355B1" w:rsidRPr="00C93683" w:rsidRDefault="001355B1" w:rsidP="00327BE4">
            <w:pPr>
              <w:rPr>
                <w:b/>
                <w:bCs/>
                <w:sz w:val="20"/>
                <w:szCs w:val="20"/>
              </w:rPr>
            </w:pPr>
          </w:p>
        </w:tc>
        <w:tc>
          <w:tcPr>
            <w:tcW w:w="3703" w:type="dxa"/>
          </w:tcPr>
          <w:p w14:paraId="767262DA" w14:textId="73364EB9" w:rsidR="001355B1" w:rsidRPr="00C93683" w:rsidRDefault="007C7493" w:rsidP="007C7493">
            <w:pPr>
              <w:rPr>
                <w:sz w:val="20"/>
                <w:szCs w:val="20"/>
              </w:rPr>
            </w:pPr>
            <w:r w:rsidRPr="00C93683">
              <w:rPr>
                <w:sz w:val="20"/>
                <w:szCs w:val="20"/>
              </w:rPr>
              <w:t>Class to compute amortization schedule given financing parameters passed by user.</w:t>
            </w:r>
          </w:p>
        </w:tc>
      </w:tr>
      <w:tr w:rsidR="00C72ABD" w14:paraId="328A06E8" w14:textId="77777777" w:rsidTr="006F7327">
        <w:tc>
          <w:tcPr>
            <w:tcW w:w="2425" w:type="dxa"/>
          </w:tcPr>
          <w:p w14:paraId="4F02510C" w14:textId="77777777" w:rsidR="001355B1" w:rsidRPr="00C93683" w:rsidRDefault="001355B1" w:rsidP="00327BE4">
            <w:pPr>
              <w:rPr>
                <w:sz w:val="20"/>
                <w:szCs w:val="20"/>
              </w:rPr>
            </w:pPr>
          </w:p>
        </w:tc>
        <w:tc>
          <w:tcPr>
            <w:tcW w:w="3222" w:type="dxa"/>
          </w:tcPr>
          <w:p w14:paraId="26EC1752" w14:textId="182E0D20" w:rsidR="001355B1" w:rsidRPr="00F108F4" w:rsidRDefault="00307791" w:rsidP="00327BE4">
            <w:pPr>
              <w:rPr>
                <w:b/>
                <w:bCs/>
              </w:rPr>
            </w:pPr>
            <w:r w:rsidRPr="00F108F4">
              <w:rPr>
                <w:b/>
                <w:bCs/>
              </w:rPr>
              <w:t>calculateMonthlyPayment()</w:t>
            </w:r>
          </w:p>
        </w:tc>
        <w:tc>
          <w:tcPr>
            <w:tcW w:w="3703" w:type="dxa"/>
          </w:tcPr>
          <w:p w14:paraId="559AE1EF" w14:textId="77777777" w:rsidR="00307791" w:rsidRPr="00C93683" w:rsidRDefault="00307791" w:rsidP="00307791">
            <w:pPr>
              <w:rPr>
                <w:sz w:val="20"/>
                <w:szCs w:val="20"/>
              </w:rPr>
            </w:pPr>
            <w:r w:rsidRPr="00C93683">
              <w:rPr>
                <w:sz w:val="20"/>
                <w:szCs w:val="20"/>
              </w:rPr>
              <w:t xml:space="preserve">Helper Method to compute the Monthly Payment Amount. The monthly payment amount is given by the formula: </w:t>
            </w:r>
          </w:p>
          <w:p w14:paraId="4A477616" w14:textId="460ADBE9" w:rsidR="001355B1" w:rsidRPr="00C93683" w:rsidRDefault="00307791" w:rsidP="00307791">
            <w:pPr>
              <w:rPr>
                <w:sz w:val="20"/>
                <w:szCs w:val="20"/>
              </w:rPr>
            </w:pPr>
            <w:r w:rsidRPr="00C93683">
              <w:rPr>
                <w:sz w:val="20"/>
                <w:szCs w:val="20"/>
              </w:rPr>
              <w:t>A =P((r*(1+r)^n)/((1+r)^n)-1)</w:t>
            </w:r>
            <w:r w:rsidR="00093BFE" w:rsidRPr="00C93683">
              <w:rPr>
                <w:sz w:val="20"/>
                <w:szCs w:val="20"/>
              </w:rPr>
              <w:t>.</w:t>
            </w:r>
          </w:p>
        </w:tc>
      </w:tr>
      <w:tr w:rsidR="00C72ABD" w14:paraId="57746076" w14:textId="77777777" w:rsidTr="006F7327">
        <w:tc>
          <w:tcPr>
            <w:tcW w:w="2425" w:type="dxa"/>
          </w:tcPr>
          <w:p w14:paraId="7437AEBF" w14:textId="77777777" w:rsidR="001355B1" w:rsidRPr="00C93683" w:rsidRDefault="001355B1" w:rsidP="00327BE4">
            <w:pPr>
              <w:rPr>
                <w:sz w:val="20"/>
                <w:szCs w:val="20"/>
              </w:rPr>
            </w:pPr>
          </w:p>
        </w:tc>
        <w:tc>
          <w:tcPr>
            <w:tcW w:w="3222" w:type="dxa"/>
          </w:tcPr>
          <w:p w14:paraId="1737C5A2" w14:textId="6D101D45" w:rsidR="001355B1" w:rsidRPr="00F108F4" w:rsidRDefault="00E40B79" w:rsidP="00327BE4">
            <w:pPr>
              <w:rPr>
                <w:b/>
                <w:bCs/>
              </w:rPr>
            </w:pPr>
            <w:r w:rsidRPr="00F108F4">
              <w:rPr>
                <w:b/>
                <w:bCs/>
              </w:rPr>
              <w:t>calculateAmortizationSchedule()</w:t>
            </w:r>
          </w:p>
        </w:tc>
        <w:tc>
          <w:tcPr>
            <w:tcW w:w="3703" w:type="dxa"/>
          </w:tcPr>
          <w:p w14:paraId="51A58F39" w14:textId="34B2AFB1" w:rsidR="001355B1" w:rsidRPr="00C93683" w:rsidRDefault="00E40B79" w:rsidP="00327BE4">
            <w:pPr>
              <w:rPr>
                <w:sz w:val="20"/>
                <w:szCs w:val="20"/>
              </w:rPr>
            </w:pPr>
            <w:r w:rsidRPr="00C93683">
              <w:rPr>
                <w:sz w:val="20"/>
                <w:szCs w:val="20"/>
              </w:rPr>
              <w:t>Method that computes full amortization schedule given financing param</w:t>
            </w:r>
            <w:r w:rsidR="004946A3" w:rsidRPr="00C93683">
              <w:rPr>
                <w:sz w:val="20"/>
                <w:szCs w:val="20"/>
              </w:rPr>
              <w:t>e</w:t>
            </w:r>
            <w:r w:rsidRPr="00C93683">
              <w:rPr>
                <w:sz w:val="20"/>
                <w:szCs w:val="20"/>
              </w:rPr>
              <w:t>ters</w:t>
            </w:r>
            <w:r w:rsidR="00093BFE" w:rsidRPr="00C93683">
              <w:rPr>
                <w:sz w:val="20"/>
                <w:szCs w:val="20"/>
              </w:rPr>
              <w:t>.</w:t>
            </w:r>
          </w:p>
        </w:tc>
      </w:tr>
      <w:tr w:rsidR="00093BFE" w14:paraId="7DDFB599" w14:textId="77777777" w:rsidTr="006F7327">
        <w:tc>
          <w:tcPr>
            <w:tcW w:w="2425" w:type="dxa"/>
          </w:tcPr>
          <w:p w14:paraId="7E663262" w14:textId="77777777" w:rsidR="00093BFE" w:rsidRPr="00C93683" w:rsidRDefault="00093BFE" w:rsidP="00327BE4">
            <w:pPr>
              <w:rPr>
                <w:sz w:val="20"/>
                <w:szCs w:val="20"/>
              </w:rPr>
            </w:pPr>
          </w:p>
        </w:tc>
        <w:tc>
          <w:tcPr>
            <w:tcW w:w="3222" w:type="dxa"/>
          </w:tcPr>
          <w:p w14:paraId="31A7E8B7" w14:textId="7D41C58F" w:rsidR="00093BFE" w:rsidRPr="00C93683" w:rsidRDefault="00093BFE" w:rsidP="00327BE4">
            <w:pPr>
              <w:rPr>
                <w:b/>
                <w:bCs/>
                <w:sz w:val="20"/>
                <w:szCs w:val="20"/>
              </w:rPr>
            </w:pPr>
            <w:r w:rsidRPr="00C93683">
              <w:rPr>
                <w:b/>
                <w:bCs/>
                <w:sz w:val="20"/>
                <w:szCs w:val="20"/>
              </w:rPr>
              <w:t>computeCumulativeInterestAndPrincipal()</w:t>
            </w:r>
          </w:p>
        </w:tc>
        <w:tc>
          <w:tcPr>
            <w:tcW w:w="3703" w:type="dxa"/>
          </w:tcPr>
          <w:p w14:paraId="11978BED" w14:textId="6039E1E4" w:rsidR="00093BFE" w:rsidRPr="00C93683" w:rsidRDefault="0039182E" w:rsidP="00327BE4">
            <w:pPr>
              <w:rPr>
                <w:sz w:val="20"/>
                <w:szCs w:val="20"/>
              </w:rPr>
            </w:pPr>
            <w:r w:rsidRPr="00C93683">
              <w:rPr>
                <w:sz w:val="20"/>
                <w:szCs w:val="20"/>
              </w:rPr>
              <w:t>Method computes cumulative interest and principal payments.</w:t>
            </w:r>
          </w:p>
        </w:tc>
      </w:tr>
      <w:tr w:rsidR="00E75137" w14:paraId="29ADBDD0" w14:textId="77777777" w:rsidTr="006F7327">
        <w:tc>
          <w:tcPr>
            <w:tcW w:w="2425" w:type="dxa"/>
            <w:shd w:val="clear" w:color="auto" w:fill="E7E6E6" w:themeFill="background2"/>
          </w:tcPr>
          <w:p w14:paraId="104B1D50" w14:textId="77777777" w:rsidR="00E75137" w:rsidRPr="00C93683" w:rsidRDefault="00E75137" w:rsidP="00327BE4">
            <w:pPr>
              <w:rPr>
                <w:sz w:val="20"/>
                <w:szCs w:val="20"/>
              </w:rPr>
            </w:pPr>
          </w:p>
        </w:tc>
        <w:tc>
          <w:tcPr>
            <w:tcW w:w="3222" w:type="dxa"/>
            <w:shd w:val="clear" w:color="auto" w:fill="E7E6E6" w:themeFill="background2"/>
          </w:tcPr>
          <w:p w14:paraId="2CB035FA" w14:textId="77777777" w:rsidR="00E75137" w:rsidRPr="00C93683" w:rsidRDefault="00E75137" w:rsidP="00327BE4">
            <w:pPr>
              <w:rPr>
                <w:b/>
                <w:bCs/>
                <w:sz w:val="20"/>
                <w:szCs w:val="20"/>
              </w:rPr>
            </w:pPr>
          </w:p>
        </w:tc>
        <w:tc>
          <w:tcPr>
            <w:tcW w:w="3703" w:type="dxa"/>
            <w:shd w:val="clear" w:color="auto" w:fill="E7E6E6" w:themeFill="background2"/>
          </w:tcPr>
          <w:p w14:paraId="7F137CF5" w14:textId="77777777" w:rsidR="00E75137" w:rsidRPr="00C93683" w:rsidRDefault="00E75137" w:rsidP="00327BE4">
            <w:pPr>
              <w:rPr>
                <w:sz w:val="20"/>
                <w:szCs w:val="20"/>
              </w:rPr>
            </w:pPr>
          </w:p>
        </w:tc>
      </w:tr>
      <w:tr w:rsidR="00E75137" w14:paraId="1A1CDEBD" w14:textId="77777777" w:rsidTr="00EC590F">
        <w:tc>
          <w:tcPr>
            <w:tcW w:w="2425" w:type="dxa"/>
            <w:shd w:val="clear" w:color="auto" w:fill="FFFFFF" w:themeFill="background1"/>
          </w:tcPr>
          <w:p w14:paraId="78721C57" w14:textId="1BC61900" w:rsidR="00E75137" w:rsidRPr="00F108F4" w:rsidRDefault="00EC590F" w:rsidP="00327BE4">
            <w:pPr>
              <w:rPr>
                <w:b/>
                <w:bCs/>
              </w:rPr>
            </w:pPr>
            <w:r w:rsidRPr="00F108F4">
              <w:rPr>
                <w:b/>
                <w:bCs/>
              </w:rPr>
              <w:t>InputListener</w:t>
            </w:r>
          </w:p>
        </w:tc>
        <w:tc>
          <w:tcPr>
            <w:tcW w:w="3222" w:type="dxa"/>
            <w:shd w:val="clear" w:color="auto" w:fill="FFFFFF" w:themeFill="background1"/>
          </w:tcPr>
          <w:p w14:paraId="4CB62878" w14:textId="77777777" w:rsidR="00E75137" w:rsidRPr="00C93683" w:rsidRDefault="00E75137" w:rsidP="00327BE4">
            <w:pPr>
              <w:rPr>
                <w:b/>
                <w:bCs/>
                <w:sz w:val="20"/>
                <w:szCs w:val="20"/>
              </w:rPr>
            </w:pPr>
          </w:p>
        </w:tc>
        <w:tc>
          <w:tcPr>
            <w:tcW w:w="3703" w:type="dxa"/>
            <w:shd w:val="clear" w:color="auto" w:fill="FFFFFF" w:themeFill="background1"/>
          </w:tcPr>
          <w:p w14:paraId="033B6EF8" w14:textId="1AAA7086" w:rsidR="00E75137" w:rsidRPr="00C93683" w:rsidRDefault="007C10B1" w:rsidP="00327BE4">
            <w:pPr>
              <w:rPr>
                <w:sz w:val="20"/>
                <w:szCs w:val="20"/>
              </w:rPr>
            </w:pPr>
            <w:r w:rsidRPr="00C93683">
              <w:rPr>
                <w:sz w:val="20"/>
                <w:szCs w:val="20"/>
              </w:rPr>
              <w:t xml:space="preserve">ActionListener </w:t>
            </w:r>
            <w:r w:rsidRPr="00C93683">
              <w:rPr>
                <w:sz w:val="20"/>
                <w:szCs w:val="20"/>
              </w:rPr>
              <w:t>that feeds the button pushes and inputs to the backend and updates the front-end</w:t>
            </w:r>
            <w:r w:rsidRPr="00C93683">
              <w:rPr>
                <w:sz w:val="20"/>
                <w:szCs w:val="20"/>
              </w:rPr>
              <w:t>.</w:t>
            </w:r>
            <w:r w:rsidRPr="00C93683">
              <w:rPr>
                <w:sz w:val="20"/>
                <w:szCs w:val="20"/>
              </w:rPr>
              <w:t xml:space="preserve"> </w:t>
            </w:r>
            <w:r w:rsidRPr="00C93683">
              <w:rPr>
                <w:sz w:val="20"/>
                <w:szCs w:val="20"/>
              </w:rPr>
              <w:t>The “</w:t>
            </w:r>
            <w:r w:rsidRPr="00C93683">
              <w:rPr>
                <w:sz w:val="20"/>
                <w:szCs w:val="20"/>
              </w:rPr>
              <w:t>controller</w:t>
            </w:r>
            <w:r w:rsidRPr="00C93683">
              <w:rPr>
                <w:sz w:val="20"/>
                <w:szCs w:val="20"/>
              </w:rPr>
              <w:t>”.</w:t>
            </w:r>
          </w:p>
        </w:tc>
      </w:tr>
      <w:tr w:rsidR="00093BFE" w14:paraId="367BA360" w14:textId="77777777" w:rsidTr="006F7327">
        <w:tc>
          <w:tcPr>
            <w:tcW w:w="2425" w:type="dxa"/>
            <w:shd w:val="clear" w:color="auto" w:fill="E7E6E6" w:themeFill="background2"/>
          </w:tcPr>
          <w:p w14:paraId="4AB28285" w14:textId="77777777" w:rsidR="00093BFE" w:rsidRPr="00F108F4" w:rsidRDefault="00093BFE" w:rsidP="00327BE4"/>
        </w:tc>
        <w:tc>
          <w:tcPr>
            <w:tcW w:w="3222" w:type="dxa"/>
            <w:shd w:val="clear" w:color="auto" w:fill="E7E6E6" w:themeFill="background2"/>
          </w:tcPr>
          <w:p w14:paraId="3D460168" w14:textId="77777777" w:rsidR="00093BFE" w:rsidRPr="00C93683" w:rsidRDefault="00093BFE" w:rsidP="00327BE4">
            <w:pPr>
              <w:rPr>
                <w:b/>
                <w:bCs/>
                <w:sz w:val="20"/>
                <w:szCs w:val="20"/>
              </w:rPr>
            </w:pPr>
          </w:p>
        </w:tc>
        <w:tc>
          <w:tcPr>
            <w:tcW w:w="3703" w:type="dxa"/>
            <w:shd w:val="clear" w:color="auto" w:fill="E7E6E6" w:themeFill="background2"/>
          </w:tcPr>
          <w:p w14:paraId="41B0CB7F" w14:textId="77777777" w:rsidR="00093BFE" w:rsidRPr="00C93683" w:rsidRDefault="00093BFE" w:rsidP="00327BE4">
            <w:pPr>
              <w:rPr>
                <w:sz w:val="20"/>
                <w:szCs w:val="20"/>
              </w:rPr>
            </w:pPr>
          </w:p>
        </w:tc>
      </w:tr>
      <w:tr w:rsidR="00093BFE" w14:paraId="03BBFF73" w14:textId="77777777" w:rsidTr="006F7327">
        <w:tc>
          <w:tcPr>
            <w:tcW w:w="2425" w:type="dxa"/>
          </w:tcPr>
          <w:p w14:paraId="6268FBCD" w14:textId="4CB8694C" w:rsidR="00093BFE" w:rsidRPr="00F108F4" w:rsidRDefault="001F600D" w:rsidP="00327BE4">
            <w:pPr>
              <w:rPr>
                <w:b/>
                <w:bCs/>
              </w:rPr>
            </w:pPr>
            <w:r w:rsidRPr="00F108F4">
              <w:rPr>
                <w:b/>
                <w:bCs/>
              </w:rPr>
              <w:t>WelcomeView</w:t>
            </w:r>
          </w:p>
        </w:tc>
        <w:tc>
          <w:tcPr>
            <w:tcW w:w="3222" w:type="dxa"/>
          </w:tcPr>
          <w:p w14:paraId="7090D983" w14:textId="77777777" w:rsidR="00093BFE" w:rsidRPr="00C93683" w:rsidRDefault="00093BFE" w:rsidP="00327BE4">
            <w:pPr>
              <w:rPr>
                <w:b/>
                <w:bCs/>
                <w:sz w:val="20"/>
                <w:szCs w:val="20"/>
              </w:rPr>
            </w:pPr>
          </w:p>
        </w:tc>
        <w:tc>
          <w:tcPr>
            <w:tcW w:w="3703" w:type="dxa"/>
          </w:tcPr>
          <w:p w14:paraId="7FF561F5" w14:textId="312447BE" w:rsidR="00093BFE" w:rsidRPr="00C93683" w:rsidRDefault="006E76A7" w:rsidP="006E76A7">
            <w:pPr>
              <w:rPr>
                <w:sz w:val="20"/>
                <w:szCs w:val="20"/>
              </w:rPr>
            </w:pPr>
            <w:r w:rsidRPr="00C93683">
              <w:rPr>
                <w:sz w:val="20"/>
                <w:szCs w:val="20"/>
              </w:rPr>
              <w:t xml:space="preserve">Class that defines a </w:t>
            </w:r>
            <w:r w:rsidR="00C72ABD" w:rsidRPr="00C93683">
              <w:rPr>
                <w:sz w:val="20"/>
                <w:szCs w:val="20"/>
              </w:rPr>
              <w:t xml:space="preserve">simple </w:t>
            </w:r>
            <w:r w:rsidRPr="00C93683">
              <w:rPr>
                <w:sz w:val="20"/>
                <w:szCs w:val="20"/>
              </w:rPr>
              <w:t>welcome view that will be displayed when the app launches</w:t>
            </w:r>
          </w:p>
        </w:tc>
      </w:tr>
      <w:tr w:rsidR="006F7327" w14:paraId="6DC6C006" w14:textId="77777777" w:rsidTr="006F7327">
        <w:tc>
          <w:tcPr>
            <w:tcW w:w="2425" w:type="dxa"/>
            <w:shd w:val="clear" w:color="auto" w:fill="E7E6E6" w:themeFill="background2"/>
          </w:tcPr>
          <w:p w14:paraId="1B31B21D" w14:textId="77777777" w:rsidR="006F7327" w:rsidRPr="00F108F4" w:rsidRDefault="006F7327" w:rsidP="00327BE4">
            <w:pPr>
              <w:rPr>
                <w:b/>
                <w:bCs/>
              </w:rPr>
            </w:pPr>
          </w:p>
        </w:tc>
        <w:tc>
          <w:tcPr>
            <w:tcW w:w="3222" w:type="dxa"/>
            <w:shd w:val="clear" w:color="auto" w:fill="E7E6E6" w:themeFill="background2"/>
          </w:tcPr>
          <w:p w14:paraId="5C8AB20A" w14:textId="77777777" w:rsidR="006F7327" w:rsidRPr="00C93683" w:rsidRDefault="006F7327" w:rsidP="00327BE4">
            <w:pPr>
              <w:rPr>
                <w:b/>
                <w:bCs/>
                <w:sz w:val="20"/>
                <w:szCs w:val="20"/>
              </w:rPr>
            </w:pPr>
          </w:p>
        </w:tc>
        <w:tc>
          <w:tcPr>
            <w:tcW w:w="3703" w:type="dxa"/>
            <w:shd w:val="clear" w:color="auto" w:fill="E7E6E6" w:themeFill="background2"/>
          </w:tcPr>
          <w:p w14:paraId="4FDD099E" w14:textId="77777777" w:rsidR="006F7327" w:rsidRPr="00C93683" w:rsidRDefault="006F7327" w:rsidP="006E76A7">
            <w:pPr>
              <w:rPr>
                <w:sz w:val="20"/>
                <w:szCs w:val="20"/>
              </w:rPr>
            </w:pPr>
          </w:p>
        </w:tc>
      </w:tr>
      <w:tr w:rsidR="006F7327" w14:paraId="1BD1C139" w14:textId="77777777" w:rsidTr="006F7327">
        <w:tc>
          <w:tcPr>
            <w:tcW w:w="2425" w:type="dxa"/>
            <w:shd w:val="clear" w:color="auto" w:fill="FFFFFF" w:themeFill="background1"/>
          </w:tcPr>
          <w:p w14:paraId="4FCDC01D" w14:textId="493A2FB0" w:rsidR="006F7327" w:rsidRPr="00F108F4" w:rsidRDefault="006F7327" w:rsidP="00327BE4">
            <w:pPr>
              <w:rPr>
                <w:b/>
                <w:bCs/>
                <w:sz w:val="20"/>
                <w:szCs w:val="20"/>
              </w:rPr>
            </w:pPr>
            <w:r w:rsidRPr="00F108F4">
              <w:rPr>
                <w:b/>
                <w:bCs/>
                <w:sz w:val="20"/>
                <w:szCs w:val="20"/>
              </w:rPr>
              <w:t>LaunchRealEstateA</w:t>
            </w:r>
            <w:r w:rsidR="00126861" w:rsidRPr="00F108F4">
              <w:rPr>
                <w:b/>
                <w:bCs/>
                <w:sz w:val="20"/>
                <w:szCs w:val="20"/>
              </w:rPr>
              <w:t>p</w:t>
            </w:r>
            <w:r w:rsidRPr="00F108F4">
              <w:rPr>
                <w:b/>
                <w:bCs/>
                <w:sz w:val="20"/>
                <w:szCs w:val="20"/>
              </w:rPr>
              <w:t>p</w:t>
            </w:r>
          </w:p>
        </w:tc>
        <w:tc>
          <w:tcPr>
            <w:tcW w:w="3222" w:type="dxa"/>
            <w:shd w:val="clear" w:color="auto" w:fill="FFFFFF" w:themeFill="background1"/>
          </w:tcPr>
          <w:p w14:paraId="234FF5D3" w14:textId="77777777" w:rsidR="006F7327" w:rsidRPr="00C93683" w:rsidRDefault="006F7327" w:rsidP="00327BE4">
            <w:pPr>
              <w:rPr>
                <w:b/>
                <w:bCs/>
                <w:sz w:val="20"/>
                <w:szCs w:val="20"/>
              </w:rPr>
            </w:pPr>
          </w:p>
        </w:tc>
        <w:tc>
          <w:tcPr>
            <w:tcW w:w="3703" w:type="dxa"/>
            <w:shd w:val="clear" w:color="auto" w:fill="FFFFFF" w:themeFill="background1"/>
          </w:tcPr>
          <w:p w14:paraId="4D965899" w14:textId="091D25E5" w:rsidR="006F7327" w:rsidRPr="00C93683" w:rsidRDefault="00126861" w:rsidP="006E76A7">
            <w:pPr>
              <w:rPr>
                <w:sz w:val="20"/>
                <w:szCs w:val="20"/>
              </w:rPr>
            </w:pPr>
            <w:r w:rsidRPr="00C93683">
              <w:rPr>
                <w:sz w:val="20"/>
                <w:szCs w:val="20"/>
              </w:rPr>
              <w:t>Class to launch application</w:t>
            </w:r>
            <w:r w:rsidR="00123CB7" w:rsidRPr="00C93683">
              <w:rPr>
                <w:sz w:val="20"/>
                <w:szCs w:val="20"/>
              </w:rPr>
              <w:t>. Main method included here.</w:t>
            </w:r>
          </w:p>
        </w:tc>
      </w:tr>
    </w:tbl>
    <w:p w14:paraId="697FF830" w14:textId="77777777" w:rsidR="00C93683" w:rsidRDefault="00C93683" w:rsidP="00327BE4">
      <w:pPr>
        <w:spacing w:after="0" w:line="240" w:lineRule="auto"/>
        <w:rPr>
          <w:b/>
          <w:bCs/>
        </w:rPr>
      </w:pPr>
    </w:p>
    <w:p w14:paraId="17FA94BF" w14:textId="77777777" w:rsidR="00F108F4" w:rsidRDefault="00F108F4" w:rsidP="00327BE4">
      <w:pPr>
        <w:spacing w:after="0" w:line="240" w:lineRule="auto"/>
        <w:rPr>
          <w:b/>
          <w:bCs/>
        </w:rPr>
      </w:pPr>
    </w:p>
    <w:p w14:paraId="5936DB47" w14:textId="77777777" w:rsidR="00F108F4" w:rsidRDefault="00F108F4" w:rsidP="00327BE4">
      <w:pPr>
        <w:spacing w:after="0" w:line="240" w:lineRule="auto"/>
        <w:rPr>
          <w:b/>
          <w:bCs/>
        </w:rPr>
      </w:pPr>
    </w:p>
    <w:p w14:paraId="604A2808" w14:textId="77777777" w:rsidR="00F108F4" w:rsidRDefault="00F108F4" w:rsidP="00327BE4">
      <w:pPr>
        <w:spacing w:after="0" w:line="240" w:lineRule="auto"/>
        <w:rPr>
          <w:b/>
          <w:bCs/>
        </w:rPr>
      </w:pPr>
    </w:p>
    <w:p w14:paraId="3BB27CAC" w14:textId="77777777" w:rsidR="00F108F4" w:rsidRDefault="00F108F4" w:rsidP="00327BE4">
      <w:pPr>
        <w:spacing w:after="0" w:line="240" w:lineRule="auto"/>
        <w:rPr>
          <w:b/>
          <w:bCs/>
        </w:rPr>
      </w:pPr>
    </w:p>
    <w:p w14:paraId="5D70F3BC" w14:textId="77777777" w:rsidR="00F108F4" w:rsidRDefault="00F108F4" w:rsidP="00327BE4">
      <w:pPr>
        <w:spacing w:after="0" w:line="240" w:lineRule="auto"/>
        <w:rPr>
          <w:b/>
          <w:bCs/>
        </w:rPr>
      </w:pPr>
    </w:p>
    <w:p w14:paraId="2173E10A" w14:textId="77777777" w:rsidR="00F108F4" w:rsidRDefault="00F108F4" w:rsidP="00327BE4">
      <w:pPr>
        <w:spacing w:after="0" w:line="240" w:lineRule="auto"/>
        <w:rPr>
          <w:b/>
          <w:bCs/>
        </w:rPr>
      </w:pPr>
    </w:p>
    <w:p w14:paraId="15653955" w14:textId="51436483" w:rsidR="00831AAA" w:rsidRDefault="0017217C" w:rsidP="00327BE4">
      <w:pPr>
        <w:spacing w:after="0" w:line="240" w:lineRule="auto"/>
        <w:rPr>
          <w:b/>
          <w:bCs/>
        </w:rPr>
      </w:pPr>
      <w:r w:rsidRPr="0076108E">
        <w:rPr>
          <w:b/>
          <w:bCs/>
        </w:rPr>
        <w:lastRenderedPageBreak/>
        <w:t xml:space="preserve">3iii. Simple Diagram </w:t>
      </w:r>
    </w:p>
    <w:p w14:paraId="467FE234" w14:textId="77777777" w:rsidR="00C93683" w:rsidRDefault="00C93683" w:rsidP="00327BE4">
      <w:pPr>
        <w:spacing w:after="0" w:line="240" w:lineRule="auto"/>
        <w:rPr>
          <w:b/>
          <w:bCs/>
        </w:rPr>
      </w:pPr>
    </w:p>
    <w:p w14:paraId="47535391" w14:textId="734619DE" w:rsidR="00831AAA" w:rsidRDefault="00831AAA" w:rsidP="00327BE4">
      <w:pPr>
        <w:spacing w:after="0" w:line="240" w:lineRule="auto"/>
      </w:pPr>
      <w:r>
        <w:t xml:space="preserve">The </w:t>
      </w:r>
      <w:r w:rsidR="00AE6819">
        <w:t xml:space="preserve">simplicity of the </w:t>
      </w:r>
      <w:r>
        <w:t>MVC pattern</w:t>
      </w:r>
      <w:r w:rsidR="00AE6819">
        <w:t xml:space="preserve"> enabled the implementation of a s</w:t>
      </w:r>
      <w:r w:rsidR="00C53703">
        <w:t xml:space="preserve">ystem with relatively few components that are connected via direct relationships that are easy to summarize and present visually. The diagram below </w:t>
      </w:r>
      <w:r w:rsidR="00451852">
        <w:t>displays the architecture of the system</w:t>
      </w:r>
      <w:r w:rsidR="00E52951">
        <w:rPr>
          <w:rStyle w:val="FootnoteReference"/>
        </w:rPr>
        <w:footnoteReference w:id="17"/>
      </w:r>
      <w:r w:rsidR="00451852">
        <w:t>:</w:t>
      </w:r>
    </w:p>
    <w:p w14:paraId="635B4F6F" w14:textId="0F5572DD" w:rsidR="00C51B2E" w:rsidRDefault="00C51B2E" w:rsidP="00327BE4">
      <w:pPr>
        <w:spacing w:after="0" w:line="240" w:lineRule="auto"/>
      </w:pPr>
    </w:p>
    <w:p w14:paraId="5C24437A" w14:textId="392D9387" w:rsidR="00C51B2E" w:rsidRDefault="00C51B2E" w:rsidP="00327BE4">
      <w:pPr>
        <w:spacing w:after="0" w:line="240" w:lineRule="auto"/>
      </w:pPr>
    </w:p>
    <w:p w14:paraId="68E0AD78" w14:textId="53692584" w:rsidR="005D6BD6" w:rsidRDefault="005D6BD6" w:rsidP="00327BE4">
      <w:pPr>
        <w:spacing w:after="0" w:line="240" w:lineRule="auto"/>
      </w:pPr>
      <w:r>
        <w:rPr>
          <w:noProof/>
        </w:rPr>
        <mc:AlternateContent>
          <mc:Choice Requires="wps">
            <w:drawing>
              <wp:anchor distT="0" distB="0" distL="114300" distR="114300" simplePos="0" relativeHeight="251663360" behindDoc="0" locked="0" layoutInCell="1" allowOverlap="1" wp14:anchorId="1843B284" wp14:editId="2427EE61">
                <wp:simplePos x="0" y="0"/>
                <wp:positionH relativeFrom="column">
                  <wp:posOffset>2043430</wp:posOffset>
                </wp:positionH>
                <wp:positionV relativeFrom="paragraph">
                  <wp:posOffset>71120</wp:posOffset>
                </wp:positionV>
                <wp:extent cx="1587398" cy="614477"/>
                <wp:effectExtent l="0" t="0" r="13335" b="14605"/>
                <wp:wrapNone/>
                <wp:docPr id="11" name="Rectangle 11"/>
                <wp:cNvGraphicFramePr/>
                <a:graphic xmlns:a="http://schemas.openxmlformats.org/drawingml/2006/main">
                  <a:graphicData uri="http://schemas.microsoft.com/office/word/2010/wordprocessingShape">
                    <wps:wsp>
                      <wps:cNvSpPr/>
                      <wps:spPr>
                        <a:xfrm>
                          <a:off x="0" y="0"/>
                          <a:ext cx="1587398" cy="61447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308859E" w14:textId="2F0D2F60" w:rsidR="006E4C64" w:rsidRDefault="006E4C64" w:rsidP="006E4C64">
                            <w:pPr>
                              <w:jc w:val="center"/>
                            </w:pPr>
                            <w:r>
                              <w:t>LaunchRealEstateApp</w:t>
                            </w:r>
                          </w:p>
                          <w:p w14:paraId="27DF405B" w14:textId="4036A12B" w:rsidR="00F656D7" w:rsidRDefault="00F656D7" w:rsidP="006E4C64">
                            <w:pPr>
                              <w:jc w:val="center"/>
                            </w:pPr>
                            <w:r>
                              <w:t>(Main Method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B284" id="Rectangle 11" o:spid="_x0000_s1026" style="position:absolute;margin-left:160.9pt;margin-top:5.6pt;width:125pt;height:4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" fillcolor="#a5a5a5 [3206]" strokecolor="#525252 [1606]" strokeweight="1pt">
                <v:textbox>
                  <w:txbxContent>
                    <w:p w14:paraId="3308859E" w14:textId="2F0D2F60" w:rsidR="006E4C64" w:rsidRDefault="006E4C64" w:rsidP="006E4C64">
                      <w:pPr>
                        <w:jc w:val="center"/>
                      </w:pPr>
                      <w:r>
                        <w:t>LaunchRealEstateApp</w:t>
                      </w:r>
                    </w:p>
                    <w:p w14:paraId="27DF405B" w14:textId="4036A12B" w:rsidR="00F656D7" w:rsidRDefault="00F656D7" w:rsidP="006E4C64">
                      <w:pPr>
                        <w:jc w:val="center"/>
                      </w:pPr>
                      <w:r>
                        <w:t>(Main Method Here)</w:t>
                      </w:r>
                    </w:p>
                  </w:txbxContent>
                </v:textbox>
              </v:rect>
            </w:pict>
          </mc:Fallback>
        </mc:AlternateContent>
      </w:r>
    </w:p>
    <w:p w14:paraId="59902AA0" w14:textId="003C7E29" w:rsidR="005D6BD6" w:rsidRDefault="005D6BD6" w:rsidP="00327BE4">
      <w:pPr>
        <w:spacing w:after="0" w:line="240" w:lineRule="auto"/>
      </w:pPr>
    </w:p>
    <w:p w14:paraId="081CDF21" w14:textId="77777777" w:rsidR="005D6BD6" w:rsidRDefault="005D6BD6" w:rsidP="00327BE4">
      <w:pPr>
        <w:spacing w:after="0" w:line="240" w:lineRule="auto"/>
      </w:pPr>
    </w:p>
    <w:p w14:paraId="32380AB8" w14:textId="0E504BA7" w:rsidR="00C51B2E" w:rsidRDefault="005D6BD6" w:rsidP="00327BE4">
      <w:pPr>
        <w:spacing w:after="0" w:line="240" w:lineRule="auto"/>
      </w:pPr>
      <w:r>
        <w:rPr>
          <w:noProof/>
        </w:rPr>
        <mc:AlternateContent>
          <mc:Choice Requires="wps">
            <w:drawing>
              <wp:anchor distT="0" distB="0" distL="114300" distR="114300" simplePos="0" relativeHeight="251678720" behindDoc="0" locked="0" layoutInCell="1" allowOverlap="1" wp14:anchorId="7E0CF858" wp14:editId="1929FB5B">
                <wp:simplePos x="0" y="0"/>
                <wp:positionH relativeFrom="column">
                  <wp:posOffset>1038224</wp:posOffset>
                </wp:positionH>
                <wp:positionV relativeFrom="paragraph">
                  <wp:posOffset>161291</wp:posOffset>
                </wp:positionV>
                <wp:extent cx="1666875" cy="99060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66687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0D360F" id="_x0000_t32" coordsize="21600,21600" o:spt="32" o:oned="t" path="m,l21600,21600e" filled="f">
                <v:path arrowok="t" fillok="f" o:connecttype="none"/>
                <o:lock v:ext="edit" shapetype="t"/>
              </v:shapetype>
              <v:shape id="Straight Arrow Connector 23" o:spid="_x0000_s1026" type="#_x0000_t32" style="position:absolute;margin-left:81.75pt;margin-top:12.7pt;width:131.25pt;height:7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" strokecolor="black [3200]" strokeweight=".5pt">
                <v:stroke endarrow="block" joinstyle="miter"/>
              </v:shape>
            </w:pict>
          </mc:Fallback>
        </mc:AlternateContent>
      </w:r>
    </w:p>
    <w:p w14:paraId="4353314C" w14:textId="63A6FFEF" w:rsidR="00C9679C" w:rsidRDefault="005D6BD6" w:rsidP="00327BE4">
      <w:pPr>
        <w:spacing w:after="0" w:line="240" w:lineRule="auto"/>
      </w:pPr>
      <w:r>
        <w:rPr>
          <w:noProof/>
        </w:rPr>
        <mc:AlternateContent>
          <mc:Choice Requires="wps">
            <w:drawing>
              <wp:anchor distT="0" distB="0" distL="114300" distR="114300" simplePos="0" relativeHeight="251677696" behindDoc="0" locked="0" layoutInCell="1" allowOverlap="1" wp14:anchorId="4147186D" wp14:editId="558AF3B2">
                <wp:simplePos x="0" y="0"/>
                <wp:positionH relativeFrom="column">
                  <wp:posOffset>2628900</wp:posOffset>
                </wp:positionH>
                <wp:positionV relativeFrom="paragraph">
                  <wp:posOffset>29210</wp:posOffset>
                </wp:positionV>
                <wp:extent cx="95250" cy="2514600"/>
                <wp:effectExtent l="76200" t="0" r="19050" b="57150"/>
                <wp:wrapNone/>
                <wp:docPr id="22" name="Straight Arrow Connector 22"/>
                <wp:cNvGraphicFramePr/>
                <a:graphic xmlns:a="http://schemas.openxmlformats.org/drawingml/2006/main">
                  <a:graphicData uri="http://schemas.microsoft.com/office/word/2010/wordprocessingShape">
                    <wps:wsp>
                      <wps:cNvCnPr/>
                      <wps:spPr>
                        <a:xfrm flipH="1">
                          <a:off x="0" y="0"/>
                          <a:ext cx="95250" cy="2514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1EC0A" id="Straight Arrow Connector 22" o:spid="_x0000_s1026" type="#_x0000_t32" style="position:absolute;margin-left:207pt;margin-top:2.3pt;width:7.5pt;height:19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" strokecolor="black [3200]" strokeweight=".5pt">
                <v:stroke endarrow="block" joinstyle="miter"/>
              </v:shape>
            </w:pict>
          </mc:Fallback>
        </mc:AlternateContent>
      </w:r>
    </w:p>
    <w:p w14:paraId="5F42AE61" w14:textId="08BC3490" w:rsidR="00A06408" w:rsidRDefault="00A06408" w:rsidP="00327BE4">
      <w:pPr>
        <w:spacing w:after="0" w:line="240" w:lineRule="auto"/>
      </w:pPr>
    </w:p>
    <w:p w14:paraId="5F3A26C5" w14:textId="722AB87D" w:rsidR="00A06408" w:rsidRDefault="00A06408" w:rsidP="00327BE4">
      <w:pPr>
        <w:spacing w:after="0" w:line="240" w:lineRule="auto"/>
      </w:pPr>
    </w:p>
    <w:p w14:paraId="50E359DB" w14:textId="13C882D8" w:rsidR="00A06408" w:rsidRDefault="00A06408" w:rsidP="00327BE4">
      <w:pPr>
        <w:spacing w:after="0" w:line="240" w:lineRule="auto"/>
      </w:pPr>
    </w:p>
    <w:p w14:paraId="073958FA" w14:textId="092ECE24" w:rsidR="00A06408" w:rsidRDefault="00A06408" w:rsidP="00327BE4">
      <w:pPr>
        <w:spacing w:after="0" w:line="240" w:lineRule="auto"/>
      </w:pPr>
    </w:p>
    <w:p w14:paraId="7746E365" w14:textId="348E16E3" w:rsidR="00451852" w:rsidRDefault="00451852" w:rsidP="00327BE4">
      <w:pPr>
        <w:spacing w:after="0" w:line="240" w:lineRule="auto"/>
      </w:pPr>
    </w:p>
    <w:p w14:paraId="09EAFE3E" w14:textId="1671945C" w:rsidR="00C9679C" w:rsidRDefault="00C9679C" w:rsidP="00327BE4">
      <w:pPr>
        <w:spacing w:after="0" w:line="240" w:lineRule="auto"/>
      </w:pPr>
      <w:r>
        <w:rPr>
          <w:noProof/>
        </w:rPr>
        <mc:AlternateContent>
          <mc:Choice Requires="wps">
            <w:drawing>
              <wp:anchor distT="0" distB="0" distL="114300" distR="114300" simplePos="0" relativeHeight="251661312" behindDoc="0" locked="0" layoutInCell="1" allowOverlap="1" wp14:anchorId="24AFF7EA" wp14:editId="622E09DB">
                <wp:simplePos x="0" y="0"/>
                <wp:positionH relativeFrom="column">
                  <wp:posOffset>3708806</wp:posOffset>
                </wp:positionH>
                <wp:positionV relativeFrom="paragraph">
                  <wp:posOffset>16052</wp:posOffset>
                </wp:positionV>
                <wp:extent cx="1587398" cy="614477"/>
                <wp:effectExtent l="0" t="0" r="13335" b="14605"/>
                <wp:wrapNone/>
                <wp:docPr id="10" name="Rectangle 10"/>
                <wp:cNvGraphicFramePr/>
                <a:graphic xmlns:a="http://schemas.openxmlformats.org/drawingml/2006/main">
                  <a:graphicData uri="http://schemas.microsoft.com/office/word/2010/wordprocessingShape">
                    <wps:wsp>
                      <wps:cNvSpPr/>
                      <wps:spPr>
                        <a:xfrm>
                          <a:off x="0" y="0"/>
                          <a:ext cx="1587398" cy="61447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E7345AF" w14:textId="429B6102" w:rsidR="00026A46" w:rsidRDefault="00026A46" w:rsidP="00026A46">
                            <w:pPr>
                              <w:jc w:val="center"/>
                            </w:pPr>
                            <w:r>
                              <w:t>BackEndCalculations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FF7EA" id="Rectangle 10" o:spid="_x0000_s1027" style="position:absolute;margin-left:292.05pt;margin-top:1.25pt;width:125pt;height:4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" fillcolor="#a5a5a5 [3206]" strokecolor="#525252 [1606]" strokeweight="1pt">
                <v:textbox>
                  <w:txbxContent>
                    <w:p w14:paraId="1E7345AF" w14:textId="429B6102" w:rsidR="00026A46" w:rsidRDefault="00026A46" w:rsidP="00026A46">
                      <w:pPr>
                        <w:jc w:val="center"/>
                      </w:pPr>
                      <w:r>
                        <w:t>BackEndCalculations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AFF242B" wp14:editId="4A08DC12">
                <wp:simplePos x="0" y="0"/>
                <wp:positionH relativeFrom="column">
                  <wp:posOffset>153060</wp:posOffset>
                </wp:positionH>
                <wp:positionV relativeFrom="paragraph">
                  <wp:posOffset>9423</wp:posOffset>
                </wp:positionV>
                <wp:extent cx="1587398" cy="614477"/>
                <wp:effectExtent l="0" t="0" r="13335" b="14605"/>
                <wp:wrapNone/>
                <wp:docPr id="8" name="Rectangle 8"/>
                <wp:cNvGraphicFramePr/>
                <a:graphic xmlns:a="http://schemas.openxmlformats.org/drawingml/2006/main">
                  <a:graphicData uri="http://schemas.microsoft.com/office/word/2010/wordprocessingShape">
                    <wps:wsp>
                      <wps:cNvSpPr/>
                      <wps:spPr>
                        <a:xfrm>
                          <a:off x="0" y="0"/>
                          <a:ext cx="1587398" cy="61447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0320AA" w14:textId="73077333" w:rsidR="00C9679C" w:rsidRDefault="00026A46" w:rsidP="00C9679C">
                            <w:pPr>
                              <w:jc w:val="center"/>
                            </w:pPr>
                            <w:r>
                              <w:t>RealEstateFrontEnd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F242B" id="Rectangle 8" o:spid="_x0000_s1028" style="position:absolute;margin-left:12.05pt;margin-top:.75pt;width:125pt;height:4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" fillcolor="#a5a5a5 [3206]" strokecolor="#525252 [1606]" strokeweight="1pt">
                <v:textbox>
                  <w:txbxContent>
                    <w:p w14:paraId="230320AA" w14:textId="73077333" w:rsidR="00C9679C" w:rsidRDefault="00026A46" w:rsidP="00C9679C">
                      <w:pPr>
                        <w:jc w:val="center"/>
                      </w:pPr>
                      <w:r>
                        <w:t>RealEstateFrontEnd</w:t>
                      </w:r>
                    </w:p>
                  </w:txbxContent>
                </v:textbox>
              </v:rect>
            </w:pict>
          </mc:Fallback>
        </mc:AlternateContent>
      </w:r>
    </w:p>
    <w:p w14:paraId="7ED3E506" w14:textId="1E553A9B" w:rsidR="00C9679C" w:rsidRDefault="007F006E" w:rsidP="00327BE4">
      <w:pPr>
        <w:spacing w:after="0" w:line="240" w:lineRule="auto"/>
      </w:pPr>
      <w:r>
        <w:rPr>
          <w:noProof/>
        </w:rPr>
        <mc:AlternateContent>
          <mc:Choice Requires="wps">
            <w:drawing>
              <wp:anchor distT="0" distB="0" distL="114300" distR="114300" simplePos="0" relativeHeight="251675648" behindDoc="0" locked="0" layoutInCell="1" allowOverlap="1" wp14:anchorId="38A17481" wp14:editId="1415F093">
                <wp:simplePos x="0" y="0"/>
                <wp:positionH relativeFrom="column">
                  <wp:posOffset>1755648</wp:posOffset>
                </wp:positionH>
                <wp:positionV relativeFrom="paragraph">
                  <wp:posOffset>74498</wp:posOffset>
                </wp:positionV>
                <wp:extent cx="1909267" cy="45719"/>
                <wp:effectExtent l="0" t="76200" r="0" b="50165"/>
                <wp:wrapNone/>
                <wp:docPr id="20" name="Straight Arrow Connector 20"/>
                <wp:cNvGraphicFramePr/>
                <a:graphic xmlns:a="http://schemas.openxmlformats.org/drawingml/2006/main">
                  <a:graphicData uri="http://schemas.microsoft.com/office/word/2010/wordprocessingShape">
                    <wps:wsp>
                      <wps:cNvCnPr/>
                      <wps:spPr>
                        <a:xfrm flipV="1">
                          <a:off x="0" y="0"/>
                          <a:ext cx="190926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AB699" id="Straight Arrow Connector 20" o:spid="_x0000_s1026" type="#_x0000_t32" style="position:absolute;margin-left:138.25pt;margin-top:5.85pt;width:150.3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" strokecolor="black [3200]" strokeweight=".5pt">
                <v:stroke endarrow="block" joinstyle="miter"/>
              </v:shape>
            </w:pict>
          </mc:Fallback>
        </mc:AlternateContent>
      </w:r>
    </w:p>
    <w:p w14:paraId="5B9420C3" w14:textId="431F70E4" w:rsidR="00C9679C" w:rsidRDefault="00C9679C" w:rsidP="00327BE4">
      <w:pPr>
        <w:spacing w:after="0" w:line="240" w:lineRule="auto"/>
      </w:pPr>
    </w:p>
    <w:p w14:paraId="5E1F0B51" w14:textId="2F8FE2FB" w:rsidR="00C9679C" w:rsidRDefault="005D6BD6" w:rsidP="00327BE4">
      <w:pPr>
        <w:spacing w:after="0" w:line="240" w:lineRule="auto"/>
      </w:pPr>
      <w:r>
        <w:rPr>
          <w:noProof/>
        </w:rPr>
        <mc:AlternateContent>
          <mc:Choice Requires="wps">
            <w:drawing>
              <wp:anchor distT="0" distB="0" distL="114300" distR="114300" simplePos="0" relativeHeight="251679744" behindDoc="0" locked="0" layoutInCell="1" allowOverlap="1" wp14:anchorId="45EF2D7B" wp14:editId="7B79740D">
                <wp:simplePos x="0" y="0"/>
                <wp:positionH relativeFrom="column">
                  <wp:posOffset>4809490</wp:posOffset>
                </wp:positionH>
                <wp:positionV relativeFrom="paragraph">
                  <wp:posOffset>113665</wp:posOffset>
                </wp:positionV>
                <wp:extent cx="45719" cy="2895600"/>
                <wp:effectExtent l="7620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289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2C4DE" id="Straight Arrow Connector 24" o:spid="_x0000_s1026" type="#_x0000_t32" style="position:absolute;margin-left:378.7pt;margin-top:8.95pt;width:3.6pt;height:22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" strokecolor="black [3200]" strokeweight=".5pt">
                <v:stroke endarrow="block" joinstyle="miter"/>
              </v:shape>
            </w:pict>
          </mc:Fallback>
        </mc:AlternateContent>
      </w:r>
      <w:r w:rsidR="00BC066B">
        <w:rPr>
          <w:noProof/>
        </w:rPr>
        <mc:AlternateContent>
          <mc:Choice Requires="wps">
            <w:drawing>
              <wp:anchor distT="0" distB="0" distL="114300" distR="114300" simplePos="0" relativeHeight="251680768" behindDoc="0" locked="0" layoutInCell="1" allowOverlap="1" wp14:anchorId="2712D18D" wp14:editId="0555DF3C">
                <wp:simplePos x="0" y="0"/>
                <wp:positionH relativeFrom="column">
                  <wp:posOffset>2876549</wp:posOffset>
                </wp:positionH>
                <wp:positionV relativeFrom="paragraph">
                  <wp:posOffset>113665</wp:posOffset>
                </wp:positionV>
                <wp:extent cx="1494155" cy="2847975"/>
                <wp:effectExtent l="38100" t="0" r="29845" b="47625"/>
                <wp:wrapNone/>
                <wp:docPr id="25" name="Straight Arrow Connector 25"/>
                <wp:cNvGraphicFramePr/>
                <a:graphic xmlns:a="http://schemas.openxmlformats.org/drawingml/2006/main">
                  <a:graphicData uri="http://schemas.microsoft.com/office/word/2010/wordprocessingShape">
                    <wps:wsp>
                      <wps:cNvCnPr/>
                      <wps:spPr>
                        <a:xfrm flipH="1">
                          <a:off x="0" y="0"/>
                          <a:ext cx="1494155" cy="2847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A91ED" id="Straight Arrow Connector 25" o:spid="_x0000_s1026" type="#_x0000_t32" style="position:absolute;margin-left:226.5pt;margin-top:8.95pt;width:117.65pt;height:224.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" strokecolor="black [3200]" strokeweight=".5pt">
                <v:stroke endarrow="block" joinstyle="miter"/>
              </v:shape>
            </w:pict>
          </mc:Fallback>
        </mc:AlternateContent>
      </w:r>
    </w:p>
    <w:p w14:paraId="31C9D0C3" w14:textId="5BE012E1" w:rsidR="00C9679C" w:rsidRDefault="00C9679C" w:rsidP="00327BE4">
      <w:pPr>
        <w:spacing w:after="0" w:line="240" w:lineRule="auto"/>
      </w:pPr>
    </w:p>
    <w:p w14:paraId="7A9C075C" w14:textId="2C5E24B4" w:rsidR="00C9679C" w:rsidRDefault="00C9679C" w:rsidP="00327BE4">
      <w:pPr>
        <w:spacing w:after="0" w:line="240" w:lineRule="auto"/>
      </w:pPr>
    </w:p>
    <w:p w14:paraId="32B2DF4A" w14:textId="4DB2A5C0" w:rsidR="00A06408" w:rsidRDefault="00A06408" w:rsidP="00327BE4">
      <w:pPr>
        <w:spacing w:after="0" w:line="240" w:lineRule="auto"/>
      </w:pPr>
    </w:p>
    <w:p w14:paraId="598DA68B" w14:textId="54D6FA79" w:rsidR="00A06408" w:rsidRDefault="00A06408" w:rsidP="00327BE4">
      <w:pPr>
        <w:spacing w:after="0" w:line="240" w:lineRule="auto"/>
      </w:pPr>
    </w:p>
    <w:p w14:paraId="33FAC066" w14:textId="3E6DF7ED" w:rsidR="00A06408" w:rsidRDefault="00A06408" w:rsidP="00327BE4">
      <w:pPr>
        <w:spacing w:after="0" w:line="240" w:lineRule="auto"/>
      </w:pPr>
    </w:p>
    <w:p w14:paraId="4E8A9A17" w14:textId="5653D955" w:rsidR="00A06408" w:rsidRDefault="005D6BD6" w:rsidP="00327BE4">
      <w:pPr>
        <w:spacing w:after="0" w:line="240" w:lineRule="auto"/>
      </w:pPr>
      <w:r>
        <w:rPr>
          <w:noProof/>
        </w:rPr>
        <mc:AlternateContent>
          <mc:Choice Requires="wps">
            <w:drawing>
              <wp:anchor distT="0" distB="0" distL="114300" distR="114300" simplePos="0" relativeHeight="251665408" behindDoc="0" locked="0" layoutInCell="1" allowOverlap="1" wp14:anchorId="21E41E28" wp14:editId="5E5FC277">
                <wp:simplePos x="0" y="0"/>
                <wp:positionH relativeFrom="column">
                  <wp:posOffset>1910715</wp:posOffset>
                </wp:positionH>
                <wp:positionV relativeFrom="paragraph">
                  <wp:posOffset>3810</wp:posOffset>
                </wp:positionV>
                <wp:extent cx="1587398" cy="614477"/>
                <wp:effectExtent l="0" t="0" r="13335" b="14605"/>
                <wp:wrapNone/>
                <wp:docPr id="12" name="Rectangle 12"/>
                <wp:cNvGraphicFramePr/>
                <a:graphic xmlns:a="http://schemas.openxmlformats.org/drawingml/2006/main">
                  <a:graphicData uri="http://schemas.microsoft.com/office/word/2010/wordprocessingShape">
                    <wps:wsp>
                      <wps:cNvSpPr/>
                      <wps:spPr>
                        <a:xfrm>
                          <a:off x="0" y="0"/>
                          <a:ext cx="1587398" cy="61447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E34431F" w14:textId="4D2D9B12" w:rsidR="006E4C64" w:rsidRDefault="006E4C64" w:rsidP="006E4C64">
                            <w:pPr>
                              <w:jc w:val="center"/>
                            </w:pPr>
                            <w:r>
                              <w:t>WelcomeView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41E28" id="Rectangle 12" o:spid="_x0000_s1029" style="position:absolute;margin-left:150.45pt;margin-top:.3pt;width:125pt;height:4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" fillcolor="#a5a5a5 [3206]" strokecolor="#525252 [1606]" strokeweight="1pt">
                <v:textbox>
                  <w:txbxContent>
                    <w:p w14:paraId="4E34431F" w14:textId="4D2D9B12" w:rsidR="006E4C64" w:rsidRDefault="006E4C64" w:rsidP="006E4C64">
                      <w:pPr>
                        <w:jc w:val="center"/>
                      </w:pPr>
                      <w:r>
                        <w:t>WelcomeView</w:t>
                      </w:r>
                    </w:p>
                  </w:txbxContent>
                </v:textbox>
              </v:rect>
            </w:pict>
          </mc:Fallback>
        </mc:AlternateContent>
      </w:r>
    </w:p>
    <w:p w14:paraId="4153C43F" w14:textId="77777777" w:rsidR="00A06408" w:rsidRDefault="00A06408" w:rsidP="00327BE4">
      <w:pPr>
        <w:spacing w:after="0" w:line="240" w:lineRule="auto"/>
      </w:pPr>
    </w:p>
    <w:p w14:paraId="1A264989" w14:textId="07E8AB3F" w:rsidR="00C9679C" w:rsidRDefault="00C9679C" w:rsidP="00327BE4">
      <w:pPr>
        <w:spacing w:after="0" w:line="240" w:lineRule="auto"/>
      </w:pPr>
    </w:p>
    <w:p w14:paraId="7B17537C" w14:textId="061D8B59" w:rsidR="00451852" w:rsidRDefault="00451852" w:rsidP="00327BE4">
      <w:pPr>
        <w:spacing w:after="0" w:line="240" w:lineRule="auto"/>
      </w:pPr>
    </w:p>
    <w:p w14:paraId="36778104" w14:textId="69010A8E" w:rsidR="00B76ADC" w:rsidRDefault="00B76ADC" w:rsidP="00327BE4">
      <w:pPr>
        <w:spacing w:after="0" w:line="240" w:lineRule="auto"/>
      </w:pPr>
    </w:p>
    <w:p w14:paraId="67FECA51" w14:textId="34A4725F" w:rsidR="00B76ADC" w:rsidRDefault="00B76ADC" w:rsidP="00327BE4">
      <w:pPr>
        <w:spacing w:after="0" w:line="240" w:lineRule="auto"/>
      </w:pPr>
    </w:p>
    <w:p w14:paraId="58F36F74" w14:textId="77777777" w:rsidR="00BC066B" w:rsidRDefault="00BC066B" w:rsidP="00327BE4">
      <w:pPr>
        <w:spacing w:after="0" w:line="240" w:lineRule="auto"/>
      </w:pPr>
    </w:p>
    <w:p w14:paraId="56D09924" w14:textId="35BBBD86" w:rsidR="00BC066B" w:rsidRDefault="00BC066B" w:rsidP="00327BE4">
      <w:pPr>
        <w:spacing w:after="0" w:line="240" w:lineRule="auto"/>
      </w:pPr>
    </w:p>
    <w:p w14:paraId="7BAA0309" w14:textId="2EDEBFAB" w:rsidR="00BC066B" w:rsidRDefault="00BC066B" w:rsidP="00327BE4">
      <w:pPr>
        <w:spacing w:after="0" w:line="240" w:lineRule="auto"/>
      </w:pPr>
    </w:p>
    <w:p w14:paraId="67F9FDD3" w14:textId="1E505614" w:rsidR="00BC066B" w:rsidRDefault="00BC066B" w:rsidP="00327BE4">
      <w:pPr>
        <w:spacing w:after="0" w:line="240" w:lineRule="auto"/>
      </w:pPr>
    </w:p>
    <w:p w14:paraId="0F2716E6" w14:textId="180801D1" w:rsidR="00BC066B" w:rsidRDefault="00BC066B" w:rsidP="00327BE4">
      <w:pPr>
        <w:spacing w:after="0" w:line="240" w:lineRule="auto"/>
      </w:pPr>
    </w:p>
    <w:p w14:paraId="08D8A89F" w14:textId="3F3EB1C3" w:rsidR="005D6BD6" w:rsidRDefault="005D6BD6" w:rsidP="00327BE4">
      <w:pPr>
        <w:spacing w:after="0" w:line="240" w:lineRule="auto"/>
      </w:pPr>
    </w:p>
    <w:p w14:paraId="5326A5EA" w14:textId="7E6290D9" w:rsidR="005D6BD6" w:rsidRDefault="005D6BD6" w:rsidP="00327BE4">
      <w:pPr>
        <w:spacing w:after="0" w:line="240" w:lineRule="auto"/>
      </w:pPr>
      <w:r>
        <w:rPr>
          <w:noProof/>
        </w:rPr>
        <mc:AlternateContent>
          <mc:Choice Requires="wps">
            <w:drawing>
              <wp:anchor distT="0" distB="0" distL="114300" distR="114300" simplePos="0" relativeHeight="251667456" behindDoc="0" locked="0" layoutInCell="1" allowOverlap="1" wp14:anchorId="45E01BA2" wp14:editId="64BA67E0">
                <wp:simplePos x="0" y="0"/>
                <wp:positionH relativeFrom="column">
                  <wp:posOffset>4063365</wp:posOffset>
                </wp:positionH>
                <wp:positionV relativeFrom="paragraph">
                  <wp:posOffset>6985</wp:posOffset>
                </wp:positionV>
                <wp:extent cx="1587398" cy="614477"/>
                <wp:effectExtent l="0" t="0" r="13335" b="14605"/>
                <wp:wrapNone/>
                <wp:docPr id="13" name="Rectangle 13"/>
                <wp:cNvGraphicFramePr/>
                <a:graphic xmlns:a="http://schemas.openxmlformats.org/drawingml/2006/main">
                  <a:graphicData uri="http://schemas.microsoft.com/office/word/2010/wordprocessingShape">
                    <wps:wsp>
                      <wps:cNvSpPr/>
                      <wps:spPr>
                        <a:xfrm>
                          <a:off x="0" y="0"/>
                          <a:ext cx="1587398" cy="61447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05C6136" w14:textId="13B9F979" w:rsidR="006E4C64" w:rsidRDefault="006E4C64" w:rsidP="006E4C64">
                            <w:pPr>
                              <w:jc w:val="center"/>
                            </w:pPr>
                            <w:r>
                              <w:t>Amortization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01BA2" id="Rectangle 13" o:spid="_x0000_s1030" style="position:absolute;margin-left:319.95pt;margin-top:.55pt;width:125pt;height:4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" fillcolor="#a5a5a5 [3206]" strokecolor="#525252 [1606]" strokeweight="1pt">
                <v:textbox>
                  <w:txbxContent>
                    <w:p w14:paraId="105C6136" w14:textId="13B9F979" w:rsidR="006E4C64" w:rsidRDefault="006E4C64" w:rsidP="006E4C64">
                      <w:pPr>
                        <w:jc w:val="center"/>
                      </w:pPr>
                      <w:r>
                        <w:t>Amortization</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3A7944F" wp14:editId="567F973F">
                <wp:simplePos x="0" y="0"/>
                <wp:positionH relativeFrom="column">
                  <wp:posOffset>1757045</wp:posOffset>
                </wp:positionH>
                <wp:positionV relativeFrom="paragraph">
                  <wp:posOffset>4445</wp:posOffset>
                </wp:positionV>
                <wp:extent cx="1587398" cy="614477"/>
                <wp:effectExtent l="0" t="0" r="13335" b="14605"/>
                <wp:wrapNone/>
                <wp:docPr id="14" name="Rectangle 14"/>
                <wp:cNvGraphicFramePr/>
                <a:graphic xmlns:a="http://schemas.openxmlformats.org/drawingml/2006/main">
                  <a:graphicData uri="http://schemas.microsoft.com/office/word/2010/wordprocessingShape">
                    <wps:wsp>
                      <wps:cNvSpPr/>
                      <wps:spPr>
                        <a:xfrm>
                          <a:off x="0" y="0"/>
                          <a:ext cx="1587398" cy="61447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444547F" w14:textId="34C91319" w:rsidR="00BC066B" w:rsidRDefault="006E4C64" w:rsidP="00BC066B">
                            <w:pPr>
                              <w:jc w:val="center"/>
                            </w:pPr>
                            <w:r>
                              <w:t>MathHelper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7944F" id="Rectangle 14" o:spid="_x0000_s1031" style="position:absolute;margin-left:138.35pt;margin-top:.35pt;width:125pt;height:48.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" fillcolor="#a5a5a5 [3206]" strokecolor="#525252 [1606]" strokeweight="1pt">
                <v:textbox>
                  <w:txbxContent>
                    <w:p w14:paraId="1444547F" w14:textId="34C91319" w:rsidR="00BC066B" w:rsidRDefault="006E4C64" w:rsidP="00BC066B">
                      <w:pPr>
                        <w:jc w:val="center"/>
                      </w:pPr>
                      <w:r>
                        <w:t>MathHelper</w:t>
                      </w:r>
                    </w:p>
                  </w:txbxContent>
                </v:textbox>
              </v:rect>
            </w:pict>
          </mc:Fallback>
        </mc:AlternateContent>
      </w:r>
    </w:p>
    <w:p w14:paraId="05181566" w14:textId="07F9978A" w:rsidR="005D6BD6" w:rsidRDefault="005D6BD6" w:rsidP="00327BE4">
      <w:pPr>
        <w:spacing w:after="0" w:line="240" w:lineRule="auto"/>
      </w:pPr>
    </w:p>
    <w:p w14:paraId="0D37466D" w14:textId="1C958D68" w:rsidR="005D6BD6" w:rsidRDefault="005D6BD6" w:rsidP="00327BE4">
      <w:pPr>
        <w:spacing w:after="0" w:line="240" w:lineRule="auto"/>
      </w:pPr>
    </w:p>
    <w:p w14:paraId="305E7F09" w14:textId="343C5536" w:rsidR="005D6BD6" w:rsidRDefault="005D6BD6" w:rsidP="00327BE4">
      <w:pPr>
        <w:spacing w:after="0" w:line="240" w:lineRule="auto"/>
      </w:pPr>
    </w:p>
    <w:p w14:paraId="099DC366" w14:textId="045DDE2D" w:rsidR="005D6BD6" w:rsidRDefault="005D6BD6" w:rsidP="00327BE4">
      <w:pPr>
        <w:spacing w:after="0" w:line="240" w:lineRule="auto"/>
      </w:pPr>
    </w:p>
    <w:p w14:paraId="24B05C39" w14:textId="6005C675" w:rsidR="00BC066B" w:rsidRDefault="00BC066B" w:rsidP="00327BE4">
      <w:pPr>
        <w:spacing w:after="0" w:line="240" w:lineRule="auto"/>
      </w:pPr>
    </w:p>
    <w:p w14:paraId="589B6AA4" w14:textId="77777777" w:rsidR="005D6BD6" w:rsidRDefault="005D6BD6" w:rsidP="00327BE4">
      <w:pPr>
        <w:spacing w:after="0" w:line="240" w:lineRule="auto"/>
      </w:pPr>
    </w:p>
    <w:p w14:paraId="04B9978E" w14:textId="1868CB0C" w:rsidR="00C522ED" w:rsidRDefault="00C51B2E" w:rsidP="00327BE4">
      <w:pPr>
        <w:spacing w:after="0" w:line="240" w:lineRule="auto"/>
        <w:rPr>
          <w:b/>
          <w:bCs/>
        </w:rPr>
      </w:pPr>
      <w:r w:rsidRPr="00C51B2E">
        <w:rPr>
          <w:b/>
          <w:bCs/>
        </w:rPr>
        <w:lastRenderedPageBreak/>
        <w:t>3.iv. Application Flowchart</w:t>
      </w:r>
    </w:p>
    <w:p w14:paraId="75F6AF14" w14:textId="13A785BC" w:rsidR="00C51B2E" w:rsidRDefault="00C51B2E" w:rsidP="00327BE4">
      <w:pPr>
        <w:spacing w:after="0" w:line="240" w:lineRule="auto"/>
        <w:rPr>
          <w:b/>
          <w:bCs/>
        </w:rPr>
      </w:pPr>
    </w:p>
    <w:p w14:paraId="1CC22D54" w14:textId="324540ED" w:rsidR="00C51B2E" w:rsidRDefault="0056508D" w:rsidP="00327BE4">
      <w:pPr>
        <w:spacing w:after="0" w:line="240" w:lineRule="auto"/>
      </w:pPr>
      <w:r>
        <w:t>T</w:t>
      </w:r>
      <w:r w:rsidR="00F67E0B">
        <w:t xml:space="preserve">he flowchart below summarizes the </w:t>
      </w:r>
      <w:r w:rsidR="005D6BD6">
        <w:t>high-level</w:t>
      </w:r>
      <w:r w:rsidR="00C6010B">
        <w:t xml:space="preserve"> “logical”</w:t>
      </w:r>
      <w:r w:rsidR="005D6BD6">
        <w:t xml:space="preserve"> functionality of the application:</w:t>
      </w:r>
    </w:p>
    <w:p w14:paraId="39F15B83" w14:textId="77777777" w:rsidR="00ED67B4" w:rsidRDefault="00ED67B4" w:rsidP="00327BE4">
      <w:pPr>
        <w:spacing w:after="0" w:line="240" w:lineRule="auto"/>
      </w:pPr>
    </w:p>
    <w:p w14:paraId="47FE8C0E" w14:textId="372DA525" w:rsidR="00ED67B4" w:rsidRDefault="00ED67B4" w:rsidP="00327BE4">
      <w:pPr>
        <w:spacing w:after="0" w:line="240" w:lineRule="auto"/>
      </w:pPr>
      <w:r>
        <w:rPr>
          <w:noProof/>
        </w:rPr>
        <w:drawing>
          <wp:inline distT="0" distB="0" distL="0" distR="0" wp14:anchorId="6D25565A" wp14:editId="723884B1">
            <wp:extent cx="5943600" cy="706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067550"/>
                    </a:xfrm>
                    <a:prstGeom prst="rect">
                      <a:avLst/>
                    </a:prstGeom>
                  </pic:spPr>
                </pic:pic>
              </a:graphicData>
            </a:graphic>
          </wp:inline>
        </w:drawing>
      </w:r>
    </w:p>
    <w:p w14:paraId="3B0DADC0" w14:textId="5411D019" w:rsidR="00C522ED" w:rsidRDefault="00C522ED" w:rsidP="00327BE4">
      <w:pPr>
        <w:spacing w:after="0" w:line="240" w:lineRule="auto"/>
      </w:pPr>
    </w:p>
    <w:p w14:paraId="4A693FD9" w14:textId="77777777" w:rsidR="00EE150C" w:rsidRPr="00C51B2E" w:rsidRDefault="00EE150C" w:rsidP="00327BE4">
      <w:pPr>
        <w:spacing w:after="0" w:line="240" w:lineRule="auto"/>
      </w:pPr>
    </w:p>
    <w:p w14:paraId="1F93658B" w14:textId="6733FC1B" w:rsidR="00551A9C" w:rsidRDefault="00551A9C" w:rsidP="00551A9C">
      <w:pPr>
        <w:pStyle w:val="ListParagraph"/>
        <w:numPr>
          <w:ilvl w:val="0"/>
          <w:numId w:val="10"/>
        </w:numPr>
        <w:spacing w:after="0" w:line="240" w:lineRule="auto"/>
        <w:rPr>
          <w:b/>
          <w:bCs/>
        </w:rPr>
      </w:pPr>
      <w:r w:rsidRPr="00551A9C">
        <w:rPr>
          <w:b/>
          <w:bCs/>
        </w:rPr>
        <w:lastRenderedPageBreak/>
        <w:t>Conclusion</w:t>
      </w:r>
    </w:p>
    <w:p w14:paraId="505B7A0A" w14:textId="7D6A12C1" w:rsidR="006F4977" w:rsidRDefault="006F4977" w:rsidP="006F4977">
      <w:pPr>
        <w:spacing w:after="0" w:line="240" w:lineRule="auto"/>
        <w:rPr>
          <w:b/>
          <w:bCs/>
        </w:rPr>
      </w:pPr>
    </w:p>
    <w:p w14:paraId="695E617C" w14:textId="0F978C3D" w:rsidR="006F4977" w:rsidRDefault="006F4977" w:rsidP="006F4977">
      <w:pPr>
        <w:spacing w:after="0" w:line="240" w:lineRule="auto"/>
        <w:rPr>
          <w:b/>
          <w:bCs/>
        </w:rPr>
      </w:pPr>
      <w:r>
        <w:rPr>
          <w:b/>
          <w:bCs/>
        </w:rPr>
        <w:t>4i.</w:t>
      </w:r>
      <w:r w:rsidR="006C08E6">
        <w:rPr>
          <w:b/>
          <w:bCs/>
        </w:rPr>
        <w:t xml:space="preserve"> Compilation Instruction</w:t>
      </w:r>
      <w:r w:rsidR="00DB7576">
        <w:rPr>
          <w:b/>
          <w:bCs/>
        </w:rPr>
        <w:t>s</w:t>
      </w:r>
    </w:p>
    <w:p w14:paraId="6B291C97" w14:textId="77777777" w:rsidR="00203BFA" w:rsidRDefault="00203BFA" w:rsidP="006F4977">
      <w:pPr>
        <w:spacing w:after="0" w:line="240" w:lineRule="auto"/>
      </w:pPr>
    </w:p>
    <w:p w14:paraId="270515F1" w14:textId="296D8F8F" w:rsidR="006C08E6" w:rsidRPr="00983BB1" w:rsidRDefault="006C08E6" w:rsidP="006F4977">
      <w:pPr>
        <w:spacing w:after="0" w:line="240" w:lineRule="auto"/>
      </w:pPr>
      <w:r>
        <w:t>In order to compile the</w:t>
      </w:r>
      <w:r w:rsidR="00EC491C">
        <w:t xml:space="preserve"> source </w:t>
      </w:r>
      <w:r>
        <w:t>code please</w:t>
      </w:r>
      <w:r w:rsidR="002E243F">
        <w:t xml:space="preserve"> navigate to the code directory and execute the command: </w:t>
      </w:r>
      <w:r w:rsidR="002E243F" w:rsidRPr="002E243F">
        <w:rPr>
          <w:b/>
          <w:bCs/>
        </w:rPr>
        <w:t>javac LaunchRealEstateApp</w:t>
      </w:r>
      <w:r w:rsidR="00983BB1">
        <w:t xml:space="preserve">. After compilation you will be able to run the application via the command line by executing the command: </w:t>
      </w:r>
      <w:r w:rsidR="00983BB1" w:rsidRPr="00983BB1">
        <w:rPr>
          <w:b/>
          <w:bCs/>
        </w:rPr>
        <w:t>java LaunchRealEstate</w:t>
      </w:r>
      <w:r w:rsidR="00983BB1">
        <w:t xml:space="preserve"> .</w:t>
      </w:r>
    </w:p>
    <w:p w14:paraId="6FD87D71" w14:textId="5F515A0D" w:rsidR="00983BB1" w:rsidRDefault="00983BB1" w:rsidP="006F4977">
      <w:pPr>
        <w:spacing w:after="0" w:line="240" w:lineRule="auto"/>
        <w:rPr>
          <w:b/>
          <w:bCs/>
        </w:rPr>
      </w:pPr>
    </w:p>
    <w:p w14:paraId="4EF88441" w14:textId="18D837A4" w:rsidR="00983BB1" w:rsidRDefault="00983BB1" w:rsidP="006F4977">
      <w:pPr>
        <w:spacing w:after="0" w:line="240" w:lineRule="auto"/>
        <w:rPr>
          <w:b/>
          <w:bCs/>
        </w:rPr>
      </w:pPr>
      <w:r>
        <w:rPr>
          <w:b/>
          <w:bCs/>
        </w:rPr>
        <w:t>4ii</w:t>
      </w:r>
      <w:r w:rsidR="00C662DA">
        <w:rPr>
          <w:b/>
          <w:bCs/>
        </w:rPr>
        <w:t xml:space="preserve"> Jar File</w:t>
      </w:r>
    </w:p>
    <w:p w14:paraId="39DB4354" w14:textId="233ABD2D" w:rsidR="00C662DA" w:rsidRDefault="00C662DA" w:rsidP="006F4977">
      <w:pPr>
        <w:spacing w:after="0" w:line="240" w:lineRule="auto"/>
      </w:pPr>
    </w:p>
    <w:p w14:paraId="27A868FD" w14:textId="799F6013" w:rsidR="00B2362B" w:rsidRDefault="00203BFA" w:rsidP="00327BE4">
      <w:pPr>
        <w:spacing w:after="0" w:line="240" w:lineRule="auto"/>
      </w:pPr>
      <w:r>
        <w:t>To facilitate the testing and use of this application</w:t>
      </w:r>
      <w:r w:rsidR="0083090D">
        <w:t>,</w:t>
      </w:r>
      <w:r>
        <w:t xml:space="preserve"> a jar file has been provided in the code directory. </w:t>
      </w:r>
      <w:r w:rsidR="002625D8">
        <w:t xml:space="preserve">You may launch the application by double clicking the file: </w:t>
      </w:r>
      <w:r w:rsidR="002625D8" w:rsidRPr="002625D8">
        <w:rPr>
          <w:b/>
          <w:bCs/>
        </w:rPr>
        <w:t>RealEstateApp.jar</w:t>
      </w:r>
      <w:r w:rsidR="002625D8">
        <w:t>.</w:t>
      </w:r>
    </w:p>
    <w:p w14:paraId="0CCB972E" w14:textId="797377C1" w:rsidR="00DC3313" w:rsidRDefault="00DC3313" w:rsidP="00327BE4">
      <w:pPr>
        <w:spacing w:after="0" w:line="240" w:lineRule="auto"/>
      </w:pPr>
    </w:p>
    <w:p w14:paraId="5DC62238" w14:textId="151BA8F8" w:rsidR="00DC3313" w:rsidRDefault="00DC3313" w:rsidP="00327BE4">
      <w:pPr>
        <w:spacing w:after="0" w:line="240" w:lineRule="auto"/>
      </w:pPr>
    </w:p>
    <w:p w14:paraId="612DF7C6" w14:textId="3B876449" w:rsidR="00DC3313" w:rsidRDefault="00DC3313" w:rsidP="00327BE4">
      <w:pPr>
        <w:spacing w:after="0" w:line="240" w:lineRule="auto"/>
      </w:pPr>
    </w:p>
    <w:p w14:paraId="541F19F0" w14:textId="4832E8B9" w:rsidR="00DC3313" w:rsidRDefault="00DC3313" w:rsidP="00327BE4">
      <w:pPr>
        <w:spacing w:after="0" w:line="240" w:lineRule="auto"/>
      </w:pPr>
    </w:p>
    <w:p w14:paraId="6416E78F" w14:textId="5DBE376F" w:rsidR="00DC3313" w:rsidRDefault="00DC3313" w:rsidP="00327BE4">
      <w:pPr>
        <w:spacing w:after="0" w:line="240" w:lineRule="auto"/>
      </w:pPr>
    </w:p>
    <w:p w14:paraId="65617909" w14:textId="676D34B2" w:rsidR="00DC3313" w:rsidRDefault="00DC3313" w:rsidP="00327BE4">
      <w:pPr>
        <w:spacing w:after="0" w:line="240" w:lineRule="auto"/>
      </w:pPr>
    </w:p>
    <w:p w14:paraId="638B761D" w14:textId="783F347D" w:rsidR="00DC3313" w:rsidRDefault="00DC3313" w:rsidP="00327BE4">
      <w:pPr>
        <w:spacing w:after="0" w:line="240" w:lineRule="auto"/>
      </w:pPr>
    </w:p>
    <w:p w14:paraId="2BCD8637" w14:textId="06A2A78D" w:rsidR="00DC3313" w:rsidRDefault="00DC3313" w:rsidP="00327BE4">
      <w:pPr>
        <w:spacing w:after="0" w:line="240" w:lineRule="auto"/>
      </w:pPr>
    </w:p>
    <w:p w14:paraId="29028F36" w14:textId="623CCCED" w:rsidR="00DC3313" w:rsidRDefault="00DC3313" w:rsidP="00327BE4">
      <w:pPr>
        <w:spacing w:after="0" w:line="240" w:lineRule="auto"/>
      </w:pPr>
    </w:p>
    <w:p w14:paraId="518E96C9" w14:textId="663B6C11" w:rsidR="00DC3313" w:rsidRDefault="00DC3313" w:rsidP="00327BE4">
      <w:pPr>
        <w:spacing w:after="0" w:line="240" w:lineRule="auto"/>
      </w:pPr>
    </w:p>
    <w:p w14:paraId="10ADBA38" w14:textId="73CDBB5A" w:rsidR="00DC3313" w:rsidRDefault="00DC3313" w:rsidP="00327BE4">
      <w:pPr>
        <w:spacing w:after="0" w:line="240" w:lineRule="auto"/>
      </w:pPr>
    </w:p>
    <w:p w14:paraId="369950B3" w14:textId="32B9B72C" w:rsidR="00DC3313" w:rsidRDefault="00DC3313" w:rsidP="00327BE4">
      <w:pPr>
        <w:spacing w:after="0" w:line="240" w:lineRule="auto"/>
      </w:pPr>
    </w:p>
    <w:p w14:paraId="19B4EC27" w14:textId="4CD44D7D" w:rsidR="00DC3313" w:rsidRDefault="00DC3313" w:rsidP="00327BE4">
      <w:pPr>
        <w:spacing w:after="0" w:line="240" w:lineRule="auto"/>
      </w:pPr>
    </w:p>
    <w:p w14:paraId="07AD8C88" w14:textId="27F4E1E6" w:rsidR="00DC3313" w:rsidRDefault="00DC3313" w:rsidP="00327BE4">
      <w:pPr>
        <w:spacing w:after="0" w:line="240" w:lineRule="auto"/>
      </w:pPr>
    </w:p>
    <w:p w14:paraId="788AF9A3" w14:textId="0697CE31" w:rsidR="00DC3313" w:rsidRDefault="00DC3313" w:rsidP="00327BE4">
      <w:pPr>
        <w:spacing w:after="0" w:line="240" w:lineRule="auto"/>
      </w:pPr>
    </w:p>
    <w:p w14:paraId="08CDD78A" w14:textId="5BD28347" w:rsidR="00DC3313" w:rsidRDefault="00DC3313" w:rsidP="00327BE4">
      <w:pPr>
        <w:spacing w:after="0" w:line="240" w:lineRule="auto"/>
      </w:pPr>
    </w:p>
    <w:p w14:paraId="360312D6" w14:textId="2EF65FA1" w:rsidR="00DC3313" w:rsidRDefault="00DC3313" w:rsidP="00327BE4">
      <w:pPr>
        <w:spacing w:after="0" w:line="240" w:lineRule="auto"/>
      </w:pPr>
    </w:p>
    <w:p w14:paraId="3CBF6CB2" w14:textId="16B9ADE7" w:rsidR="00DC3313" w:rsidRDefault="00DC3313" w:rsidP="00327BE4">
      <w:pPr>
        <w:spacing w:after="0" w:line="240" w:lineRule="auto"/>
      </w:pPr>
    </w:p>
    <w:p w14:paraId="6C512419" w14:textId="7FE2C139" w:rsidR="00DC3313" w:rsidRDefault="00DC3313" w:rsidP="00327BE4">
      <w:pPr>
        <w:spacing w:after="0" w:line="240" w:lineRule="auto"/>
      </w:pPr>
    </w:p>
    <w:p w14:paraId="391BA882" w14:textId="751C665B" w:rsidR="00DC3313" w:rsidRDefault="00DC3313" w:rsidP="00327BE4">
      <w:pPr>
        <w:spacing w:after="0" w:line="240" w:lineRule="auto"/>
      </w:pPr>
    </w:p>
    <w:p w14:paraId="5D8F96CF" w14:textId="689976D0" w:rsidR="00DC3313" w:rsidRDefault="00DC3313" w:rsidP="00327BE4">
      <w:pPr>
        <w:spacing w:after="0" w:line="240" w:lineRule="auto"/>
      </w:pPr>
    </w:p>
    <w:p w14:paraId="626FEDD1" w14:textId="7B03461C" w:rsidR="00DC3313" w:rsidRDefault="00DC3313" w:rsidP="00327BE4">
      <w:pPr>
        <w:spacing w:after="0" w:line="240" w:lineRule="auto"/>
      </w:pPr>
    </w:p>
    <w:p w14:paraId="47A5A28C" w14:textId="3859B0CC" w:rsidR="00DC3313" w:rsidRDefault="00DC3313" w:rsidP="00327BE4">
      <w:pPr>
        <w:spacing w:after="0" w:line="240" w:lineRule="auto"/>
      </w:pPr>
    </w:p>
    <w:p w14:paraId="63E05714" w14:textId="3079735B" w:rsidR="00DC3313" w:rsidRDefault="00DC3313" w:rsidP="00327BE4">
      <w:pPr>
        <w:spacing w:after="0" w:line="240" w:lineRule="auto"/>
      </w:pPr>
    </w:p>
    <w:p w14:paraId="3E4B42C6" w14:textId="684D822A" w:rsidR="00DC3313" w:rsidRDefault="00DC3313" w:rsidP="00327BE4">
      <w:pPr>
        <w:spacing w:after="0" w:line="240" w:lineRule="auto"/>
      </w:pPr>
    </w:p>
    <w:p w14:paraId="0087761B" w14:textId="67CA8C0C" w:rsidR="00DC3313" w:rsidRDefault="00DC3313" w:rsidP="00327BE4">
      <w:pPr>
        <w:spacing w:after="0" w:line="240" w:lineRule="auto"/>
      </w:pPr>
    </w:p>
    <w:p w14:paraId="606BA8F0" w14:textId="1D3CD8CE" w:rsidR="00DC3313" w:rsidRDefault="00DC3313" w:rsidP="00327BE4">
      <w:pPr>
        <w:spacing w:after="0" w:line="240" w:lineRule="auto"/>
      </w:pPr>
    </w:p>
    <w:p w14:paraId="4256139A" w14:textId="7B3AE0B2" w:rsidR="00DC3313" w:rsidRDefault="00DC3313" w:rsidP="00327BE4">
      <w:pPr>
        <w:spacing w:after="0" w:line="240" w:lineRule="auto"/>
      </w:pPr>
    </w:p>
    <w:p w14:paraId="1CCB0022" w14:textId="32D0C862" w:rsidR="00DC3313" w:rsidRDefault="00DC3313" w:rsidP="00327BE4">
      <w:pPr>
        <w:spacing w:after="0" w:line="240" w:lineRule="auto"/>
      </w:pPr>
    </w:p>
    <w:p w14:paraId="0EA41BA4" w14:textId="48C5135B" w:rsidR="00DC3313" w:rsidRDefault="00DC3313" w:rsidP="00327BE4">
      <w:pPr>
        <w:spacing w:after="0" w:line="240" w:lineRule="auto"/>
      </w:pPr>
    </w:p>
    <w:p w14:paraId="4B846D6A" w14:textId="32664FCE" w:rsidR="00DC3313" w:rsidRDefault="00DC3313" w:rsidP="00327BE4">
      <w:pPr>
        <w:spacing w:after="0" w:line="240" w:lineRule="auto"/>
      </w:pPr>
    </w:p>
    <w:p w14:paraId="1A105294" w14:textId="7F3CA8D7" w:rsidR="00DC3313" w:rsidRDefault="00DC3313" w:rsidP="00327BE4">
      <w:pPr>
        <w:spacing w:after="0" w:line="240" w:lineRule="auto"/>
      </w:pPr>
    </w:p>
    <w:p w14:paraId="55263F55" w14:textId="37588A34" w:rsidR="00DC3313" w:rsidRDefault="00DC3313" w:rsidP="00327BE4">
      <w:pPr>
        <w:spacing w:after="0" w:line="240" w:lineRule="auto"/>
      </w:pPr>
    </w:p>
    <w:p w14:paraId="5ABABD10" w14:textId="48F3F64A" w:rsidR="00DC3313" w:rsidRDefault="00DC3313" w:rsidP="00327BE4">
      <w:pPr>
        <w:spacing w:after="0" w:line="240" w:lineRule="auto"/>
      </w:pPr>
    </w:p>
    <w:p w14:paraId="523C48CD" w14:textId="6DC1CB18" w:rsidR="00DC3313" w:rsidRDefault="00DC3313" w:rsidP="00327BE4">
      <w:pPr>
        <w:spacing w:after="0" w:line="240" w:lineRule="auto"/>
      </w:pPr>
    </w:p>
    <w:p w14:paraId="10FB5C85" w14:textId="121A52A0" w:rsidR="00DC3313" w:rsidRDefault="00DC3313" w:rsidP="00327BE4">
      <w:pPr>
        <w:spacing w:after="0" w:line="240" w:lineRule="auto"/>
      </w:pPr>
    </w:p>
    <w:p w14:paraId="16E070EF" w14:textId="78E59F90" w:rsidR="00DC3313" w:rsidRDefault="00DC3313" w:rsidP="00327BE4">
      <w:pPr>
        <w:spacing w:after="0" w:line="240" w:lineRule="auto"/>
      </w:pPr>
      <w:r>
        <w:lastRenderedPageBreak/>
        <w:t>Appendix</w:t>
      </w:r>
    </w:p>
    <w:p w14:paraId="1C275A84" w14:textId="2CC83B11" w:rsidR="00DC3313" w:rsidRDefault="00DC3313" w:rsidP="00327BE4">
      <w:pPr>
        <w:spacing w:after="0" w:line="240" w:lineRule="auto"/>
      </w:pPr>
    </w:p>
    <w:p w14:paraId="188ECF19" w14:textId="6C750B7A" w:rsidR="00DC3313" w:rsidRDefault="00DC3313" w:rsidP="00327BE4">
      <w:pPr>
        <w:spacing w:after="0" w:line="240" w:lineRule="auto"/>
        <w:rPr>
          <w:b/>
          <w:bCs/>
        </w:rPr>
      </w:pPr>
      <w:r w:rsidRPr="00AA0A9A">
        <w:rPr>
          <w:b/>
          <w:bCs/>
        </w:rPr>
        <w:t xml:space="preserve">A1. </w:t>
      </w:r>
      <w:r w:rsidR="00AA0A9A" w:rsidRPr="00AA0A9A">
        <w:rPr>
          <w:b/>
          <w:bCs/>
        </w:rPr>
        <w:t>Disclaimer View</w:t>
      </w:r>
    </w:p>
    <w:p w14:paraId="61463756" w14:textId="5DC5CD5C" w:rsidR="00AA0A9A" w:rsidRDefault="00AA0A9A" w:rsidP="00327BE4">
      <w:pPr>
        <w:spacing w:after="0" w:line="240" w:lineRule="auto"/>
        <w:rPr>
          <w:b/>
          <w:bCs/>
        </w:rPr>
      </w:pPr>
    </w:p>
    <w:p w14:paraId="08642A93" w14:textId="49304291" w:rsidR="00AA0A9A" w:rsidRDefault="00994107" w:rsidP="00994107">
      <w:pPr>
        <w:spacing w:after="0" w:line="240" w:lineRule="auto"/>
        <w:jc w:val="center"/>
        <w:rPr>
          <w:b/>
          <w:bCs/>
        </w:rPr>
      </w:pPr>
      <w:r>
        <w:rPr>
          <w:noProof/>
        </w:rPr>
        <w:drawing>
          <wp:inline distT="0" distB="0" distL="0" distR="0" wp14:anchorId="3D3D758F" wp14:editId="111F952F">
            <wp:extent cx="3714750" cy="3400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400425"/>
                    </a:xfrm>
                    <a:prstGeom prst="rect">
                      <a:avLst/>
                    </a:prstGeom>
                  </pic:spPr>
                </pic:pic>
              </a:graphicData>
            </a:graphic>
          </wp:inline>
        </w:drawing>
      </w:r>
    </w:p>
    <w:p w14:paraId="5B769974" w14:textId="6FE9DCBE" w:rsidR="00994107" w:rsidRDefault="00994107" w:rsidP="00994107">
      <w:pPr>
        <w:spacing w:after="0" w:line="240" w:lineRule="auto"/>
        <w:jc w:val="center"/>
        <w:rPr>
          <w:b/>
          <w:bCs/>
        </w:rPr>
      </w:pPr>
    </w:p>
    <w:p w14:paraId="79C64A8C" w14:textId="705E4509" w:rsidR="00994107" w:rsidRDefault="00994107" w:rsidP="00994107">
      <w:pPr>
        <w:spacing w:after="0" w:line="240" w:lineRule="auto"/>
        <w:rPr>
          <w:b/>
          <w:bCs/>
        </w:rPr>
      </w:pPr>
      <w:r>
        <w:rPr>
          <w:b/>
          <w:bCs/>
        </w:rPr>
        <w:t>A2. Inputs View</w:t>
      </w:r>
    </w:p>
    <w:p w14:paraId="6B8B563D" w14:textId="5B78589F" w:rsidR="000670BE" w:rsidRDefault="000670BE" w:rsidP="00994107">
      <w:pPr>
        <w:spacing w:after="0" w:line="240" w:lineRule="auto"/>
        <w:rPr>
          <w:b/>
          <w:bCs/>
        </w:rPr>
      </w:pPr>
    </w:p>
    <w:p w14:paraId="32ECAC58" w14:textId="73FE2DEB" w:rsidR="000670BE" w:rsidRDefault="00EA77F1" w:rsidP="00994107">
      <w:pPr>
        <w:spacing w:after="0" w:line="240" w:lineRule="auto"/>
        <w:rPr>
          <w:b/>
          <w:bCs/>
        </w:rPr>
      </w:pPr>
      <w:r>
        <w:rPr>
          <w:noProof/>
        </w:rPr>
        <w:drawing>
          <wp:inline distT="0" distB="0" distL="0" distR="0" wp14:anchorId="7788FA85" wp14:editId="16632138">
            <wp:extent cx="5943600" cy="3600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0450"/>
                    </a:xfrm>
                    <a:prstGeom prst="rect">
                      <a:avLst/>
                    </a:prstGeom>
                  </pic:spPr>
                </pic:pic>
              </a:graphicData>
            </a:graphic>
          </wp:inline>
        </w:drawing>
      </w:r>
    </w:p>
    <w:p w14:paraId="793482A2" w14:textId="4B290144" w:rsidR="00EA77F1" w:rsidRDefault="00EA77F1" w:rsidP="00994107">
      <w:pPr>
        <w:spacing w:after="0" w:line="240" w:lineRule="auto"/>
        <w:rPr>
          <w:b/>
          <w:bCs/>
        </w:rPr>
      </w:pPr>
      <w:r>
        <w:rPr>
          <w:b/>
          <w:bCs/>
        </w:rPr>
        <w:lastRenderedPageBreak/>
        <w:t xml:space="preserve">A3. </w:t>
      </w:r>
      <w:r w:rsidR="00646A2D">
        <w:rPr>
          <w:b/>
          <w:bCs/>
        </w:rPr>
        <w:t>Error Inputs View</w:t>
      </w:r>
    </w:p>
    <w:p w14:paraId="7F2269DD" w14:textId="77777777" w:rsidR="00CA37AB" w:rsidRDefault="00CA37AB" w:rsidP="00994107">
      <w:pPr>
        <w:spacing w:after="0" w:line="240" w:lineRule="auto"/>
        <w:rPr>
          <w:b/>
          <w:bCs/>
        </w:rPr>
      </w:pPr>
    </w:p>
    <w:p w14:paraId="7BF10C28" w14:textId="3F3C989B" w:rsidR="00CA37AB" w:rsidRPr="00AA0A9A" w:rsidRDefault="00CA37AB" w:rsidP="00994107">
      <w:pPr>
        <w:spacing w:after="0" w:line="240" w:lineRule="auto"/>
        <w:rPr>
          <w:b/>
          <w:bCs/>
        </w:rPr>
      </w:pPr>
      <w:r>
        <w:rPr>
          <w:noProof/>
        </w:rPr>
        <w:drawing>
          <wp:inline distT="0" distB="0" distL="0" distR="0" wp14:anchorId="12B7566A" wp14:editId="11B79703">
            <wp:extent cx="5943600" cy="46342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34230"/>
                    </a:xfrm>
                    <a:prstGeom prst="rect">
                      <a:avLst/>
                    </a:prstGeom>
                  </pic:spPr>
                </pic:pic>
              </a:graphicData>
            </a:graphic>
          </wp:inline>
        </w:drawing>
      </w:r>
    </w:p>
    <w:p w14:paraId="669E1C23" w14:textId="66442D28" w:rsidR="00AA0A9A" w:rsidRDefault="00AA0A9A" w:rsidP="00327BE4">
      <w:pPr>
        <w:spacing w:after="0" w:line="240" w:lineRule="auto"/>
      </w:pPr>
    </w:p>
    <w:p w14:paraId="60854AB2" w14:textId="2C12C9A5" w:rsidR="00CA37AB" w:rsidRDefault="00CA37AB" w:rsidP="00327BE4">
      <w:pPr>
        <w:spacing w:after="0" w:line="240" w:lineRule="auto"/>
      </w:pPr>
    </w:p>
    <w:p w14:paraId="67CE8F0A" w14:textId="7A525323" w:rsidR="00C77325" w:rsidRDefault="00C77325" w:rsidP="00327BE4">
      <w:pPr>
        <w:spacing w:after="0" w:line="240" w:lineRule="auto"/>
      </w:pPr>
    </w:p>
    <w:p w14:paraId="434C641E" w14:textId="64A9BD38" w:rsidR="00C77325" w:rsidRDefault="00C77325" w:rsidP="00327BE4">
      <w:pPr>
        <w:spacing w:after="0" w:line="240" w:lineRule="auto"/>
      </w:pPr>
    </w:p>
    <w:p w14:paraId="5ECD03E1" w14:textId="7A1AB636" w:rsidR="00C77325" w:rsidRDefault="00C77325" w:rsidP="00327BE4">
      <w:pPr>
        <w:spacing w:after="0" w:line="240" w:lineRule="auto"/>
      </w:pPr>
    </w:p>
    <w:p w14:paraId="6DCD2FE6" w14:textId="73B3752D" w:rsidR="00C77325" w:rsidRDefault="00C77325" w:rsidP="00327BE4">
      <w:pPr>
        <w:spacing w:after="0" w:line="240" w:lineRule="auto"/>
      </w:pPr>
    </w:p>
    <w:p w14:paraId="46A32B78" w14:textId="7CC778A0" w:rsidR="00C77325" w:rsidRDefault="00C77325" w:rsidP="00327BE4">
      <w:pPr>
        <w:spacing w:after="0" w:line="240" w:lineRule="auto"/>
      </w:pPr>
    </w:p>
    <w:p w14:paraId="0B6B90C2" w14:textId="389D150E" w:rsidR="00C77325" w:rsidRDefault="00C77325" w:rsidP="00327BE4">
      <w:pPr>
        <w:spacing w:after="0" w:line="240" w:lineRule="auto"/>
      </w:pPr>
    </w:p>
    <w:p w14:paraId="7D3D84DC" w14:textId="3C1EF6C4" w:rsidR="00C77325" w:rsidRDefault="00C77325" w:rsidP="00327BE4">
      <w:pPr>
        <w:spacing w:after="0" w:line="240" w:lineRule="auto"/>
      </w:pPr>
    </w:p>
    <w:p w14:paraId="0AED8703" w14:textId="55612E58" w:rsidR="00C77325" w:rsidRDefault="00C77325" w:rsidP="00327BE4">
      <w:pPr>
        <w:spacing w:after="0" w:line="240" w:lineRule="auto"/>
      </w:pPr>
    </w:p>
    <w:p w14:paraId="0C3BBEEA" w14:textId="6B17BB6C" w:rsidR="00C77325" w:rsidRDefault="00C77325" w:rsidP="00327BE4">
      <w:pPr>
        <w:spacing w:after="0" w:line="240" w:lineRule="auto"/>
      </w:pPr>
    </w:p>
    <w:p w14:paraId="087E02B8" w14:textId="653AF048" w:rsidR="00C77325" w:rsidRDefault="00C77325" w:rsidP="00327BE4">
      <w:pPr>
        <w:spacing w:after="0" w:line="240" w:lineRule="auto"/>
      </w:pPr>
    </w:p>
    <w:p w14:paraId="2120F724" w14:textId="08B5D2A9" w:rsidR="00C77325" w:rsidRDefault="00C77325" w:rsidP="00327BE4">
      <w:pPr>
        <w:spacing w:after="0" w:line="240" w:lineRule="auto"/>
      </w:pPr>
    </w:p>
    <w:p w14:paraId="425F41CF" w14:textId="5B6C86AD" w:rsidR="00C77325" w:rsidRDefault="00C77325" w:rsidP="00327BE4">
      <w:pPr>
        <w:spacing w:after="0" w:line="240" w:lineRule="auto"/>
      </w:pPr>
    </w:p>
    <w:p w14:paraId="6D778AF0" w14:textId="1E1A0F34" w:rsidR="00C77325" w:rsidRDefault="00C77325" w:rsidP="00327BE4">
      <w:pPr>
        <w:spacing w:after="0" w:line="240" w:lineRule="auto"/>
      </w:pPr>
    </w:p>
    <w:p w14:paraId="68C5F4A9" w14:textId="0D47EF22" w:rsidR="00C77325" w:rsidRDefault="00C77325" w:rsidP="00327BE4">
      <w:pPr>
        <w:spacing w:after="0" w:line="240" w:lineRule="auto"/>
      </w:pPr>
    </w:p>
    <w:p w14:paraId="1BADA8DF" w14:textId="70342B5B" w:rsidR="00C77325" w:rsidRDefault="00C77325" w:rsidP="00327BE4">
      <w:pPr>
        <w:spacing w:after="0" w:line="240" w:lineRule="auto"/>
      </w:pPr>
    </w:p>
    <w:p w14:paraId="1C7032AE" w14:textId="1754F0FD" w:rsidR="00C77325" w:rsidRDefault="00C77325" w:rsidP="00327BE4">
      <w:pPr>
        <w:spacing w:after="0" w:line="240" w:lineRule="auto"/>
      </w:pPr>
    </w:p>
    <w:p w14:paraId="5520AFD9" w14:textId="2E708A0D" w:rsidR="00C77325" w:rsidRDefault="00C77325" w:rsidP="00327BE4">
      <w:pPr>
        <w:spacing w:after="0" w:line="240" w:lineRule="auto"/>
      </w:pPr>
    </w:p>
    <w:p w14:paraId="2E6CEF8A" w14:textId="206EA471" w:rsidR="00C77325" w:rsidRPr="00C77325" w:rsidRDefault="00C77325" w:rsidP="00327BE4">
      <w:pPr>
        <w:spacing w:after="0" w:line="240" w:lineRule="auto"/>
        <w:rPr>
          <w:b/>
          <w:bCs/>
        </w:rPr>
      </w:pPr>
      <w:r w:rsidRPr="00C77325">
        <w:rPr>
          <w:b/>
          <w:bCs/>
        </w:rPr>
        <w:lastRenderedPageBreak/>
        <w:t>A4. Successful Analysis View</w:t>
      </w:r>
    </w:p>
    <w:p w14:paraId="530BD6A0" w14:textId="4FA74596" w:rsidR="00AA0A9A" w:rsidRDefault="00AA0A9A" w:rsidP="00327BE4">
      <w:pPr>
        <w:spacing w:after="0" w:line="240" w:lineRule="auto"/>
      </w:pPr>
    </w:p>
    <w:p w14:paraId="5F2570B8" w14:textId="76AAEA4E" w:rsidR="00C77325" w:rsidRDefault="00C77325" w:rsidP="00327BE4">
      <w:pPr>
        <w:spacing w:after="0" w:line="240" w:lineRule="auto"/>
      </w:pPr>
      <w:r>
        <w:rPr>
          <w:noProof/>
        </w:rPr>
        <w:drawing>
          <wp:inline distT="0" distB="0" distL="0" distR="0" wp14:anchorId="6973AF71" wp14:editId="184E3D1D">
            <wp:extent cx="5943600" cy="3867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7150"/>
                    </a:xfrm>
                    <a:prstGeom prst="rect">
                      <a:avLst/>
                    </a:prstGeom>
                  </pic:spPr>
                </pic:pic>
              </a:graphicData>
            </a:graphic>
          </wp:inline>
        </w:drawing>
      </w:r>
    </w:p>
    <w:p w14:paraId="15EBA2BC" w14:textId="0BCEB0A3" w:rsidR="0091499F" w:rsidRDefault="0091499F" w:rsidP="00327BE4">
      <w:pPr>
        <w:spacing w:after="0" w:line="240" w:lineRule="auto"/>
      </w:pPr>
    </w:p>
    <w:p w14:paraId="135B0262" w14:textId="4DB0D956" w:rsidR="0091499F" w:rsidRPr="0091499F" w:rsidRDefault="0091499F" w:rsidP="00327BE4">
      <w:pPr>
        <w:spacing w:after="0" w:line="240" w:lineRule="auto"/>
        <w:rPr>
          <w:b/>
          <w:bCs/>
        </w:rPr>
      </w:pPr>
      <w:r w:rsidRPr="0091499F">
        <w:rPr>
          <w:b/>
          <w:bCs/>
        </w:rPr>
        <w:t>A5. Results View</w:t>
      </w:r>
    </w:p>
    <w:p w14:paraId="662D53BA" w14:textId="77777777" w:rsidR="0091499F" w:rsidRDefault="0091499F" w:rsidP="00327BE4">
      <w:pPr>
        <w:spacing w:after="0" w:line="240" w:lineRule="auto"/>
      </w:pPr>
    </w:p>
    <w:p w14:paraId="59E8E69E" w14:textId="57380CF6" w:rsidR="0091499F" w:rsidRPr="00AB2BF9" w:rsidRDefault="0091499F" w:rsidP="00327BE4">
      <w:pPr>
        <w:spacing w:after="0" w:line="240" w:lineRule="auto"/>
        <w:rPr>
          <w:b/>
          <w:bCs/>
        </w:rPr>
      </w:pPr>
      <w:r>
        <w:rPr>
          <w:noProof/>
        </w:rPr>
        <w:drawing>
          <wp:inline distT="0" distB="0" distL="0" distR="0" wp14:anchorId="11F1BDBA" wp14:editId="65877ED3">
            <wp:extent cx="5943600" cy="3486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6150"/>
                    </a:xfrm>
                    <a:prstGeom prst="rect">
                      <a:avLst/>
                    </a:prstGeom>
                  </pic:spPr>
                </pic:pic>
              </a:graphicData>
            </a:graphic>
          </wp:inline>
        </w:drawing>
      </w:r>
    </w:p>
    <w:p w14:paraId="1C56147C" w14:textId="6B206B48" w:rsidR="00AB2BF9" w:rsidRDefault="00AB2BF9" w:rsidP="00327BE4">
      <w:pPr>
        <w:spacing w:after="0" w:line="240" w:lineRule="auto"/>
        <w:rPr>
          <w:b/>
          <w:bCs/>
        </w:rPr>
      </w:pPr>
      <w:r w:rsidRPr="00AB2BF9">
        <w:rPr>
          <w:b/>
          <w:bCs/>
        </w:rPr>
        <w:lastRenderedPageBreak/>
        <w:t>A6. Help View</w:t>
      </w:r>
    </w:p>
    <w:p w14:paraId="55C08F6F" w14:textId="574B6CEA" w:rsidR="00AB2BF9" w:rsidRDefault="00AB2BF9" w:rsidP="00327BE4">
      <w:pPr>
        <w:spacing w:after="0" w:line="240" w:lineRule="auto"/>
        <w:rPr>
          <w:b/>
          <w:bCs/>
        </w:rPr>
      </w:pPr>
    </w:p>
    <w:p w14:paraId="039E33D0" w14:textId="340452E1" w:rsidR="00AB2BF9" w:rsidRPr="00AB2BF9" w:rsidRDefault="00AB2BF9" w:rsidP="00327BE4">
      <w:pPr>
        <w:spacing w:after="0" w:line="240" w:lineRule="auto"/>
        <w:rPr>
          <w:b/>
          <w:bCs/>
        </w:rPr>
      </w:pPr>
      <w:r>
        <w:rPr>
          <w:noProof/>
        </w:rPr>
        <w:drawing>
          <wp:inline distT="0" distB="0" distL="0" distR="0" wp14:anchorId="24EC5AE8" wp14:editId="01797850">
            <wp:extent cx="5943600" cy="4543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43425"/>
                    </a:xfrm>
                    <a:prstGeom prst="rect">
                      <a:avLst/>
                    </a:prstGeom>
                  </pic:spPr>
                </pic:pic>
              </a:graphicData>
            </a:graphic>
          </wp:inline>
        </w:drawing>
      </w:r>
    </w:p>
    <w:sectPr w:rsidR="00AB2BF9" w:rsidRPr="00AB2BF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32D0" w14:textId="77777777" w:rsidR="00320B9C" w:rsidRDefault="00320B9C" w:rsidP="00320B9C">
      <w:pPr>
        <w:spacing w:after="0" w:line="240" w:lineRule="auto"/>
      </w:pPr>
      <w:r>
        <w:separator/>
      </w:r>
    </w:p>
  </w:endnote>
  <w:endnote w:type="continuationSeparator" w:id="0">
    <w:p w14:paraId="02A3725E" w14:textId="77777777" w:rsidR="00320B9C" w:rsidRDefault="00320B9C" w:rsidP="0032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513717"/>
      <w:docPartObj>
        <w:docPartGallery w:val="Page Numbers (Bottom of Page)"/>
        <w:docPartUnique/>
      </w:docPartObj>
    </w:sdtPr>
    <w:sdtEndPr>
      <w:rPr>
        <w:noProof/>
      </w:rPr>
    </w:sdtEndPr>
    <w:sdtContent>
      <w:p w14:paraId="00C017AB" w14:textId="3A00CBD1" w:rsidR="002A2A74" w:rsidRDefault="002A2A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A84A3" w14:textId="77777777" w:rsidR="002A2A74" w:rsidRDefault="002A2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B721" w14:textId="77777777" w:rsidR="00320B9C" w:rsidRDefault="00320B9C" w:rsidP="00320B9C">
      <w:pPr>
        <w:spacing w:after="0" w:line="240" w:lineRule="auto"/>
      </w:pPr>
      <w:r>
        <w:separator/>
      </w:r>
    </w:p>
  </w:footnote>
  <w:footnote w:type="continuationSeparator" w:id="0">
    <w:p w14:paraId="23A70C35" w14:textId="77777777" w:rsidR="00320B9C" w:rsidRDefault="00320B9C" w:rsidP="00320B9C">
      <w:pPr>
        <w:spacing w:after="0" w:line="240" w:lineRule="auto"/>
      </w:pPr>
      <w:r>
        <w:continuationSeparator/>
      </w:r>
    </w:p>
  </w:footnote>
  <w:footnote w:id="1">
    <w:p w14:paraId="16A28EA3" w14:textId="7ECCB9B6" w:rsidR="00320B9C" w:rsidRDefault="00320B9C">
      <w:pPr>
        <w:pStyle w:val="FootnoteText"/>
      </w:pPr>
      <w:r>
        <w:rPr>
          <w:rStyle w:val="FootnoteReference"/>
        </w:rPr>
        <w:footnoteRef/>
      </w:r>
      <w:r>
        <w:t xml:space="preserve"> </w:t>
      </w:r>
      <w:r w:rsidR="005D6F4B" w:rsidRPr="005D6F4B">
        <w:t>https://news.gallup.com/poll/309233/stock-investments-lose-luster-covid-sell-off.aspx</w:t>
      </w:r>
    </w:p>
  </w:footnote>
  <w:footnote w:id="2">
    <w:p w14:paraId="22D3B760" w14:textId="205BF942" w:rsidR="00490D66" w:rsidRDefault="00490D66">
      <w:pPr>
        <w:pStyle w:val="FootnoteText"/>
      </w:pPr>
      <w:r>
        <w:rPr>
          <w:rStyle w:val="FootnoteReference"/>
        </w:rPr>
        <w:footnoteRef/>
      </w:r>
      <w:r>
        <w:t xml:space="preserve"> </w:t>
      </w:r>
      <w:r w:rsidR="001803DF" w:rsidRPr="001803DF">
        <w:t>https://www.investopedia.com/articles/investing/122415/why-real-estate-risky-investment.asp#citation-1</w:t>
      </w:r>
    </w:p>
  </w:footnote>
  <w:footnote w:id="3">
    <w:p w14:paraId="1D400859" w14:textId="3537B563" w:rsidR="00D63577" w:rsidRDefault="00D63577">
      <w:pPr>
        <w:pStyle w:val="FootnoteText"/>
      </w:pPr>
      <w:r>
        <w:rPr>
          <w:rStyle w:val="FootnoteReference"/>
        </w:rPr>
        <w:footnoteRef/>
      </w:r>
      <w:r>
        <w:t xml:space="preserve"> </w:t>
      </w:r>
      <w:r w:rsidR="00E712F7" w:rsidRPr="00E712F7">
        <w:t>https://hbr.org/2020/11/do-algorithms-make-better-and-fairer-investments-than-angel-investors</w:t>
      </w:r>
    </w:p>
  </w:footnote>
  <w:footnote w:id="4">
    <w:p w14:paraId="22A12262" w14:textId="77777777" w:rsidR="004079EB" w:rsidRDefault="004079EB" w:rsidP="004079EB">
      <w:pPr>
        <w:pStyle w:val="FootnoteText"/>
      </w:pPr>
      <w:r>
        <w:rPr>
          <w:rStyle w:val="FootnoteReference"/>
        </w:rPr>
        <w:footnoteRef/>
      </w:r>
      <w:r>
        <w:t xml:space="preserve">  Note that this is a high-level description and only a subset of the computations performed are described. The excluded calculations are not crucial to understanding the underlying math at play and as such are left out in favor of a more succinct summary. Please refer to the source code for a more granular view.</w:t>
      </w:r>
    </w:p>
  </w:footnote>
  <w:footnote w:id="5">
    <w:p w14:paraId="1AB0DBCD" w14:textId="59B2063F" w:rsidR="004079EB" w:rsidRDefault="004079EB" w:rsidP="004079EB">
      <w:pPr>
        <w:pStyle w:val="FootnoteText"/>
      </w:pPr>
      <w:r>
        <w:rPr>
          <w:rStyle w:val="FootnoteReference"/>
        </w:rPr>
        <w:footnoteRef/>
      </w:r>
      <w:r>
        <w:t xml:space="preserve"> Please refer to the Amortization class</w:t>
      </w:r>
      <w:r w:rsidR="00A945D5">
        <w:t xml:space="preserve"> in the appendix</w:t>
      </w:r>
      <w:r>
        <w:t xml:space="preserve"> for the</w:t>
      </w:r>
      <w:r w:rsidR="00A945D5">
        <w:t xml:space="preserve"> full</w:t>
      </w:r>
      <w:r>
        <w:t xml:space="preserve"> implementation details.</w:t>
      </w:r>
    </w:p>
  </w:footnote>
  <w:footnote w:id="6">
    <w:p w14:paraId="0DED04EB" w14:textId="77777777" w:rsidR="004079EB" w:rsidRPr="00257ABA" w:rsidRDefault="004079EB" w:rsidP="004079EB">
      <w:pPr>
        <w:spacing w:after="0" w:line="240" w:lineRule="auto"/>
        <w:rPr>
          <w:rFonts w:eastAsiaTheme="minorEastAsia"/>
        </w:rPr>
      </w:pPr>
      <w:r>
        <w:rPr>
          <w:rStyle w:val="FootnoteReference"/>
        </w:rPr>
        <w:footnoteRef/>
      </w:r>
      <w:r>
        <w:t xml:space="preserve"> </w:t>
      </w:r>
      <m:oMath>
        <m:r>
          <m:rPr>
            <m:sty m:val="p"/>
          </m:rPr>
          <w:rPr>
            <w:rFonts w:ascii="Cambria Math" w:hAnsi="Cambria Math"/>
            <w:sz w:val="20"/>
            <w:szCs w:val="20"/>
          </w:rPr>
          <m:t>paymentAmount = loanAmount∙</m:t>
        </m:r>
        <m:f>
          <m:fPr>
            <m:ctrlPr>
              <w:rPr>
                <w:rFonts w:ascii="Cambria Math" w:hAnsi="Cambria Math"/>
                <w:iCs/>
                <w:sz w:val="20"/>
                <w:szCs w:val="20"/>
              </w:rPr>
            </m:ctrlPr>
          </m:fPr>
          <m:num>
            <m:r>
              <m:rPr>
                <m:sty m:val="p"/>
              </m:rPr>
              <w:rPr>
                <w:rFonts w:ascii="Cambria Math" w:hAnsi="Cambria Math"/>
                <w:sz w:val="20"/>
                <w:szCs w:val="20"/>
              </w:rPr>
              <m:t xml:space="preserve">interestRate </m:t>
            </m:r>
            <m:sSup>
              <m:sSupPr>
                <m:ctrlPr>
                  <w:rPr>
                    <w:rFonts w:ascii="Cambria Math" w:hAnsi="Cambria Math"/>
                    <w:iCs/>
                    <w:sz w:val="20"/>
                    <w:szCs w:val="20"/>
                  </w:rPr>
                </m:ctrlPr>
              </m:sSupPr>
              <m:e>
                <m:r>
                  <m:rPr>
                    <m:sty m:val="p"/>
                  </m:rPr>
                  <w:rPr>
                    <w:rFonts w:ascii="Cambria Math" w:hAnsi="Cambria Math"/>
                    <w:sz w:val="20"/>
                    <w:szCs w:val="20"/>
                  </w:rPr>
                  <m:t>(1+interestRate)</m:t>
                </m:r>
              </m:e>
              <m:sup>
                <m:r>
                  <m:rPr>
                    <m:sty m:val="p"/>
                  </m:rPr>
                  <w:rPr>
                    <w:rFonts w:ascii="Cambria Math" w:hAnsi="Cambria Math"/>
                    <w:sz w:val="20"/>
                    <w:szCs w:val="20"/>
                  </w:rPr>
                  <m:t>n</m:t>
                </m:r>
              </m:sup>
            </m:sSup>
          </m:num>
          <m:den>
            <m:sSup>
              <m:sSupPr>
                <m:ctrlPr>
                  <w:rPr>
                    <w:rFonts w:ascii="Cambria Math" w:hAnsi="Cambria Math"/>
                    <w:iCs/>
                    <w:sz w:val="20"/>
                    <w:szCs w:val="20"/>
                  </w:rPr>
                </m:ctrlPr>
              </m:sSupPr>
              <m:e>
                <m:r>
                  <m:rPr>
                    <m:sty m:val="p"/>
                  </m:rPr>
                  <w:rPr>
                    <w:rFonts w:ascii="Cambria Math" w:hAnsi="Cambria Math"/>
                    <w:sz w:val="20"/>
                    <w:szCs w:val="20"/>
                  </w:rPr>
                  <m:t>(1+interestRate)</m:t>
                </m:r>
              </m:e>
              <m:sup>
                <m:r>
                  <m:rPr>
                    <m:sty m:val="p"/>
                  </m:rPr>
                  <w:rPr>
                    <w:rFonts w:ascii="Cambria Math" w:hAnsi="Cambria Math"/>
                    <w:sz w:val="20"/>
                    <w:szCs w:val="20"/>
                  </w:rPr>
                  <m:t>n</m:t>
                </m:r>
              </m:sup>
            </m:sSup>
            <m:r>
              <m:rPr>
                <m:sty m:val="p"/>
              </m:rPr>
              <w:rPr>
                <w:rFonts w:ascii="Cambria Math" w:hAnsi="Cambria Math"/>
                <w:sz w:val="20"/>
                <w:szCs w:val="20"/>
              </w:rPr>
              <m:t xml:space="preserve"> – 1</m:t>
            </m:r>
          </m:den>
        </m:f>
      </m:oMath>
    </w:p>
    <w:p w14:paraId="58E25CBF" w14:textId="77777777" w:rsidR="004079EB" w:rsidRDefault="004079EB" w:rsidP="004079EB">
      <w:pPr>
        <w:pStyle w:val="FootnoteText"/>
      </w:pPr>
    </w:p>
  </w:footnote>
  <w:footnote w:id="7">
    <w:p w14:paraId="4BC82343" w14:textId="6B5E1AEB" w:rsidR="00F22236" w:rsidRDefault="00F22236">
      <w:pPr>
        <w:pStyle w:val="FootnoteText"/>
      </w:pPr>
      <w:r>
        <w:rPr>
          <w:rStyle w:val="FootnoteReference"/>
        </w:rPr>
        <w:footnoteRef/>
      </w:r>
      <w:r>
        <w:t xml:space="preserve"> Th</w:t>
      </w:r>
      <w:r w:rsidR="00D55BE2">
        <w:t>e number of total periods is a function of the financing input parameters.</w:t>
      </w:r>
    </w:p>
  </w:footnote>
  <w:footnote w:id="8">
    <w:p w14:paraId="76982148" w14:textId="1EDF4971" w:rsidR="004079EB" w:rsidRDefault="004079EB" w:rsidP="004079EB">
      <w:pPr>
        <w:pStyle w:val="FootnoteText"/>
      </w:pPr>
      <w:r>
        <w:rPr>
          <w:rStyle w:val="FootnoteReference"/>
        </w:rPr>
        <w:footnoteRef/>
      </w:r>
      <w:r>
        <w:t xml:space="preserve"> The number of time periods shown is a function of the input parameters. In rare cases, for projects where small profit margins are expected, it is possible to have a single time period displayed with negative values. This is a rare occurrence and extensive logic has been written to prevent users from inputting projects with nonsensical inputs that would exclude the possibility of making profits in any time period. The assumption is that the tool is to be used by rational agents who are interested in evaluating realistic projects. A project where the expected resale price is lower than the purchase price is not reasonable and as such will not be entertained. Appropriate error messages will be surfaced to the user when unreasonable inputs are supplied.</w:t>
      </w:r>
    </w:p>
  </w:footnote>
  <w:footnote w:id="9">
    <w:p w14:paraId="357DFDE9" w14:textId="77777777" w:rsidR="004079EB" w:rsidRDefault="004079EB" w:rsidP="004079EB">
      <w:pPr>
        <w:pStyle w:val="FootnoteText"/>
      </w:pPr>
      <w:r>
        <w:rPr>
          <w:rStyle w:val="FootnoteReference"/>
        </w:rPr>
        <w:footnoteRef/>
      </w:r>
      <w:r>
        <w:t xml:space="preserve"> The user might also decide to implement a different, stricter, threshold to define success. For example, success might be defined as a net profit &gt; $30,000 and as such 8 periods would be the maximum amount of time allowed in the provided example.</w:t>
      </w:r>
    </w:p>
  </w:footnote>
  <w:footnote w:id="10">
    <w:p w14:paraId="3D82B2BB" w14:textId="0BF05279" w:rsidR="004079EB" w:rsidRDefault="004079EB" w:rsidP="004079EB">
      <w:pPr>
        <w:pStyle w:val="FootnoteText"/>
      </w:pPr>
      <w:r>
        <w:rPr>
          <w:rStyle w:val="FootnoteReference"/>
        </w:rPr>
        <w:footnoteRef/>
      </w:r>
      <w:r>
        <w:t xml:space="preserve"> This will typically be approximately equal to the input provided by the user for the Resale Price Mean ($) parameter</w:t>
      </w:r>
      <w:r w:rsidR="00B750E1">
        <w:t>.</w:t>
      </w:r>
    </w:p>
  </w:footnote>
  <w:footnote w:id="11">
    <w:p w14:paraId="5A0F76AA" w14:textId="1D98AC19" w:rsidR="004079EB" w:rsidRDefault="004079EB" w:rsidP="004079EB">
      <w:pPr>
        <w:pStyle w:val="FootnoteText"/>
      </w:pPr>
      <w:r>
        <w:rPr>
          <w:rStyle w:val="FootnoteReference"/>
        </w:rPr>
        <w:footnoteRef/>
      </w:r>
      <w:r>
        <w:t xml:space="preserve"> The distribution assumed is symmetric around the mean</w:t>
      </w:r>
      <w:r w:rsidR="00B750E1">
        <w:t>.</w:t>
      </w:r>
    </w:p>
  </w:footnote>
  <w:footnote w:id="12">
    <w:p w14:paraId="1E484395" w14:textId="050F0125" w:rsidR="004079EB" w:rsidRDefault="004079EB" w:rsidP="004079EB">
      <w:pPr>
        <w:pStyle w:val="FootnoteText"/>
      </w:pPr>
      <w:r>
        <w:rPr>
          <w:rStyle w:val="FootnoteReference"/>
        </w:rPr>
        <w:footnoteRef/>
      </w:r>
      <w:r>
        <w:t xml:space="preserve"> A gaussian distribution parameterized by (</w:t>
      </w:r>
      <m:oMath>
        <m:r>
          <w:rPr>
            <w:rFonts w:ascii="Cambria Math" w:hAnsi="Cambria Math"/>
          </w:rPr>
          <m:t>μ,σ</m:t>
        </m:r>
      </m:oMath>
      <w:r>
        <w:t>) provided by the user</w:t>
      </w:r>
      <w:r w:rsidR="00B750E1">
        <w:t>.</w:t>
      </w:r>
    </w:p>
  </w:footnote>
  <w:footnote w:id="13">
    <w:p w14:paraId="55556D37" w14:textId="77777777" w:rsidR="004079EB" w:rsidRDefault="004079EB" w:rsidP="004079EB">
      <w:pPr>
        <w:pStyle w:val="FootnoteText"/>
      </w:pPr>
      <w:r>
        <w:rPr>
          <w:rStyle w:val="FootnoteReference"/>
        </w:rPr>
        <w:footnoteRef/>
      </w:r>
      <w:r>
        <w:t xml:space="preserve"> In 87% percent of simulations, we observed a net profit &gt;0.</w:t>
      </w:r>
    </w:p>
  </w:footnote>
  <w:footnote w:id="14">
    <w:p w14:paraId="2AE3517E" w14:textId="73E3FA92" w:rsidR="00735C35" w:rsidRDefault="00F832BB">
      <w:pPr>
        <w:pStyle w:val="FootnoteText"/>
      </w:pPr>
      <w:r>
        <w:rPr>
          <w:rStyle w:val="FootnoteReference"/>
        </w:rPr>
        <w:footnoteRef/>
      </w:r>
      <w:r>
        <w:t xml:space="preserve"> Code that defines the look and function</w:t>
      </w:r>
      <w:r w:rsidR="00735C35">
        <w:t>ality of the user-interface</w:t>
      </w:r>
    </w:p>
  </w:footnote>
  <w:footnote w:id="15">
    <w:p w14:paraId="77D30207" w14:textId="5D44C03C" w:rsidR="00735C35" w:rsidRDefault="00735C35">
      <w:pPr>
        <w:pStyle w:val="FootnoteText"/>
      </w:pPr>
      <w:r>
        <w:rPr>
          <w:rStyle w:val="FootnoteReference"/>
        </w:rPr>
        <w:footnoteRef/>
      </w:r>
      <w:r>
        <w:t xml:space="preserve"> Code that describes the logic that generates the results </w:t>
      </w:r>
      <w:r w:rsidR="00800FEF">
        <w:t>displayed in</w:t>
      </w:r>
      <w:r w:rsidR="00290FD4">
        <w:t xml:space="preserve"> the front-end</w:t>
      </w:r>
    </w:p>
  </w:footnote>
  <w:footnote w:id="16">
    <w:p w14:paraId="7570B48D" w14:textId="390B6280" w:rsidR="00C02043" w:rsidRDefault="00C02043">
      <w:pPr>
        <w:pStyle w:val="FootnoteText"/>
      </w:pPr>
      <w:r>
        <w:rPr>
          <w:rStyle w:val="FootnoteReference"/>
        </w:rPr>
        <w:footnoteRef/>
      </w:r>
      <w:r>
        <w:t xml:space="preserve"> Access modifiers are not included here </w:t>
      </w:r>
      <w:r w:rsidR="006D5B49">
        <w:t xml:space="preserve">in the spirit of efficiency. Please refer to the java-docs for a complete </w:t>
      </w:r>
      <w:r w:rsidR="00102C42">
        <w:t>view of all methods and classes</w:t>
      </w:r>
    </w:p>
  </w:footnote>
  <w:footnote w:id="17">
    <w:p w14:paraId="0000CF22" w14:textId="22E71078" w:rsidR="00E52951" w:rsidRDefault="00E52951">
      <w:pPr>
        <w:pStyle w:val="FootnoteText"/>
      </w:pPr>
      <w:r>
        <w:rPr>
          <w:rStyle w:val="FootnoteReference"/>
        </w:rPr>
        <w:footnoteRef/>
      </w:r>
      <w:r>
        <w:t xml:space="preserve"> The directionality of the arrows </w:t>
      </w:r>
      <w:r w:rsidR="006244E6">
        <w:t>A</w:t>
      </w:r>
      <w:r w:rsidR="006244E6">
        <w:sym w:font="Wingdings" w:char="F0E0"/>
      </w:r>
      <w:r w:rsidR="006244E6">
        <w:t>B is meant to encode that class A instantiate</w:t>
      </w:r>
      <w:r w:rsidR="00571B8E">
        <w:t>s</w:t>
      </w:r>
      <w:r w:rsidR="006244E6">
        <w:t xml:space="preserve"> an </w:t>
      </w:r>
      <w:r w:rsidR="003B7853">
        <w:t xml:space="preserve">instance </w:t>
      </w:r>
      <w:r w:rsidR="006244E6">
        <w:t>of class B</w:t>
      </w:r>
      <w:r w:rsidR="00DA3B43">
        <w:t xml:space="preserve"> and uses </w:t>
      </w:r>
      <w:r w:rsidR="00025479">
        <w:t>the</w:t>
      </w:r>
      <w:r w:rsidR="003B7853">
        <w:t xml:space="preserve"> instance</w:t>
      </w:r>
      <w:r w:rsidR="00DA3B43">
        <w:t xml:space="preserve"> to perform and implement operations.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8E1"/>
    <w:multiLevelType w:val="hybridMultilevel"/>
    <w:tmpl w:val="39E2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741EF"/>
    <w:multiLevelType w:val="hybridMultilevel"/>
    <w:tmpl w:val="D41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D0CA3"/>
    <w:multiLevelType w:val="hybridMultilevel"/>
    <w:tmpl w:val="9030F7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E9237A"/>
    <w:multiLevelType w:val="hybridMultilevel"/>
    <w:tmpl w:val="1558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B5A80"/>
    <w:multiLevelType w:val="hybridMultilevel"/>
    <w:tmpl w:val="470AC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C43E5D"/>
    <w:multiLevelType w:val="hybridMultilevel"/>
    <w:tmpl w:val="67E4F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8D4DBF"/>
    <w:multiLevelType w:val="hybridMultilevel"/>
    <w:tmpl w:val="CEFA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F3B0C"/>
    <w:multiLevelType w:val="hybridMultilevel"/>
    <w:tmpl w:val="0746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D6FBF"/>
    <w:multiLevelType w:val="hybridMultilevel"/>
    <w:tmpl w:val="80748316"/>
    <w:lvl w:ilvl="0" w:tplc="5548353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7738B5"/>
    <w:multiLevelType w:val="hybridMultilevel"/>
    <w:tmpl w:val="49803F0A"/>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9"/>
  </w:num>
  <w:num w:numId="6">
    <w:abstractNumId w:val="3"/>
  </w:num>
  <w:num w:numId="7">
    <w:abstractNumId w:val="6"/>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AD"/>
    <w:rsid w:val="0001155A"/>
    <w:rsid w:val="00012C22"/>
    <w:rsid w:val="00020E7A"/>
    <w:rsid w:val="00025479"/>
    <w:rsid w:val="00026A46"/>
    <w:rsid w:val="000309CE"/>
    <w:rsid w:val="00040B10"/>
    <w:rsid w:val="00040E35"/>
    <w:rsid w:val="00044837"/>
    <w:rsid w:val="00047FD3"/>
    <w:rsid w:val="000522F1"/>
    <w:rsid w:val="0005309B"/>
    <w:rsid w:val="000537D4"/>
    <w:rsid w:val="000670BE"/>
    <w:rsid w:val="000726C1"/>
    <w:rsid w:val="00080A72"/>
    <w:rsid w:val="00080E74"/>
    <w:rsid w:val="00093BFE"/>
    <w:rsid w:val="00097CF6"/>
    <w:rsid w:val="000A1CAF"/>
    <w:rsid w:val="000A5867"/>
    <w:rsid w:val="000B2511"/>
    <w:rsid w:val="000B3CD2"/>
    <w:rsid w:val="000B4F13"/>
    <w:rsid w:val="000B696A"/>
    <w:rsid w:val="000B71B3"/>
    <w:rsid w:val="000C1EF9"/>
    <w:rsid w:val="000C33F2"/>
    <w:rsid w:val="000C3E31"/>
    <w:rsid w:val="000C55BF"/>
    <w:rsid w:val="000D20CA"/>
    <w:rsid w:val="000D254A"/>
    <w:rsid w:val="000E1365"/>
    <w:rsid w:val="000E14B4"/>
    <w:rsid w:val="000E4E19"/>
    <w:rsid w:val="000E63C0"/>
    <w:rsid w:val="000F6B33"/>
    <w:rsid w:val="001010B6"/>
    <w:rsid w:val="001018A1"/>
    <w:rsid w:val="00101CD1"/>
    <w:rsid w:val="00101D83"/>
    <w:rsid w:val="00102C42"/>
    <w:rsid w:val="0010317A"/>
    <w:rsid w:val="00107A8F"/>
    <w:rsid w:val="00122280"/>
    <w:rsid w:val="00123CB7"/>
    <w:rsid w:val="00125E49"/>
    <w:rsid w:val="00126861"/>
    <w:rsid w:val="00130C6F"/>
    <w:rsid w:val="001355B1"/>
    <w:rsid w:val="00140DD1"/>
    <w:rsid w:val="00151952"/>
    <w:rsid w:val="00152AB6"/>
    <w:rsid w:val="00152AF2"/>
    <w:rsid w:val="00152D09"/>
    <w:rsid w:val="00153C85"/>
    <w:rsid w:val="00162803"/>
    <w:rsid w:val="00162F30"/>
    <w:rsid w:val="0016732B"/>
    <w:rsid w:val="0017217C"/>
    <w:rsid w:val="00174236"/>
    <w:rsid w:val="00174CB3"/>
    <w:rsid w:val="00174DDE"/>
    <w:rsid w:val="001803DF"/>
    <w:rsid w:val="00180D38"/>
    <w:rsid w:val="001830A3"/>
    <w:rsid w:val="00183F09"/>
    <w:rsid w:val="00184635"/>
    <w:rsid w:val="0018699F"/>
    <w:rsid w:val="001902BE"/>
    <w:rsid w:val="0019300C"/>
    <w:rsid w:val="001A5808"/>
    <w:rsid w:val="001C2DD6"/>
    <w:rsid w:val="001C2F98"/>
    <w:rsid w:val="001C6D2E"/>
    <w:rsid w:val="001E1ACC"/>
    <w:rsid w:val="001E355C"/>
    <w:rsid w:val="001E4D14"/>
    <w:rsid w:val="001F0CD7"/>
    <w:rsid w:val="001F52DD"/>
    <w:rsid w:val="001F600D"/>
    <w:rsid w:val="00203BFA"/>
    <w:rsid w:val="00212D10"/>
    <w:rsid w:val="00224DCA"/>
    <w:rsid w:val="00224E73"/>
    <w:rsid w:val="00225A12"/>
    <w:rsid w:val="0022657E"/>
    <w:rsid w:val="00235D4B"/>
    <w:rsid w:val="00237C9B"/>
    <w:rsid w:val="002514D5"/>
    <w:rsid w:val="00252E2E"/>
    <w:rsid w:val="00257ABA"/>
    <w:rsid w:val="002625D8"/>
    <w:rsid w:val="0026348F"/>
    <w:rsid w:val="00270B76"/>
    <w:rsid w:val="00270E5E"/>
    <w:rsid w:val="00272031"/>
    <w:rsid w:val="00273C69"/>
    <w:rsid w:val="00280F80"/>
    <w:rsid w:val="00281BA9"/>
    <w:rsid w:val="00283681"/>
    <w:rsid w:val="00284A26"/>
    <w:rsid w:val="00290FD4"/>
    <w:rsid w:val="002943F7"/>
    <w:rsid w:val="0029525C"/>
    <w:rsid w:val="002976B6"/>
    <w:rsid w:val="002A1C66"/>
    <w:rsid w:val="002A2A74"/>
    <w:rsid w:val="002A3EBC"/>
    <w:rsid w:val="002A53F8"/>
    <w:rsid w:val="002A6F01"/>
    <w:rsid w:val="002B0386"/>
    <w:rsid w:val="002B05FE"/>
    <w:rsid w:val="002C3273"/>
    <w:rsid w:val="002C53C0"/>
    <w:rsid w:val="002D1D63"/>
    <w:rsid w:val="002D211C"/>
    <w:rsid w:val="002E18AD"/>
    <w:rsid w:val="002E1ACE"/>
    <w:rsid w:val="002E1D1F"/>
    <w:rsid w:val="002E243F"/>
    <w:rsid w:val="002F6182"/>
    <w:rsid w:val="002F645B"/>
    <w:rsid w:val="002F724F"/>
    <w:rsid w:val="0030088C"/>
    <w:rsid w:val="00300F91"/>
    <w:rsid w:val="0030139A"/>
    <w:rsid w:val="00304E1D"/>
    <w:rsid w:val="00305498"/>
    <w:rsid w:val="003073C3"/>
    <w:rsid w:val="00307791"/>
    <w:rsid w:val="00316205"/>
    <w:rsid w:val="00320B9C"/>
    <w:rsid w:val="0032660B"/>
    <w:rsid w:val="003276E4"/>
    <w:rsid w:val="00327BE4"/>
    <w:rsid w:val="00327C9E"/>
    <w:rsid w:val="00331471"/>
    <w:rsid w:val="00331DEB"/>
    <w:rsid w:val="00334053"/>
    <w:rsid w:val="00335F8B"/>
    <w:rsid w:val="0034629C"/>
    <w:rsid w:val="00354720"/>
    <w:rsid w:val="003559EA"/>
    <w:rsid w:val="00363506"/>
    <w:rsid w:val="003648D7"/>
    <w:rsid w:val="00373C6A"/>
    <w:rsid w:val="00380F0B"/>
    <w:rsid w:val="00386BDB"/>
    <w:rsid w:val="0039182E"/>
    <w:rsid w:val="00397750"/>
    <w:rsid w:val="003A281E"/>
    <w:rsid w:val="003A3FA1"/>
    <w:rsid w:val="003A61CF"/>
    <w:rsid w:val="003A675A"/>
    <w:rsid w:val="003A70DA"/>
    <w:rsid w:val="003B7853"/>
    <w:rsid w:val="003C14EA"/>
    <w:rsid w:val="003C24A8"/>
    <w:rsid w:val="003E0190"/>
    <w:rsid w:val="003E0449"/>
    <w:rsid w:val="003E2086"/>
    <w:rsid w:val="003E253D"/>
    <w:rsid w:val="003E2CF3"/>
    <w:rsid w:val="003F16A8"/>
    <w:rsid w:val="003F1AE4"/>
    <w:rsid w:val="003F1BF1"/>
    <w:rsid w:val="003F1EF5"/>
    <w:rsid w:val="003F4D49"/>
    <w:rsid w:val="003F4DBA"/>
    <w:rsid w:val="003F516F"/>
    <w:rsid w:val="003F7789"/>
    <w:rsid w:val="0040057C"/>
    <w:rsid w:val="00404E65"/>
    <w:rsid w:val="004079EB"/>
    <w:rsid w:val="004149F2"/>
    <w:rsid w:val="00416220"/>
    <w:rsid w:val="004222DC"/>
    <w:rsid w:val="00427081"/>
    <w:rsid w:val="00441B87"/>
    <w:rsid w:val="004442C4"/>
    <w:rsid w:val="00451852"/>
    <w:rsid w:val="00453E01"/>
    <w:rsid w:val="00455B07"/>
    <w:rsid w:val="00456B7C"/>
    <w:rsid w:val="00460C21"/>
    <w:rsid w:val="00480FDF"/>
    <w:rsid w:val="004856EB"/>
    <w:rsid w:val="00486D12"/>
    <w:rsid w:val="00490D66"/>
    <w:rsid w:val="00494032"/>
    <w:rsid w:val="004946A3"/>
    <w:rsid w:val="00494DF2"/>
    <w:rsid w:val="00496838"/>
    <w:rsid w:val="004A13C9"/>
    <w:rsid w:val="004A272B"/>
    <w:rsid w:val="004A30B4"/>
    <w:rsid w:val="004B4656"/>
    <w:rsid w:val="004C3412"/>
    <w:rsid w:val="004C4CB1"/>
    <w:rsid w:val="004D398C"/>
    <w:rsid w:val="004E1B81"/>
    <w:rsid w:val="004E777D"/>
    <w:rsid w:val="004F0A0F"/>
    <w:rsid w:val="004F1161"/>
    <w:rsid w:val="004F5612"/>
    <w:rsid w:val="004F7437"/>
    <w:rsid w:val="005003C0"/>
    <w:rsid w:val="00501AF2"/>
    <w:rsid w:val="00502207"/>
    <w:rsid w:val="0050223C"/>
    <w:rsid w:val="0051550C"/>
    <w:rsid w:val="00515645"/>
    <w:rsid w:val="00517406"/>
    <w:rsid w:val="00530D3A"/>
    <w:rsid w:val="005425F7"/>
    <w:rsid w:val="00543E37"/>
    <w:rsid w:val="00551A9C"/>
    <w:rsid w:val="00555BEA"/>
    <w:rsid w:val="005566D5"/>
    <w:rsid w:val="005567D4"/>
    <w:rsid w:val="00556CA1"/>
    <w:rsid w:val="0056508D"/>
    <w:rsid w:val="00566030"/>
    <w:rsid w:val="00567701"/>
    <w:rsid w:val="00571B8E"/>
    <w:rsid w:val="0057547B"/>
    <w:rsid w:val="00575F7A"/>
    <w:rsid w:val="00587F06"/>
    <w:rsid w:val="005916DB"/>
    <w:rsid w:val="00591752"/>
    <w:rsid w:val="00596E6C"/>
    <w:rsid w:val="0059783C"/>
    <w:rsid w:val="005A3701"/>
    <w:rsid w:val="005A490C"/>
    <w:rsid w:val="005A5BF4"/>
    <w:rsid w:val="005B3EF1"/>
    <w:rsid w:val="005B4FA4"/>
    <w:rsid w:val="005C5DAF"/>
    <w:rsid w:val="005D17FE"/>
    <w:rsid w:val="005D6BD6"/>
    <w:rsid w:val="005D6F4B"/>
    <w:rsid w:val="005D7DE4"/>
    <w:rsid w:val="005F24F8"/>
    <w:rsid w:val="005F4251"/>
    <w:rsid w:val="005F50B3"/>
    <w:rsid w:val="006070E0"/>
    <w:rsid w:val="00611420"/>
    <w:rsid w:val="00612DDE"/>
    <w:rsid w:val="006135B1"/>
    <w:rsid w:val="00615D79"/>
    <w:rsid w:val="00616823"/>
    <w:rsid w:val="00622AEA"/>
    <w:rsid w:val="006244E6"/>
    <w:rsid w:val="006244EE"/>
    <w:rsid w:val="00625F56"/>
    <w:rsid w:val="00642A25"/>
    <w:rsid w:val="00646A2D"/>
    <w:rsid w:val="00651D1E"/>
    <w:rsid w:val="00651E9A"/>
    <w:rsid w:val="00652C84"/>
    <w:rsid w:val="00656230"/>
    <w:rsid w:val="0066106F"/>
    <w:rsid w:val="006635CF"/>
    <w:rsid w:val="00673FD2"/>
    <w:rsid w:val="00674496"/>
    <w:rsid w:val="006809EB"/>
    <w:rsid w:val="006846FD"/>
    <w:rsid w:val="006866B7"/>
    <w:rsid w:val="00691DDB"/>
    <w:rsid w:val="00691ED7"/>
    <w:rsid w:val="006B2D80"/>
    <w:rsid w:val="006B684E"/>
    <w:rsid w:val="006C08E6"/>
    <w:rsid w:val="006C5C72"/>
    <w:rsid w:val="006D5859"/>
    <w:rsid w:val="006D5B49"/>
    <w:rsid w:val="006E37E3"/>
    <w:rsid w:val="006E4C64"/>
    <w:rsid w:val="006E76A7"/>
    <w:rsid w:val="006F0BEB"/>
    <w:rsid w:val="006F12F9"/>
    <w:rsid w:val="006F47E4"/>
    <w:rsid w:val="006F4977"/>
    <w:rsid w:val="006F7327"/>
    <w:rsid w:val="00700844"/>
    <w:rsid w:val="00706068"/>
    <w:rsid w:val="00707291"/>
    <w:rsid w:val="007077B7"/>
    <w:rsid w:val="00710B79"/>
    <w:rsid w:val="00711C92"/>
    <w:rsid w:val="00712B98"/>
    <w:rsid w:val="0072136B"/>
    <w:rsid w:val="007245FC"/>
    <w:rsid w:val="00731DA5"/>
    <w:rsid w:val="00732DB5"/>
    <w:rsid w:val="00735C35"/>
    <w:rsid w:val="00735C45"/>
    <w:rsid w:val="007417B7"/>
    <w:rsid w:val="00745B6A"/>
    <w:rsid w:val="00747096"/>
    <w:rsid w:val="007475A7"/>
    <w:rsid w:val="00750393"/>
    <w:rsid w:val="007540DC"/>
    <w:rsid w:val="007579E9"/>
    <w:rsid w:val="0076108E"/>
    <w:rsid w:val="0076213E"/>
    <w:rsid w:val="00766D19"/>
    <w:rsid w:val="0077651D"/>
    <w:rsid w:val="007830AE"/>
    <w:rsid w:val="00783AB8"/>
    <w:rsid w:val="007856D4"/>
    <w:rsid w:val="007943CB"/>
    <w:rsid w:val="007966A9"/>
    <w:rsid w:val="007A0DA5"/>
    <w:rsid w:val="007A30D2"/>
    <w:rsid w:val="007A6E02"/>
    <w:rsid w:val="007B62C1"/>
    <w:rsid w:val="007C10B1"/>
    <w:rsid w:val="007C1658"/>
    <w:rsid w:val="007C17FD"/>
    <w:rsid w:val="007C7493"/>
    <w:rsid w:val="007D6D21"/>
    <w:rsid w:val="007D7E7F"/>
    <w:rsid w:val="007E5FA8"/>
    <w:rsid w:val="007E6C4F"/>
    <w:rsid w:val="007F006E"/>
    <w:rsid w:val="007F4547"/>
    <w:rsid w:val="007F6AE2"/>
    <w:rsid w:val="007F72F5"/>
    <w:rsid w:val="007F74D5"/>
    <w:rsid w:val="007F7E3B"/>
    <w:rsid w:val="00800FEF"/>
    <w:rsid w:val="008124F0"/>
    <w:rsid w:val="00814D85"/>
    <w:rsid w:val="00820A4D"/>
    <w:rsid w:val="008230EE"/>
    <w:rsid w:val="00823A56"/>
    <w:rsid w:val="00825A4B"/>
    <w:rsid w:val="008265BC"/>
    <w:rsid w:val="00826DED"/>
    <w:rsid w:val="008271CF"/>
    <w:rsid w:val="0083090D"/>
    <w:rsid w:val="00831AAA"/>
    <w:rsid w:val="00832F04"/>
    <w:rsid w:val="00844C5E"/>
    <w:rsid w:val="0086007A"/>
    <w:rsid w:val="00861CE4"/>
    <w:rsid w:val="00862CD5"/>
    <w:rsid w:val="00867F5B"/>
    <w:rsid w:val="00874C7F"/>
    <w:rsid w:val="00874EE5"/>
    <w:rsid w:val="00880F18"/>
    <w:rsid w:val="00885716"/>
    <w:rsid w:val="00891A91"/>
    <w:rsid w:val="00895D3B"/>
    <w:rsid w:val="008A1281"/>
    <w:rsid w:val="008A28D3"/>
    <w:rsid w:val="008A47A2"/>
    <w:rsid w:val="008A7D22"/>
    <w:rsid w:val="008B32FF"/>
    <w:rsid w:val="008C63A5"/>
    <w:rsid w:val="008D284D"/>
    <w:rsid w:val="008E0920"/>
    <w:rsid w:val="008E54EF"/>
    <w:rsid w:val="008E778B"/>
    <w:rsid w:val="008F0ECE"/>
    <w:rsid w:val="008F1496"/>
    <w:rsid w:val="008F58E5"/>
    <w:rsid w:val="008F5E06"/>
    <w:rsid w:val="0091499F"/>
    <w:rsid w:val="00915E19"/>
    <w:rsid w:val="00920256"/>
    <w:rsid w:val="009234A2"/>
    <w:rsid w:val="009258A1"/>
    <w:rsid w:val="00927336"/>
    <w:rsid w:val="00930642"/>
    <w:rsid w:val="00930ABB"/>
    <w:rsid w:val="00931388"/>
    <w:rsid w:val="00935E1D"/>
    <w:rsid w:val="0093671C"/>
    <w:rsid w:val="00937B6D"/>
    <w:rsid w:val="00940977"/>
    <w:rsid w:val="00941FC9"/>
    <w:rsid w:val="00946DCF"/>
    <w:rsid w:val="00952DF9"/>
    <w:rsid w:val="0096651B"/>
    <w:rsid w:val="009752D4"/>
    <w:rsid w:val="00975F1C"/>
    <w:rsid w:val="00983BB1"/>
    <w:rsid w:val="00985FCA"/>
    <w:rsid w:val="009864BA"/>
    <w:rsid w:val="00994107"/>
    <w:rsid w:val="00994130"/>
    <w:rsid w:val="00994524"/>
    <w:rsid w:val="009952B1"/>
    <w:rsid w:val="009A49FB"/>
    <w:rsid w:val="009A55C1"/>
    <w:rsid w:val="009A564D"/>
    <w:rsid w:val="009A6F08"/>
    <w:rsid w:val="009A7DD2"/>
    <w:rsid w:val="009B2399"/>
    <w:rsid w:val="009B5FB4"/>
    <w:rsid w:val="009B628B"/>
    <w:rsid w:val="009C24C5"/>
    <w:rsid w:val="009C3ED1"/>
    <w:rsid w:val="009D26A3"/>
    <w:rsid w:val="009E2CA9"/>
    <w:rsid w:val="009E2D37"/>
    <w:rsid w:val="00A0400D"/>
    <w:rsid w:val="00A06408"/>
    <w:rsid w:val="00A06F11"/>
    <w:rsid w:val="00A110D8"/>
    <w:rsid w:val="00A1477F"/>
    <w:rsid w:val="00A169E6"/>
    <w:rsid w:val="00A17586"/>
    <w:rsid w:val="00A3052E"/>
    <w:rsid w:val="00A30B8A"/>
    <w:rsid w:val="00A3108A"/>
    <w:rsid w:val="00A31808"/>
    <w:rsid w:val="00A3672F"/>
    <w:rsid w:val="00A3736C"/>
    <w:rsid w:val="00A41560"/>
    <w:rsid w:val="00A50F9B"/>
    <w:rsid w:val="00A51B7A"/>
    <w:rsid w:val="00A5505B"/>
    <w:rsid w:val="00A629AA"/>
    <w:rsid w:val="00A638FB"/>
    <w:rsid w:val="00A6749A"/>
    <w:rsid w:val="00A72818"/>
    <w:rsid w:val="00A818F2"/>
    <w:rsid w:val="00A826C4"/>
    <w:rsid w:val="00A84DEC"/>
    <w:rsid w:val="00A87C45"/>
    <w:rsid w:val="00A92602"/>
    <w:rsid w:val="00A945D5"/>
    <w:rsid w:val="00A97A04"/>
    <w:rsid w:val="00AA0A9A"/>
    <w:rsid w:val="00AA2685"/>
    <w:rsid w:val="00AA42AB"/>
    <w:rsid w:val="00AA5D21"/>
    <w:rsid w:val="00AB2BF9"/>
    <w:rsid w:val="00AB7004"/>
    <w:rsid w:val="00AC4FF9"/>
    <w:rsid w:val="00AD50B0"/>
    <w:rsid w:val="00AE0F5E"/>
    <w:rsid w:val="00AE1EF7"/>
    <w:rsid w:val="00AE5498"/>
    <w:rsid w:val="00AE6819"/>
    <w:rsid w:val="00AF518E"/>
    <w:rsid w:val="00AF65FE"/>
    <w:rsid w:val="00B01109"/>
    <w:rsid w:val="00B04EF8"/>
    <w:rsid w:val="00B2362B"/>
    <w:rsid w:val="00B236D9"/>
    <w:rsid w:val="00B244C2"/>
    <w:rsid w:val="00B31D79"/>
    <w:rsid w:val="00B327E3"/>
    <w:rsid w:val="00B34628"/>
    <w:rsid w:val="00B35B1C"/>
    <w:rsid w:val="00B360DE"/>
    <w:rsid w:val="00B500F8"/>
    <w:rsid w:val="00B52FED"/>
    <w:rsid w:val="00B55415"/>
    <w:rsid w:val="00B57AD8"/>
    <w:rsid w:val="00B60ECB"/>
    <w:rsid w:val="00B64C52"/>
    <w:rsid w:val="00B66C0B"/>
    <w:rsid w:val="00B71290"/>
    <w:rsid w:val="00B750E1"/>
    <w:rsid w:val="00B76ADC"/>
    <w:rsid w:val="00B821EE"/>
    <w:rsid w:val="00B900CE"/>
    <w:rsid w:val="00B95278"/>
    <w:rsid w:val="00B95395"/>
    <w:rsid w:val="00BA28F2"/>
    <w:rsid w:val="00BB06FE"/>
    <w:rsid w:val="00BB610B"/>
    <w:rsid w:val="00BC066B"/>
    <w:rsid w:val="00BD01A2"/>
    <w:rsid w:val="00BE1F1B"/>
    <w:rsid w:val="00BF56BF"/>
    <w:rsid w:val="00C009D2"/>
    <w:rsid w:val="00C01738"/>
    <w:rsid w:val="00C019BE"/>
    <w:rsid w:val="00C02043"/>
    <w:rsid w:val="00C022C3"/>
    <w:rsid w:val="00C06318"/>
    <w:rsid w:val="00C0646D"/>
    <w:rsid w:val="00C14885"/>
    <w:rsid w:val="00C22D71"/>
    <w:rsid w:val="00C3729F"/>
    <w:rsid w:val="00C42282"/>
    <w:rsid w:val="00C42448"/>
    <w:rsid w:val="00C42D99"/>
    <w:rsid w:val="00C43E65"/>
    <w:rsid w:val="00C51B2E"/>
    <w:rsid w:val="00C51FD9"/>
    <w:rsid w:val="00C52191"/>
    <w:rsid w:val="00C522ED"/>
    <w:rsid w:val="00C53703"/>
    <w:rsid w:val="00C560B2"/>
    <w:rsid w:val="00C6010B"/>
    <w:rsid w:val="00C607D8"/>
    <w:rsid w:val="00C619E1"/>
    <w:rsid w:val="00C662DA"/>
    <w:rsid w:val="00C7205F"/>
    <w:rsid w:val="00C72ABD"/>
    <w:rsid w:val="00C7584B"/>
    <w:rsid w:val="00C77325"/>
    <w:rsid w:val="00C802E6"/>
    <w:rsid w:val="00C824ED"/>
    <w:rsid w:val="00C86C5F"/>
    <w:rsid w:val="00C93683"/>
    <w:rsid w:val="00C9679C"/>
    <w:rsid w:val="00CA0604"/>
    <w:rsid w:val="00CA1D6E"/>
    <w:rsid w:val="00CA37AB"/>
    <w:rsid w:val="00CA4E9E"/>
    <w:rsid w:val="00CA6B56"/>
    <w:rsid w:val="00CB2B5C"/>
    <w:rsid w:val="00CB2FAE"/>
    <w:rsid w:val="00CB5577"/>
    <w:rsid w:val="00CC2F2D"/>
    <w:rsid w:val="00CD1ED5"/>
    <w:rsid w:val="00CE2A64"/>
    <w:rsid w:val="00CE3B72"/>
    <w:rsid w:val="00CE4EB9"/>
    <w:rsid w:val="00CE5B72"/>
    <w:rsid w:val="00CE729F"/>
    <w:rsid w:val="00CE79AA"/>
    <w:rsid w:val="00CF0E91"/>
    <w:rsid w:val="00CF5BB2"/>
    <w:rsid w:val="00D01074"/>
    <w:rsid w:val="00D0325E"/>
    <w:rsid w:val="00D03BCA"/>
    <w:rsid w:val="00D07121"/>
    <w:rsid w:val="00D251C7"/>
    <w:rsid w:val="00D258C1"/>
    <w:rsid w:val="00D40A9A"/>
    <w:rsid w:val="00D42D02"/>
    <w:rsid w:val="00D4383D"/>
    <w:rsid w:val="00D43D9D"/>
    <w:rsid w:val="00D557D9"/>
    <w:rsid w:val="00D557E1"/>
    <w:rsid w:val="00D55BE2"/>
    <w:rsid w:val="00D63577"/>
    <w:rsid w:val="00D807C9"/>
    <w:rsid w:val="00D86D0C"/>
    <w:rsid w:val="00D9656A"/>
    <w:rsid w:val="00D97932"/>
    <w:rsid w:val="00DA20DA"/>
    <w:rsid w:val="00DA3B43"/>
    <w:rsid w:val="00DB2DAE"/>
    <w:rsid w:val="00DB3694"/>
    <w:rsid w:val="00DB4E9B"/>
    <w:rsid w:val="00DB7576"/>
    <w:rsid w:val="00DB7E03"/>
    <w:rsid w:val="00DC3313"/>
    <w:rsid w:val="00DC75B4"/>
    <w:rsid w:val="00DD14F3"/>
    <w:rsid w:val="00DD15B9"/>
    <w:rsid w:val="00DD39F2"/>
    <w:rsid w:val="00DD4019"/>
    <w:rsid w:val="00DE07B5"/>
    <w:rsid w:val="00DE791E"/>
    <w:rsid w:val="00DF0C11"/>
    <w:rsid w:val="00DF5758"/>
    <w:rsid w:val="00DF5EDD"/>
    <w:rsid w:val="00DF71C8"/>
    <w:rsid w:val="00DF78D4"/>
    <w:rsid w:val="00DF7A25"/>
    <w:rsid w:val="00E00DE0"/>
    <w:rsid w:val="00E141E3"/>
    <w:rsid w:val="00E14821"/>
    <w:rsid w:val="00E16E54"/>
    <w:rsid w:val="00E226C2"/>
    <w:rsid w:val="00E22B96"/>
    <w:rsid w:val="00E24142"/>
    <w:rsid w:val="00E25C7F"/>
    <w:rsid w:val="00E40B79"/>
    <w:rsid w:val="00E40C1B"/>
    <w:rsid w:val="00E41CE0"/>
    <w:rsid w:val="00E45D83"/>
    <w:rsid w:val="00E46ACD"/>
    <w:rsid w:val="00E52951"/>
    <w:rsid w:val="00E64F4E"/>
    <w:rsid w:val="00E6503D"/>
    <w:rsid w:val="00E652A6"/>
    <w:rsid w:val="00E65DC7"/>
    <w:rsid w:val="00E70F7B"/>
    <w:rsid w:val="00E712F7"/>
    <w:rsid w:val="00E738E1"/>
    <w:rsid w:val="00E75137"/>
    <w:rsid w:val="00E802E8"/>
    <w:rsid w:val="00E83F67"/>
    <w:rsid w:val="00E91909"/>
    <w:rsid w:val="00E93405"/>
    <w:rsid w:val="00E97DF9"/>
    <w:rsid w:val="00EA77F1"/>
    <w:rsid w:val="00EB5DBA"/>
    <w:rsid w:val="00EB668B"/>
    <w:rsid w:val="00EB77B1"/>
    <w:rsid w:val="00EC3316"/>
    <w:rsid w:val="00EC491C"/>
    <w:rsid w:val="00EC590F"/>
    <w:rsid w:val="00ED0DD4"/>
    <w:rsid w:val="00ED2CD2"/>
    <w:rsid w:val="00ED4935"/>
    <w:rsid w:val="00ED4A59"/>
    <w:rsid w:val="00ED67B4"/>
    <w:rsid w:val="00ED76E5"/>
    <w:rsid w:val="00EE150C"/>
    <w:rsid w:val="00EE17B2"/>
    <w:rsid w:val="00EE2514"/>
    <w:rsid w:val="00EE280D"/>
    <w:rsid w:val="00EE285A"/>
    <w:rsid w:val="00EE6F9E"/>
    <w:rsid w:val="00EF3FC1"/>
    <w:rsid w:val="00F0239E"/>
    <w:rsid w:val="00F06480"/>
    <w:rsid w:val="00F108F4"/>
    <w:rsid w:val="00F13713"/>
    <w:rsid w:val="00F17B83"/>
    <w:rsid w:val="00F2112D"/>
    <w:rsid w:val="00F22236"/>
    <w:rsid w:val="00F23043"/>
    <w:rsid w:val="00F23EEE"/>
    <w:rsid w:val="00F25937"/>
    <w:rsid w:val="00F26014"/>
    <w:rsid w:val="00F40823"/>
    <w:rsid w:val="00F43156"/>
    <w:rsid w:val="00F45BF9"/>
    <w:rsid w:val="00F50357"/>
    <w:rsid w:val="00F507E4"/>
    <w:rsid w:val="00F53A5B"/>
    <w:rsid w:val="00F56EC0"/>
    <w:rsid w:val="00F61047"/>
    <w:rsid w:val="00F617C5"/>
    <w:rsid w:val="00F62941"/>
    <w:rsid w:val="00F656D7"/>
    <w:rsid w:val="00F664D3"/>
    <w:rsid w:val="00F67E0B"/>
    <w:rsid w:val="00F711F0"/>
    <w:rsid w:val="00F734CF"/>
    <w:rsid w:val="00F75DA6"/>
    <w:rsid w:val="00F832BB"/>
    <w:rsid w:val="00F84B4E"/>
    <w:rsid w:val="00F8511F"/>
    <w:rsid w:val="00F87721"/>
    <w:rsid w:val="00F9129D"/>
    <w:rsid w:val="00F919B8"/>
    <w:rsid w:val="00FA29EF"/>
    <w:rsid w:val="00FA51C9"/>
    <w:rsid w:val="00FA7B90"/>
    <w:rsid w:val="00FB3526"/>
    <w:rsid w:val="00FB5E3A"/>
    <w:rsid w:val="00FB60F7"/>
    <w:rsid w:val="00FB6E29"/>
    <w:rsid w:val="00FC2462"/>
    <w:rsid w:val="00FC66E8"/>
    <w:rsid w:val="00FD2297"/>
    <w:rsid w:val="00FD3AD0"/>
    <w:rsid w:val="00FD56D5"/>
    <w:rsid w:val="00FE1716"/>
    <w:rsid w:val="00FE4960"/>
    <w:rsid w:val="00FE7D6E"/>
    <w:rsid w:val="00FF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0C6C"/>
  <w15:chartTrackingRefBased/>
  <w15:docId w15:val="{1C4F455E-709D-47C9-861A-1F1FAF91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8AD"/>
    <w:rPr>
      <w:color w:val="0563C1" w:themeColor="hyperlink"/>
      <w:u w:val="single"/>
    </w:rPr>
  </w:style>
  <w:style w:type="character" w:styleId="UnresolvedMention">
    <w:name w:val="Unresolved Mention"/>
    <w:basedOn w:val="DefaultParagraphFont"/>
    <w:uiPriority w:val="99"/>
    <w:semiHidden/>
    <w:unhideWhenUsed/>
    <w:rsid w:val="002E18AD"/>
    <w:rPr>
      <w:color w:val="605E5C"/>
      <w:shd w:val="clear" w:color="auto" w:fill="E1DFDD"/>
    </w:rPr>
  </w:style>
  <w:style w:type="paragraph" w:styleId="ListParagraph">
    <w:name w:val="List Paragraph"/>
    <w:basedOn w:val="Normal"/>
    <w:uiPriority w:val="34"/>
    <w:qFormat/>
    <w:rsid w:val="00874EE5"/>
    <w:pPr>
      <w:ind w:left="720"/>
      <w:contextualSpacing/>
    </w:pPr>
  </w:style>
  <w:style w:type="paragraph" w:styleId="EndnoteText">
    <w:name w:val="endnote text"/>
    <w:basedOn w:val="Normal"/>
    <w:link w:val="EndnoteTextChar"/>
    <w:uiPriority w:val="99"/>
    <w:semiHidden/>
    <w:unhideWhenUsed/>
    <w:rsid w:val="00320B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0B9C"/>
    <w:rPr>
      <w:sz w:val="20"/>
      <w:szCs w:val="20"/>
    </w:rPr>
  </w:style>
  <w:style w:type="character" w:styleId="EndnoteReference">
    <w:name w:val="endnote reference"/>
    <w:basedOn w:val="DefaultParagraphFont"/>
    <w:uiPriority w:val="99"/>
    <w:semiHidden/>
    <w:unhideWhenUsed/>
    <w:rsid w:val="00320B9C"/>
    <w:rPr>
      <w:vertAlign w:val="superscript"/>
    </w:rPr>
  </w:style>
  <w:style w:type="paragraph" w:styleId="FootnoteText">
    <w:name w:val="footnote text"/>
    <w:basedOn w:val="Normal"/>
    <w:link w:val="FootnoteTextChar"/>
    <w:uiPriority w:val="99"/>
    <w:semiHidden/>
    <w:unhideWhenUsed/>
    <w:rsid w:val="00320B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0B9C"/>
    <w:rPr>
      <w:sz w:val="20"/>
      <w:szCs w:val="20"/>
    </w:rPr>
  </w:style>
  <w:style w:type="character" w:styleId="FootnoteReference">
    <w:name w:val="footnote reference"/>
    <w:basedOn w:val="DefaultParagraphFont"/>
    <w:uiPriority w:val="99"/>
    <w:semiHidden/>
    <w:unhideWhenUsed/>
    <w:rsid w:val="00320B9C"/>
    <w:rPr>
      <w:vertAlign w:val="superscript"/>
    </w:rPr>
  </w:style>
  <w:style w:type="table" w:styleId="TableGrid">
    <w:name w:val="Table Grid"/>
    <w:basedOn w:val="TableNormal"/>
    <w:uiPriority w:val="39"/>
    <w:rsid w:val="00F23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2304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1B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71290"/>
    <w:rPr>
      <w:color w:val="808080"/>
    </w:rPr>
  </w:style>
  <w:style w:type="paragraph" w:styleId="Header">
    <w:name w:val="header"/>
    <w:basedOn w:val="Normal"/>
    <w:link w:val="HeaderChar"/>
    <w:uiPriority w:val="99"/>
    <w:unhideWhenUsed/>
    <w:rsid w:val="002A2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A74"/>
  </w:style>
  <w:style w:type="paragraph" w:styleId="Footer">
    <w:name w:val="footer"/>
    <w:basedOn w:val="Normal"/>
    <w:link w:val="FooterChar"/>
    <w:uiPriority w:val="99"/>
    <w:unhideWhenUsed/>
    <w:rsid w:val="002A2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8305">
      <w:bodyDiv w:val="1"/>
      <w:marLeft w:val="0"/>
      <w:marRight w:val="0"/>
      <w:marTop w:val="0"/>
      <w:marBottom w:val="0"/>
      <w:divBdr>
        <w:top w:val="none" w:sz="0" w:space="0" w:color="auto"/>
        <w:left w:val="none" w:sz="0" w:space="0" w:color="auto"/>
        <w:bottom w:val="none" w:sz="0" w:space="0" w:color="auto"/>
        <w:right w:val="none" w:sz="0" w:space="0" w:color="auto"/>
      </w:divBdr>
    </w:div>
    <w:div w:id="60912494">
      <w:bodyDiv w:val="1"/>
      <w:marLeft w:val="0"/>
      <w:marRight w:val="0"/>
      <w:marTop w:val="0"/>
      <w:marBottom w:val="0"/>
      <w:divBdr>
        <w:top w:val="none" w:sz="0" w:space="0" w:color="auto"/>
        <w:left w:val="none" w:sz="0" w:space="0" w:color="auto"/>
        <w:bottom w:val="none" w:sz="0" w:space="0" w:color="auto"/>
        <w:right w:val="none" w:sz="0" w:space="0" w:color="auto"/>
      </w:divBdr>
    </w:div>
    <w:div w:id="73746850">
      <w:bodyDiv w:val="1"/>
      <w:marLeft w:val="0"/>
      <w:marRight w:val="0"/>
      <w:marTop w:val="0"/>
      <w:marBottom w:val="0"/>
      <w:divBdr>
        <w:top w:val="none" w:sz="0" w:space="0" w:color="auto"/>
        <w:left w:val="none" w:sz="0" w:space="0" w:color="auto"/>
        <w:bottom w:val="none" w:sz="0" w:space="0" w:color="auto"/>
        <w:right w:val="none" w:sz="0" w:space="0" w:color="auto"/>
      </w:divBdr>
    </w:div>
    <w:div w:id="92169787">
      <w:bodyDiv w:val="1"/>
      <w:marLeft w:val="0"/>
      <w:marRight w:val="0"/>
      <w:marTop w:val="0"/>
      <w:marBottom w:val="0"/>
      <w:divBdr>
        <w:top w:val="none" w:sz="0" w:space="0" w:color="auto"/>
        <w:left w:val="none" w:sz="0" w:space="0" w:color="auto"/>
        <w:bottom w:val="none" w:sz="0" w:space="0" w:color="auto"/>
        <w:right w:val="none" w:sz="0" w:space="0" w:color="auto"/>
      </w:divBdr>
    </w:div>
    <w:div w:id="127480315">
      <w:bodyDiv w:val="1"/>
      <w:marLeft w:val="0"/>
      <w:marRight w:val="0"/>
      <w:marTop w:val="0"/>
      <w:marBottom w:val="0"/>
      <w:divBdr>
        <w:top w:val="none" w:sz="0" w:space="0" w:color="auto"/>
        <w:left w:val="none" w:sz="0" w:space="0" w:color="auto"/>
        <w:bottom w:val="none" w:sz="0" w:space="0" w:color="auto"/>
        <w:right w:val="none" w:sz="0" w:space="0" w:color="auto"/>
      </w:divBdr>
    </w:div>
    <w:div w:id="198207317">
      <w:bodyDiv w:val="1"/>
      <w:marLeft w:val="0"/>
      <w:marRight w:val="0"/>
      <w:marTop w:val="0"/>
      <w:marBottom w:val="0"/>
      <w:divBdr>
        <w:top w:val="none" w:sz="0" w:space="0" w:color="auto"/>
        <w:left w:val="none" w:sz="0" w:space="0" w:color="auto"/>
        <w:bottom w:val="none" w:sz="0" w:space="0" w:color="auto"/>
        <w:right w:val="none" w:sz="0" w:space="0" w:color="auto"/>
      </w:divBdr>
    </w:div>
    <w:div w:id="231546120">
      <w:bodyDiv w:val="1"/>
      <w:marLeft w:val="0"/>
      <w:marRight w:val="0"/>
      <w:marTop w:val="0"/>
      <w:marBottom w:val="0"/>
      <w:divBdr>
        <w:top w:val="none" w:sz="0" w:space="0" w:color="auto"/>
        <w:left w:val="none" w:sz="0" w:space="0" w:color="auto"/>
        <w:bottom w:val="none" w:sz="0" w:space="0" w:color="auto"/>
        <w:right w:val="none" w:sz="0" w:space="0" w:color="auto"/>
      </w:divBdr>
    </w:div>
    <w:div w:id="353653754">
      <w:bodyDiv w:val="1"/>
      <w:marLeft w:val="0"/>
      <w:marRight w:val="0"/>
      <w:marTop w:val="0"/>
      <w:marBottom w:val="0"/>
      <w:divBdr>
        <w:top w:val="none" w:sz="0" w:space="0" w:color="auto"/>
        <w:left w:val="none" w:sz="0" w:space="0" w:color="auto"/>
        <w:bottom w:val="none" w:sz="0" w:space="0" w:color="auto"/>
        <w:right w:val="none" w:sz="0" w:space="0" w:color="auto"/>
      </w:divBdr>
    </w:div>
    <w:div w:id="914897698">
      <w:bodyDiv w:val="1"/>
      <w:marLeft w:val="0"/>
      <w:marRight w:val="0"/>
      <w:marTop w:val="0"/>
      <w:marBottom w:val="0"/>
      <w:divBdr>
        <w:top w:val="none" w:sz="0" w:space="0" w:color="auto"/>
        <w:left w:val="none" w:sz="0" w:space="0" w:color="auto"/>
        <w:bottom w:val="none" w:sz="0" w:space="0" w:color="auto"/>
        <w:right w:val="none" w:sz="0" w:space="0" w:color="auto"/>
      </w:divBdr>
    </w:div>
    <w:div w:id="1080492891">
      <w:bodyDiv w:val="1"/>
      <w:marLeft w:val="0"/>
      <w:marRight w:val="0"/>
      <w:marTop w:val="0"/>
      <w:marBottom w:val="0"/>
      <w:divBdr>
        <w:top w:val="none" w:sz="0" w:space="0" w:color="auto"/>
        <w:left w:val="none" w:sz="0" w:space="0" w:color="auto"/>
        <w:bottom w:val="none" w:sz="0" w:space="0" w:color="auto"/>
        <w:right w:val="none" w:sz="0" w:space="0" w:color="auto"/>
      </w:divBdr>
    </w:div>
    <w:div w:id="1321733332">
      <w:bodyDiv w:val="1"/>
      <w:marLeft w:val="0"/>
      <w:marRight w:val="0"/>
      <w:marTop w:val="0"/>
      <w:marBottom w:val="0"/>
      <w:divBdr>
        <w:top w:val="none" w:sz="0" w:space="0" w:color="auto"/>
        <w:left w:val="none" w:sz="0" w:space="0" w:color="auto"/>
        <w:bottom w:val="none" w:sz="0" w:space="0" w:color="auto"/>
        <w:right w:val="none" w:sz="0" w:space="0" w:color="auto"/>
      </w:divBdr>
    </w:div>
    <w:div w:id="1335689602">
      <w:bodyDiv w:val="1"/>
      <w:marLeft w:val="0"/>
      <w:marRight w:val="0"/>
      <w:marTop w:val="0"/>
      <w:marBottom w:val="0"/>
      <w:divBdr>
        <w:top w:val="none" w:sz="0" w:space="0" w:color="auto"/>
        <w:left w:val="none" w:sz="0" w:space="0" w:color="auto"/>
        <w:bottom w:val="none" w:sz="0" w:space="0" w:color="auto"/>
        <w:right w:val="none" w:sz="0" w:space="0" w:color="auto"/>
      </w:divBdr>
    </w:div>
    <w:div w:id="1394428597">
      <w:bodyDiv w:val="1"/>
      <w:marLeft w:val="0"/>
      <w:marRight w:val="0"/>
      <w:marTop w:val="0"/>
      <w:marBottom w:val="0"/>
      <w:divBdr>
        <w:top w:val="none" w:sz="0" w:space="0" w:color="auto"/>
        <w:left w:val="none" w:sz="0" w:space="0" w:color="auto"/>
        <w:bottom w:val="none" w:sz="0" w:space="0" w:color="auto"/>
        <w:right w:val="none" w:sz="0" w:space="0" w:color="auto"/>
      </w:divBdr>
    </w:div>
    <w:div w:id="1410955840">
      <w:bodyDiv w:val="1"/>
      <w:marLeft w:val="0"/>
      <w:marRight w:val="0"/>
      <w:marTop w:val="0"/>
      <w:marBottom w:val="0"/>
      <w:divBdr>
        <w:top w:val="none" w:sz="0" w:space="0" w:color="auto"/>
        <w:left w:val="none" w:sz="0" w:space="0" w:color="auto"/>
        <w:bottom w:val="none" w:sz="0" w:space="0" w:color="auto"/>
        <w:right w:val="none" w:sz="0" w:space="0" w:color="auto"/>
      </w:divBdr>
    </w:div>
    <w:div w:id="1456556111">
      <w:bodyDiv w:val="1"/>
      <w:marLeft w:val="0"/>
      <w:marRight w:val="0"/>
      <w:marTop w:val="0"/>
      <w:marBottom w:val="0"/>
      <w:divBdr>
        <w:top w:val="none" w:sz="0" w:space="0" w:color="auto"/>
        <w:left w:val="none" w:sz="0" w:space="0" w:color="auto"/>
        <w:bottom w:val="none" w:sz="0" w:space="0" w:color="auto"/>
        <w:right w:val="none" w:sz="0" w:space="0" w:color="auto"/>
      </w:divBdr>
    </w:div>
    <w:div w:id="1682049554">
      <w:bodyDiv w:val="1"/>
      <w:marLeft w:val="0"/>
      <w:marRight w:val="0"/>
      <w:marTop w:val="0"/>
      <w:marBottom w:val="0"/>
      <w:divBdr>
        <w:top w:val="none" w:sz="0" w:space="0" w:color="auto"/>
        <w:left w:val="none" w:sz="0" w:space="0" w:color="auto"/>
        <w:bottom w:val="none" w:sz="0" w:space="0" w:color="auto"/>
        <w:right w:val="none" w:sz="0" w:space="0" w:color="auto"/>
      </w:divBdr>
    </w:div>
    <w:div w:id="1687100863">
      <w:bodyDiv w:val="1"/>
      <w:marLeft w:val="0"/>
      <w:marRight w:val="0"/>
      <w:marTop w:val="0"/>
      <w:marBottom w:val="0"/>
      <w:divBdr>
        <w:top w:val="none" w:sz="0" w:space="0" w:color="auto"/>
        <w:left w:val="none" w:sz="0" w:space="0" w:color="auto"/>
        <w:bottom w:val="none" w:sz="0" w:space="0" w:color="auto"/>
        <w:right w:val="none" w:sz="0" w:space="0" w:color="auto"/>
      </w:divBdr>
    </w:div>
    <w:div w:id="1705444193">
      <w:bodyDiv w:val="1"/>
      <w:marLeft w:val="0"/>
      <w:marRight w:val="0"/>
      <w:marTop w:val="0"/>
      <w:marBottom w:val="0"/>
      <w:divBdr>
        <w:top w:val="none" w:sz="0" w:space="0" w:color="auto"/>
        <w:left w:val="none" w:sz="0" w:space="0" w:color="auto"/>
        <w:bottom w:val="none" w:sz="0" w:space="0" w:color="auto"/>
        <w:right w:val="none" w:sz="0" w:space="0" w:color="auto"/>
      </w:divBdr>
    </w:div>
    <w:div w:id="1782260287">
      <w:bodyDiv w:val="1"/>
      <w:marLeft w:val="0"/>
      <w:marRight w:val="0"/>
      <w:marTop w:val="0"/>
      <w:marBottom w:val="0"/>
      <w:divBdr>
        <w:top w:val="none" w:sz="0" w:space="0" w:color="auto"/>
        <w:left w:val="none" w:sz="0" w:space="0" w:color="auto"/>
        <w:bottom w:val="none" w:sz="0" w:space="0" w:color="auto"/>
        <w:right w:val="none" w:sz="0" w:space="0" w:color="auto"/>
      </w:divBdr>
    </w:div>
    <w:div w:id="1917860161">
      <w:bodyDiv w:val="1"/>
      <w:marLeft w:val="0"/>
      <w:marRight w:val="0"/>
      <w:marTop w:val="0"/>
      <w:marBottom w:val="0"/>
      <w:divBdr>
        <w:top w:val="none" w:sz="0" w:space="0" w:color="auto"/>
        <w:left w:val="none" w:sz="0" w:space="0" w:color="auto"/>
        <w:bottom w:val="none" w:sz="0" w:space="0" w:color="auto"/>
        <w:right w:val="none" w:sz="0" w:space="0" w:color="auto"/>
      </w:divBdr>
    </w:div>
    <w:div w:id="197737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ravanos@yahoo.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14588-76D7-492F-A81A-8D6BA262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16</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Parravano</dc:creator>
  <cp:keywords/>
  <dc:description/>
  <cp:lastModifiedBy>Stefano Parravano</cp:lastModifiedBy>
  <cp:revision>370</cp:revision>
  <dcterms:created xsi:type="dcterms:W3CDTF">2021-05-08T23:03:00Z</dcterms:created>
  <dcterms:modified xsi:type="dcterms:W3CDTF">2021-05-09T22:24:00Z</dcterms:modified>
</cp:coreProperties>
</file>