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1A2035"/>
          <w:sz w:val="48"/>
          <w:szCs w:val="48"/>
        </w:rPr>
        <w:t xml:space="preserve">VOLLEY PERFORMANCE ANALYZER</w:t>
      </w:r>
    </w:p>
    <w:p>
      <w:pPr>
        <w:pBdr>
          <w:bottom w:val="single" w:color="E8602C" w:sz="8"/>
        </w:pBdr>
        <w:spacing w:before="0" w:after="160"/>
      </w:pPr>
      <w:r>
        <w:rPr>
          <w:rFonts w:ascii="Arial" w:cs="Arial" w:eastAsia="Arial" w:hAnsi="Arial"/>
          <w:b/>
          <w:bCs/>
          <w:color w:val="E8602C"/>
          <w:sz w:val="32"/>
          <w:szCs w:val="32"/>
        </w:rPr>
        <w:t xml:space="preserve">Piano di Sviluppo — Sezione Suggerimenti Allenamento</w:t>
      </w:r>
    </w:p>
    <w:p>
      <w:pPr>
        <w:spacing w:before="160" w:after="8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Versione 1.0  |  Marzo 2026  |  Documento di design per l'allenatore</w:t>
      </w:r>
    </w:p>
    <w:p>
      <w:pPr>
        <w:spacing w:before="40" w:after="200"/>
      </w:pPr>
    </w:p>
    <w:p>
      <w:pPr>
        <w:pBdr>
          <w:top w:val="single" w:color="2E5FA3" w:sz="6"/>
          <w:left w:val="single" w:color="2E5FA3" w:sz="6"/>
          <w:bottom w:val="single" w:color="2E5FA3" w:sz="6"/>
          <w:right w:val="single" w:color="2E5FA3" w:sz="6"/>
        </w:pBdr>
        <w:shd w:fill="D5E8F5" w:val="clear"/>
        <w:spacing w:before="120" w:after="0"/>
        <w:ind w:left="240" w:right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SOMMARIO ESECUTIVO</w:t>
      </w:r>
    </w:p>
    <w:p>
      <w:pPr>
        <w:pBdr>
          <w:left w:val="single" w:color="2E5FA3" w:sz="6"/>
          <w:right w:val="single" w:color="2E5FA3" w:sz="6"/>
        </w:pBdr>
        <w:shd w:fill="D5E8F5" w:val="clear"/>
        <w:spacing w:before="0" w:after="0"/>
        <w:ind w:left="240" w:right="240"/>
      </w:pPr>
      <w:r>
        <w:rPr>
          <w:rFonts w:ascii="Arial" w:cs="Arial" w:eastAsia="Arial" w:hAnsi="Arial"/>
          <w:sz w:val="6"/>
          <w:szCs w:val="6"/>
        </w:rPr>
        <w:t xml:space="preserve"> </w:t>
      </w:r>
    </w:p>
    <w:p>
      <w:pPr>
        <w:pBdr>
          <w:left w:val="single" w:color="2E5FA3" w:sz="6"/>
          <w:right w:val="single" w:color="2E5FA3" w:sz="6"/>
        </w:pBdr>
        <w:shd w:fill="D5E8F5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 sezione Allenamento attuale genera suggerimenti validi ma utilizza solo una piccola frazione delle informazioni disponibili nel dataset. Le quartine scout contengono un patrimonio di dati sulle sequenze di gioco — ricezione, difesa, attacco, battuta — che, se correttamente estratti e analizzati, possono trasformare i suggerimenti generici in indicazioni precise, contestualizzate e direttamente azionabili dall'allenatore in campo.</w:t>
      </w:r>
    </w:p>
    <w:p>
      <w:pPr>
        <w:pBdr>
          <w:left w:val="single" w:color="2E5FA3" w:sz="6"/>
          <w:bottom w:val="single" w:color="2E5FA3" w:sz="6"/>
          <w:right w:val="single" w:color="2E5FA3" w:sz="6"/>
        </w:pBdr>
        <w:shd w:fill="D5E8F5" w:val="clear"/>
        <w:spacing w:before="0" w:after="12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Questo documento descrive: cosa viene già analizzato, cosa i dati permettono di fare e non viene ancora usato, i nuovi KPI da introdurre, i nuovi suggerimenti da generare e il piano di implementazione per fasi.</w:t>
      </w:r>
    </w:p>
    <w:p>
      <w:pPr>
        <w:spacing w:before="20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1. Stato Attuale della Sezione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 sezione Suggerimenti Allenamento analizza le partite caricate e produce suggerimenti strutturati per l'allenatore. Di seguito una descrizione precisa di cosa fa attualmente il sistema.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1.1 Logica di Analisi Esistente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Trend per fondamentale (per giocatrice)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Il sistema calcola, per ogni giocatrice e per ogni fondamentale (attacco, battuta, ricezione, difesa, muro), un'efficacia media ponderata su tutte le partite giocate. Confronta le ultime 3 partite con quelle precedenti e identifica: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cali significativi (&gt;10% di riduzione dell'efficacia ponderata)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miglioramenti significativi (&gt;15% di incremento)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divergenza tra dato grezzo e dato contestualizzato: quando il dato grezzo sembra stabile ma il peso degli avversari rivela un calo nascosto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Sistema di pesatura contestuale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Ogni partita riceve un peso compreso tra 0.5 e 1.5 in funzione di cinque fattori: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Forza avversario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posizione in classifica dell'avversario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Performance avversario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quanto l'avversario ha giocato sopra/sotto il suo standard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Competitivita dei set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quanto i set erano combattuti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Risultato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vittoria o sconfitta e con che punteggio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Contesto catena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lunghezza media dei rally nella partita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Filtro per ruolo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 suggerimenti sono filtrati in base al ruolo di ogni giocatrice: non vengono generati suggerimenti su fondamentali strutturalmente esclusi dal ruolo (es. ricezione per una Centrale, attacco/muro/battuta per il Libero). I fondamentali sono classificati come core, secondari o esclusi per ogni ruolo.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Livelli squadra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Vengono rilevati i cali di efficacia di squadra a livello aggregato tra l'ultima e la penultima partita (soglia: -15%).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Piano Settimana Tipo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Viene generato automaticamente un piano da Lunedi a Venerdi basato sui fondamentali in calo. E parzialmente personalizzato per ruolo ma non tiene conto delle sequenze di gioco.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1.2 Cosa NON viene ancora analizzato</w:t>
      </w:r>
    </w:p>
    <w:p>
      <w:pPr>
        <w:pBdr>
          <w:left w:val="single" w:color="E8602C" w:sz="12"/>
        </w:pBdr>
        <w:shd w:fill="FFF0E5" w:val="clear"/>
        <w:spacing w:before="80" w:after="80"/>
        <w:ind w:left="200"/>
      </w:pPr>
      <w:r>
        <w:rPr>
          <w:rFonts w:ascii="Arial" w:cs="Arial" w:eastAsia="Arial" w:hAnsi="Arial"/>
          <w:color w:val="6B3A1F"/>
          <w:sz w:val="20"/>
          <w:szCs w:val="20"/>
        </w:rPr>
        <w:t xml:space="preserve">📌 Questa e la sezione piu importante: i dati per farlo ci sono tutti, ma non vengono ancora usati nella generazione dei suggerimenti.</w:t>
      </w:r>
    </w:p>
    <w:p>
      <w:pPr>
        <w:spacing w:before="80" w:after="4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 quartine scout registrano ogni azione in sequenza — es. 15r4 06a5 (giocatrice 15 riceve R4, giocatrice 06 attacca A5) — con la fase (side-out o break-point), il numero di rotazione, lo score corrente e molto altro. Il sistema analizza gia queste sequenze per calcolare il peso del contesto (catena) ma NON le usa per generare suggerimenti di allenamento. Il potenziale non sfruttato include:</w:t>
      </w:r>
    </w:p>
    <w:p>
      <w:pPr>
        <w:spacing w:before="4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 conversione R/D → A (qualita ricezione/difesa → qualita attacco)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L'efficacia differenziale attacco da ricezione vs attacco da difesa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 catena battuta → difesa (come la nostra battuta condiziona la nostra difesa successiva)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 performance in rally lunghi vs rally corti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 debolezze per singola rotazione nelle catene di gioco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L'identificazione dei giocatori che valorizzano o sprecano palle di qualita</w:t>
      </w:r>
    </w:p>
    <w:p>
      <w:pPr>
        <w:spacing w:before="16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2. Il Dataset: Struttura delle Quartine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Prima di definire i nuovi KPI e suggerimenti, e fondamentale capire in dettaglio cosa e contenuto in ogni quartina del dataset scout e come queste si collegano per formare sequenze di gioco significative.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2.1 Struttura di un'azione (token)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Ogni token nella stringa di un rally ha il formato: [numero giocatrice][fondamentale][valore]</w:t>
      </w:r>
    </w:p>
    <w:p>
      <w:pPr>
        <w:spacing w:before="40"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6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Fondamentale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valori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Ricezione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3=attacco da bagher  4=palleggio staccato  5=palleggio vicino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15r4 = #15 riceve con palleggio staccato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Difesa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3=attacco da bagher  4=palleggio staccato  5=palleggio vicino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07d3 = #07 difende, solo attacco da bagher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Attacco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1=errore  2=avv palleggia  3=avv da bagher  4=freeball  5=punto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03a5 = #03 attacca e fa punto diretto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Battuta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1=errore  2=avv palleggia  3=avv da bagher  4=freeball  5=ace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11b4 = #11 batte, avversario riceve male (freeball)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Muro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1=fallo  2=avv palleggia  3=avv da bagher  4=freeball  5=punto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04m5 = #04 mura e fa punto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Errore avversario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speciale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avv = errore non forzato dell'avversario</w:t>
            </w:r>
          </w:p>
        </w:tc>
      </w:tr>
    </w:tbl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2.2 Lettura semantica delle catene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Una quartina non e mai isolata: la concatenazione di token racconta una storia di gioco. Ecco le sequenze fondamentali da interpretare:</w:t>
      </w:r>
    </w:p>
    <w:p>
      <w:pPr>
        <w:spacing w:before="40" w:after="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Catena Side-out (fase = 'r'): Battuta avversaria → Ricezione → Attacco</w:t>
      </w:r>
    </w:p>
    <w:p>
      <w:pPr>
        <w:pBdr>
          <w:left w:val="single" w:color="2E5FA3" w:sz="12"/>
        </w:pBdr>
        <w:shd w:fill="F5F5F5" w:val="clear"/>
        <w:spacing w:before="80" w:after="80"/>
        <w:ind w:left="280"/>
      </w:pPr>
      <w:r>
        <w:rPr>
          <w:rFonts w:ascii="Courier New" w:cs="Courier New" w:eastAsia="Courier New" w:hAnsi="Courier New"/>
          <w:b/>
          <w:bCs/>
          <w:color w:val="1A2035"/>
          <w:sz w:val="20"/>
          <w:szCs w:val="20"/>
        </w:rPr>
        <w:t xml:space="preserve">Esempio: </w:t>
      </w: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15r4  03a3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→  #15 riceve R4 (palleggio staccato) → #03 attacca A3 (avv. da bagher)</w:t>
      </w:r>
    </w:p>
    <w:p>
      <w:pPr>
        <w:pBdr>
          <w:left w:val="single" w:color="2E5FA3" w:sz="12"/>
        </w:pBdr>
        <w:shd w:fill="F5F5F5" w:val="clear"/>
        <w:spacing w:before="80" w:after="80"/>
        <w:ind w:left="280"/>
      </w:pPr>
      <w:r>
        <w:rPr>
          <w:rFonts w:ascii="Courier New" w:cs="Courier New" w:eastAsia="Courier New" w:hAnsi="Courier New"/>
          <w:b/>
          <w:bCs/>
          <w:color w:val="1A2035"/>
          <w:sz w:val="20"/>
          <w:szCs w:val="20"/>
        </w:rPr>
        <w:t xml:space="preserve">Esempio: </w:t>
      </w: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07r5  03a5</w:t>
      </w:r>
      <w:r>
        <w:rPr>
          <w:rFonts w:ascii="Arial" w:cs="Arial" w:eastAsia="Arial" w:hAnsi="Arial"/>
          <w:color w:val="2A6B2A"/>
          <w:sz w:val="20"/>
          <w:szCs w:val="20"/>
        </w:rPr>
        <w:t xml:space="preserve">  →  #07 riceve R5 (perfetta) → #03 attacca A5 (punto)  [IDEALE]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 questa fase l'attaccante parte dalla linea di ricezione. La qualita della ricezione (R3/R4/R5) condiziona direttamente la qualita dell'alzata disponibile e quindi il tipo di rincorsa e di attacco possibile.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Catena Transizione (fase = 'b'): Battuta nostra → Difesa → Attacco</w:t>
      </w:r>
    </w:p>
    <w:p>
      <w:pPr>
        <w:pBdr>
          <w:left w:val="single" w:color="D4630A" w:sz="12"/>
        </w:pBdr>
        <w:shd w:fill="F5F5F5" w:val="clear"/>
        <w:spacing w:before="80" w:after="80"/>
        <w:ind w:left="280"/>
      </w:pPr>
      <w:r>
        <w:rPr>
          <w:rFonts w:ascii="Courier New" w:cs="Courier New" w:eastAsia="Courier New" w:hAnsi="Courier New"/>
          <w:b/>
          <w:bCs/>
          <w:color w:val="1A2035"/>
          <w:sz w:val="20"/>
          <w:szCs w:val="20"/>
        </w:rPr>
        <w:t xml:space="preserve">Esempio: </w:t>
      </w:r>
      <w:r>
        <w:rPr>
          <w:rFonts w:ascii="Courier New" w:cs="Courier New" w:eastAsia="Courier New" w:hAnsi="Courier New"/>
          <w:color w:val="D4630A"/>
          <w:sz w:val="20"/>
          <w:szCs w:val="20"/>
        </w:rPr>
        <w:t xml:space="preserve">11b4  [avv attacca]  07d3  03a4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→  Battiamo B4 → avv. riceve male → avv. attacca → #07 difende D3 → #03 attacca A4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 transizione l'attaccante parte da rete (era in muro) o da difesa corta. Il movimento di rincorsa e completamente diverso rispetto al side-out. La qualita della difesa (D3/D4/D5) ha le stesse implicazioni tecniche della ricezione ma richiede adattamento motorio diverso.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Catena Battuta → Difesa (fase 'b' senza attacco precedente)</w:t>
      </w:r>
    </w:p>
    <w:p>
      <w:pPr>
        <w:pBdr>
          <w:left w:val="single" w:color="8B4CB8" w:sz="12"/>
        </w:pBdr>
        <w:shd w:fill="F5F5F5" w:val="clear"/>
        <w:spacing w:before="80" w:after="80"/>
        <w:ind w:left="280"/>
      </w:pPr>
      <w:r>
        <w:rPr>
          <w:rFonts w:ascii="Arial" w:cs="Arial" w:eastAsia="Arial" w:hAnsi="Arial"/>
          <w:b/>
          <w:bCs/>
          <w:color w:val="1A2035"/>
          <w:sz w:val="20"/>
          <w:szCs w:val="20"/>
        </w:rPr>
        <w:t xml:space="preserve">Logica: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B5 (ace) → nessuna difesa necessaria. B4 (freeball avversario) → l'attacco avversario sara su palleggio, quindi prevedibile. B1 (errore) → l'avversario ha ricezione ottima, attacca con qualsiasi soluzione.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Questo significa che la qualita della nostra battuta predetermina in modo significativo la difficolta della nostra difesa successiva. E possibile misurare se stiamo sfruttando le nostre buone battute con un adeguato posizionamento difensivo.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Rally Lungo vs Rally Corto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 rally con 1-3 azioni (corto) richiede esplosivita e velocita di reazione primaria. Un rally con 5+ azioni richiede resistenza, gestione della fatica e mantenimento della concentrazione. L'attacco al termine di un rally lungo parte spesso da una posizione di stanchezza: e una misura diversa di abilita rispetto all'attacco in un rally corto.</w:t>
      </w:r>
    </w:p>
    <w:p>
      <w:pPr>
        <w:spacing w:before="16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3. Nuovi KPI da Introdurre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 seguenti indicatori possono essere calcolati direttamente dalle quartine esistenti, senza modificare il formato del dataset scout.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3.1 Indice di Trasformazione Attaccante (ITA)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L'ITA misura la capacita di ogni attaccante di valorizzare o sprecare la qualita della palla ricevuta, sia in ricezione (R) che in difesa (D).</w:t>
      </w:r>
    </w:p>
    <w:p>
      <w:pPr>
        <w:spacing w:before="40" w:after="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Come si calcola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 ogni coppia (R_valore → A_valore) o (D_valore → A_valore) si conta la frequenza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ITA_positivo = somma dei casi (R3 o D3) → (A4 o A5): trasformazione di palla difficile in attacco efficace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ITA_negativo = somma dei casi (R5 o D5) → (A1 o A2): spreco di palla ottima in attacco fallimentare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ITA_netto = ITA_positivo - ITA_negativo (normalizzato sul totale degli attacchi)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Matrice di Trasformazione (R/D → A)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 matrice completa per ogni attaccante:</w:t>
      </w:r>
    </w:p>
    <w:p>
      <w:pPr>
        <w:spacing w:before="40"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1"/>
        <w:gridCol w:w="1505"/>
        <w:gridCol w:w="1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\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A1 (errore)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A2 (avv palleggia)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 (avv da bagher)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A4 (freeball)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A5 (punto)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R5 / D5 (perfetta)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SPRECO GRAVE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Spreco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Normale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Buona trasf.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OTTIMA trasf.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R4 / D4 (buona)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Grave errore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 migliorare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Nella norma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Buona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Ottima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 / D3 (bagher)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Nella norma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Nella norma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Nella norma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ECCELLENTE</w:t>
            </w:r>
          </w:p>
        </w:tc>
      </w:tr>
    </w:tbl>
    <w:p>
      <w:pPr>
        <w:spacing w:before="80" w:after="40"/>
      </w:pPr>
    </w:p>
    <w:p>
      <w:pPr>
        <w:pBdr>
          <w:left w:val="single" w:color="E8602C" w:sz="12"/>
        </w:pBdr>
        <w:shd w:fill="FFF0E5" w:val="clear"/>
        <w:spacing w:before="80" w:after="80"/>
        <w:ind w:left="200"/>
      </w:pPr>
      <w:r>
        <w:rPr>
          <w:rFonts w:ascii="Arial" w:cs="Arial" w:eastAsia="Arial" w:hAnsi="Arial"/>
          <w:color w:val="6B3A1F"/>
          <w:sz w:val="20"/>
          <w:szCs w:val="20"/>
        </w:rPr>
        <w:t xml:space="preserve">📌 La riga R3/D3 → A4/A5 e l'indicatore piu prezioso per l'allenatore: identifica le giocatrici capaci di mantenere efficacia offensiva anche partendo da palle difficili. La riga R5/D5 → A1/A2 identifica le giocatrici che sprecano palle di alta qualita.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3.2 Efficienza Differenziale Side-out vs Transizione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Ogni attaccante ha due profili distinti di attacco:</w:t>
      </w:r>
    </w:p>
    <w:p>
      <w:pPr>
        <w:spacing w:before="4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Attacco da ricezione (Side-out)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l'attaccante si prepara dalla linea arretrata, la rincorsa e lunga, il timing e diverso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Attacco da difesa (Transizione)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l'attaccante parte da rete (era in muro) o da una posizione di difesa corta, la rincorsa e brevissima, il timing e completamente diverso</w:t>
      </w:r>
    </w:p>
    <w:p>
      <w:pPr>
        <w:spacing w:before="80" w:after="4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Il KPI calcola, per ogni attaccante e separatamente: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Efficacia_media_A in side-out (sequenze R→A)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Efficacia_media_A in transizione (sequenze D→A)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Gap = Side-out% - Transizione% → se il gap e &gt;20% e un segnale di allenamento specifico sulla transizione</w:t>
      </w:r>
    </w:p>
    <w:p>
      <w:pPr>
        <w:spacing w:before="80" w:after="40"/>
      </w:pPr>
    </w:p>
    <w:p>
      <w:pPr>
        <w:pBdr>
          <w:left w:val="single" w:color="E8602C" w:sz="12"/>
        </w:pBdr>
        <w:shd w:fill="FFF0E5" w:val="clear"/>
        <w:spacing w:before="80" w:after="80"/>
        <w:ind w:left="200"/>
      </w:pPr>
      <w:r>
        <w:rPr>
          <w:rFonts w:ascii="Arial" w:cs="Arial" w:eastAsia="Arial" w:hAnsi="Arial"/>
          <w:color w:val="6B3A1F"/>
          <w:sz w:val="20"/>
          <w:szCs w:val="20"/>
        </w:rPr>
        <w:t xml:space="preserve">📌 Questo gap e oggi completamente invisibile guardando solo l'efficacia aggregata dell'attacco. Una giocatrice con efficacia attacco 45% potrebbe essere al 55% in side-out e al 25% in transizione — due situazioni molto diverse che richiedono lavori completamente diversi.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3.3 Catena Battuta → Difesa (Serve-Defense Effectiveness)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Questo KPI misura quanto le nostre battute di qualita si traducono in una difesa efficace. La logica di calcolo:</w:t>
      </w:r>
    </w:p>
    <w:p>
      <w:pPr>
        <w:spacing w:before="4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Quando serviamo B4/B5: l'avversario riceve male (R1/R2), attacca con mezzi limitati → la nostra difesa dovrebbe essere piu efficace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Quando serviamo B1/B2: l'avversario riceve ottimamente → attacca liberamente → la nostra difesa e piu difficile (atteso)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Serve-Defense Score: % di difese positive (D4/D5) condizionate dalla qualita della battuta precedente</w:t>
      </w:r>
    </w:p>
    <w:p>
      <w:pPr>
        <w:spacing w:before="80" w:after="4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 dopo battute B4/B5 la nostra difesa e comunque bassa, c'e un problema di posizionamento o di lettura del gioco avversario. Se dopo battute B3 (mediocri) la nostra difesa e sorprendentemente alta, stiamo difendendo bene ma potremmo lavorare sulla battuta per alleggerire ulteriormente il carico difensivo.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3.4 Performance per Lunghezza Rally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 ogni attaccante, si misura l'efficacia dell'attacco separatamente in base alla lunghezza del rally in cui si trova:</w:t>
      </w:r>
    </w:p>
    <w:p>
      <w:pPr>
        <w:spacing w:before="40"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6"/>
        <w:gridCol w:w="3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Rally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misura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Rally corto (1-2 azioni)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Attacco direttamente da ricezione/difesa al primo tocco disponibile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Velocita di attivazione, esplosivita, timing d'attacco immediato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Rally medio (3-4 azioni)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Situazione di gioco standard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Efficacia normale in condizioni tipiche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Rally lungo (5+ azioni)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Piu scambi, rigiocate multiple, fatica fisica e mentale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Resistenza, gestione stress, mantenimento tecnica sotto fatica</w:t>
            </w:r>
          </w:p>
        </w:tc>
      </w:tr>
    </w:tbl>
    <w:p>
      <w:pPr>
        <w:spacing w:before="80" w:after="4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 calo significativo nei rally lunghi (&gt;25%) segnala un problema di resistenza o di gestione mentale della pressione che va affrontato con drill fisici specifici e situazioni simulate di piu scambi.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3.5 Debolezze per Rotazione nelle Catene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Il dataset registra il numero di rotazione per ogni rally. E possibile calcolare, per ogni rotazione (R1-R6):</w:t>
      </w:r>
    </w:p>
    <w:p>
      <w:pPr>
        <w:spacing w:before="4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Side-out% per rotazione: in quale rotazione facciamo piu fatica a chiudere il punto da ricezione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Transizione% per rotazione: in quale rotazione la nostra difesa converte meno in attacco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Correlazione con chi riceve/attacca in quella rotazione (dalla lineup registrata nel file)</w:t>
      </w:r>
    </w:p>
    <w:p>
      <w:pPr>
        <w:spacing w:before="80" w:after="40"/>
      </w:pPr>
    </w:p>
    <w:p>
      <w:pPr>
        <w:pBdr>
          <w:left w:val="single" w:color="E8602C" w:sz="12"/>
        </w:pBdr>
        <w:shd w:fill="FFF0E5" w:val="clear"/>
        <w:spacing w:before="80" w:after="80"/>
        <w:ind w:left="200"/>
      </w:pPr>
      <w:r>
        <w:rPr>
          <w:rFonts w:ascii="Arial" w:cs="Arial" w:eastAsia="Arial" w:hAnsi="Arial"/>
          <w:color w:val="6B3A1F"/>
          <w:sz w:val="20"/>
          <w:szCs w:val="20"/>
        </w:rPr>
        <w:t xml:space="preserve">📌 Questo permette di costruire drill di squadra su situazioni rotazionali specifiche, non generici. 'In rotazione 3 il nostro side-out e al 32% invece del 51% di media: chi riceve? Chi attacca? Cosa cambia in quella posizione?' Risposta diretta dall'analisi delle catene.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3.6 Prevedibilita Attacco Avversario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Dopo una nostra battuta di qualita (B4/B5), l'attacco avversario arriva da una ricezione povera (R1/R2), il che significa alzata obbligata e attaccante con meno soluzioni. Il KPI misura:</w:t>
      </w:r>
    </w:p>
    <w:p>
      <w:pPr>
        <w:spacing w:before="4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% di attacchi avversari 'prevedibili' (su B4/B5 nostra) vs 'liberi' (su B1/B2 nostra)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Efficacia del nostro muro e della nostra difesa nelle due situazioni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Gap: se muriam/difendiamo male anche su attacchi prevedibili, c'e un problema di lettura o di sistema</w:t>
      </w:r>
    </w:p>
    <w:p>
      <w:pPr>
        <w:spacing w:before="16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4. Nuovi Suggerimenti per l'Allenatore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 seguenti tipi di suggerimenti possono essere generati dai nuovi KPI. Per ogni tipo viene mostrata la logica di trigger, un esempio di messaggio e un esempio di azione consigliata.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4.1 Categoria: Conversione R → A (Side-out)</w:t>
      </w:r>
    </w:p>
    <w:p>
      <w:pPr>
        <w:spacing w:before="40" w:after="20"/>
      </w:pPr>
    </w:p>
    <w:p>
      <w:pPr>
        <w:pBdr>
          <w:top w:val="single" w:color="CC3333" w:sz="6"/>
          <w:left w:val="single" w:color="CC3333" w:sz="6"/>
          <w:right w:val="single" w:color="CC3333" w:sz="6"/>
        </w:pBdr>
        <w:shd w:fill="FCE8E8" w:val="clear"/>
        <w:spacing w:before="60" w:after="0"/>
        <w:ind w:left="200" w:right="20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Tipo: r_to_a_waste  |  Priorita: ALTA (4-5)</w:t>
      </w:r>
    </w:p>
    <w:p>
      <w:pPr>
        <w:pBdr>
          <w:left w:val="single" w:color="CC3333" w:sz="6"/>
          <w:right w:val="single" w:color="CC3333" w:sz="6"/>
        </w:pBdr>
        <w:shd w:fill="FCE8E8" w:val="clear"/>
        <w:spacing w:before="0" w:after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Trigger: attaccante converte &gt;30% delle R5 in A1/A2 (spreca palle perfette)</w:t>
      </w:r>
    </w:p>
    <w:p>
      <w:pPr>
        <w:pBdr>
          <w:left w:val="single" w:color="CC3333" w:sz="6"/>
          <w:right w:val="single" w:color="CC3333" w:sz="6"/>
        </w:pBdr>
        <w:shd w:fill="FCE8E8" w:val="clear"/>
        <w:spacing w:before="0" w:after="0"/>
        <w:ind w:left="200" w:righ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Messaggio: '#07 (Banda) spreca il 38% delle ricezioni perfette (R5) in attacchi poco incisivi (A1/A2). Ha una ricezione di qualita elevata ma non la converte in punti — su 13 R5 ricevute, 5 si sono concluse con un errore o freeball subito.'</w:t>
      </w:r>
    </w:p>
    <w:p>
      <w:pPr>
        <w:pBdr>
          <w:left w:val="single" w:color="CC3333" w:sz="6"/>
          <w:bottom w:val="single" w:color="CC3333" w:sz="6"/>
          <w:right w:val="single" w:color="CC3333" w:sz="6"/>
        </w:pBdr>
        <w:shd w:fill="FCE8E8" w:val="clear"/>
        <w:spacing w:before="0" w:after="80"/>
        <w:ind w:left="200" w:right="200"/>
      </w:pPr>
      <w:r>
        <w:rPr>
          <w:rFonts w:ascii="Arial" w:cs="Arial" w:eastAsia="Arial" w:hAnsi="Arial"/>
          <w:color w:val="5C1010"/>
          <w:sz w:val="20"/>
          <w:szCs w:val="20"/>
        </w:rPr>
        <w:t xml:space="preserve">Azione: Verificare il dialogo con la palleggiatrice: su R5 l'alzata e ottima ma la giocatrice potrebbe non sfruttare la velocita o la variazione del colpo. Drill: R5 → attacco piazzato in diagonale stretta e palla corta. Analisi video su queste situazioni specifiche.</w:t>
      </w:r>
    </w:p>
    <w:p>
      <w:pPr>
        <w:spacing w:before="80" w:after="40"/>
      </w:pPr>
    </w:p>
    <w:p>
      <w:pPr>
        <w:pBdr>
          <w:top w:val="single" w:color="2A7A3A" w:sz="6"/>
          <w:left w:val="single" w:color="2A7A3A" w:sz="6"/>
          <w:right w:val="single" w:color="2A7A3A" w:sz="6"/>
        </w:pBdr>
        <w:shd w:fill="D5F0E0" w:val="clear"/>
        <w:spacing w:before="60" w:after="0"/>
        <w:ind w:left="200" w:right="200"/>
      </w:pPr>
      <w:r>
        <w:rPr>
          <w:rFonts w:ascii="Arial" w:cs="Arial" w:eastAsia="Arial" w:hAnsi="Arial"/>
          <w:b/>
          <w:bCs/>
          <w:color w:val="2A7A3A"/>
          <w:sz w:val="19"/>
          <w:szCs w:val="19"/>
        </w:rPr>
        <w:t xml:space="preserve">Tipo: r3_to_a_transformer  |  Priorita: POSITIVO (1)</w:t>
      </w:r>
    </w:p>
    <w:p>
      <w:pPr>
        <w:pBdr>
          <w:left w:val="single" w:color="2A7A3A" w:sz="6"/>
          <w:right w:val="single" w:color="2A7A3A" w:sz="6"/>
        </w:pBdr>
        <w:shd w:fill="D5F0E0" w:val="clear"/>
        <w:spacing w:before="0" w:after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Trigger: attaccante converte &gt;40% delle R3 in A4/A5 (trasforma palle difficili in attacchi efficaci)</w:t>
      </w:r>
    </w:p>
    <w:p>
      <w:pPr>
        <w:pBdr>
          <w:left w:val="single" w:color="2A7A3A" w:sz="6"/>
          <w:right w:val="single" w:color="2A7A3A" w:sz="6"/>
        </w:pBdr>
        <w:shd w:fill="D5F0E0" w:val="clear"/>
        <w:spacing w:before="0" w:after="0"/>
        <w:ind w:left="200" w:righ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Messaggio: '#03 (Opposto): punto di forza nascosto. Su ricezioni R3 (attacco da bagher, situazione difficile) converte il 47% in attacchi efficaci (A4/A5). E una attaccante capace di generare punti anche in condizioni di gioco avverse — usarla come riferimento offensivo nelle situazioni critiche.'</w:t>
      </w:r>
    </w:p>
    <w:p>
      <w:pPr>
        <w:pBdr>
          <w:left w:val="single" w:color="2A7A3A" w:sz="6"/>
          <w:bottom w:val="single" w:color="2A7A3A" w:sz="6"/>
          <w:right w:val="single" w:color="2A7A3A" w:sz="6"/>
        </w:pBdr>
        <w:shd w:fill="D5F0E0" w:val="clear"/>
        <w:spacing w:before="0" w:after="80"/>
        <w:ind w:left="200" w:right="200"/>
      </w:pPr>
      <w:r>
        <w:rPr>
          <w:rFonts w:ascii="Arial" w:cs="Arial" w:eastAsia="Arial" w:hAnsi="Arial"/>
          <w:color w:val="1A4A22"/>
          <w:sz w:val="20"/>
          <w:szCs w:val="20"/>
        </w:rPr>
        <w:t xml:space="preserve">Azione: Consolidare e mantenere. Considerare di aumentare le alzate verso di lei nelle situazioni di R3 squadra (pallone difficile): e la giocatrice che ha dimostrato di saperlo gestire meglio.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4.2 Categoria: Transizione D → A</w:t>
      </w:r>
    </w:p>
    <w:p>
      <w:pPr>
        <w:spacing w:before="40" w:after="20"/>
      </w:pPr>
    </w:p>
    <w:p>
      <w:pPr>
        <w:pBdr>
          <w:top w:val="single" w:color="E8602C" w:sz="6"/>
          <w:left w:val="single" w:color="E8602C" w:sz="6"/>
          <w:right w:val="single" w:color="E8602C" w:sz="6"/>
        </w:pBdr>
        <w:shd w:fill="FFF0E5" w:val="clear"/>
        <w:spacing w:before="60" w:after="0"/>
        <w:ind w:left="200" w:right="200"/>
      </w:pPr>
      <w:r>
        <w:rPr>
          <w:rFonts w:ascii="Arial" w:cs="Arial" w:eastAsia="Arial" w:hAnsi="Arial"/>
          <w:b/>
          <w:bCs/>
          <w:color w:val="E8602C"/>
          <w:sz w:val="19"/>
          <w:szCs w:val="19"/>
        </w:rPr>
        <w:t xml:space="preserve">Tipo: side_out_vs_transition_gap  |  Priorita: ALTA (3-5)</w:t>
      </w:r>
    </w:p>
    <w:p>
      <w:pPr>
        <w:pBdr>
          <w:left w:val="single" w:color="E8602C" w:sz="6"/>
          <w:right w:val="single" w:color="E8602C" w:sz="6"/>
        </w:pBdr>
        <w:shd w:fill="FFF0E5" w:val="clear"/>
        <w:spacing w:before="0" w:after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Trigger: attaccante ha gap &gt;20% tra efficacia in side-out e efficacia in transizione</w:t>
      </w:r>
    </w:p>
    <w:p>
      <w:pPr>
        <w:pBdr>
          <w:left w:val="single" w:color="E8602C" w:sz="6"/>
          <w:right w:val="single" w:color="E8602C" w:sz="6"/>
        </w:pBdr>
        <w:shd w:fill="FFF0E5" w:val="clear"/>
        <w:spacing w:before="0" w:after="0"/>
        <w:ind w:left="200" w:righ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Messaggio: '#11 (Banda): gap significativo tra attacco da ricezione (52%) e attacco da transizione (24%). Quando parte da rete o da difesa corta, l'efficacia crolla di 28 punti percentuali. Il movimento di preparazione in transizione non e sufficientemente automatizzato.'</w:t>
      </w:r>
    </w:p>
    <w:p>
      <w:pPr>
        <w:pBdr>
          <w:left w:val="single" w:color="E8602C" w:sz="6"/>
          <w:bottom w:val="single" w:color="E8602C" w:sz="6"/>
          <w:right w:val="single" w:color="E8602C" w:sz="6"/>
        </w:pBdr>
        <w:shd w:fill="FFF0E5" w:val="clear"/>
        <w:spacing w:before="0" w:after="80"/>
        <w:ind w:left="200" w:right="200"/>
      </w:pPr>
      <w:r>
        <w:rPr>
          <w:rFonts w:ascii="Arial" w:cs="Arial" w:eastAsia="Arial" w:hAnsi="Arial"/>
          <w:color w:val="5C2A00"/>
          <w:sz w:val="20"/>
          <w:szCs w:val="20"/>
        </w:rPr>
        <w:t xml:space="preserve">Azione: Drill di transizione: partenza da rete dopo muro (tocco o no), rincorsa corta verso palla alta/media. Esercizi 6vs6 con simulazione di break-point: chi difende poi attacca immediatamente. Focus sul primo passo di rincorsa dalla posizione a rete.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4.3 Categoria: Catena Battuta → Difesa</w:t>
      </w:r>
    </w:p>
    <w:p>
      <w:pPr>
        <w:spacing w:before="40" w:after="20"/>
      </w:pPr>
    </w:p>
    <w:p>
      <w:pPr>
        <w:pBdr>
          <w:top w:val="single" w:color="2E5FA3" w:sz="6"/>
          <w:left w:val="single" w:color="2E5FA3" w:sz="6"/>
          <w:right w:val="single" w:color="2E5FA3" w:sz="6"/>
        </w:pBdr>
        <w:shd w:fill="D5E8F5" w:val="clear"/>
        <w:spacing w:before="60" w:after="0"/>
        <w:ind w:left="200" w:right="2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Tipo: serve_defense_break  |  Priorita: MODERATA (3)</w:t>
      </w:r>
    </w:p>
    <w:p>
      <w:pPr>
        <w:pBdr>
          <w:left w:val="single" w:color="2E5FA3" w:sz="6"/>
          <w:right w:val="single" w:color="2E5FA3" w:sz="6"/>
        </w:pBdr>
        <w:shd w:fill="D5E8F5" w:val="clear"/>
        <w:spacing w:before="0" w:after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Trigger: la difesa positiva (D4/D5) su battute B4/B5 e inferiore al 40%, cioe non stiamo sfruttando le nostre buone battute</w:t>
      </w:r>
    </w:p>
    <w:p>
      <w:pPr>
        <w:pBdr>
          <w:left w:val="single" w:color="2E5FA3" w:sz="6"/>
          <w:bottom w:val="single" w:color="2E5FA3" w:sz="6"/>
          <w:right w:val="single" w:color="2E5FA3" w:sz="6"/>
        </w:pBdr>
        <w:shd w:fill="D5E8F5" w:val="clear"/>
        <w:spacing w:before="0" w:after="80"/>
        <w:ind w:left="200" w:right="200"/>
      </w:pPr>
      <w:r>
        <w:rPr>
          <w:rFonts w:ascii="Arial" w:cs="Arial" w:eastAsia="Arial" w:hAnsi="Arial"/>
          <w:color w:val="0A2A5A"/>
          <w:sz w:val="20"/>
          <w:szCs w:val="20"/>
        </w:rPr>
        <w:t xml:space="preserve">Azione: Lavorare sul posizionamento difensivo dopo battuta aggressiva. Su B4/B5, l'attacco avversario arriva da R1/R2 quindi e obbligato. Il sistema difensivo deve essere gia posizionato sulla diagonale o sulla pipe prima che l'attacco parta. Drill: battuta + posizionamento difensivo immediato.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4.4 Categoria: Rally Lunghi</w:t>
      </w:r>
    </w:p>
    <w:p>
      <w:pPr>
        <w:spacing w:before="40" w:after="20"/>
      </w:pPr>
    </w:p>
    <w:p>
      <w:pPr>
        <w:pBdr>
          <w:top w:val="single" w:color="E8602C" w:sz="6"/>
          <w:left w:val="single" w:color="E8602C" w:sz="6"/>
          <w:right w:val="single" w:color="E8602C" w:sz="6"/>
        </w:pBdr>
        <w:shd w:fill="FFF0E5" w:val="clear"/>
        <w:spacing w:before="60" w:after="0"/>
        <w:ind w:left="200" w:right="200"/>
      </w:pPr>
      <w:r>
        <w:rPr>
          <w:rFonts w:ascii="Arial" w:cs="Arial" w:eastAsia="Arial" w:hAnsi="Arial"/>
          <w:b/>
          <w:bCs/>
          <w:color w:val="E8602C"/>
          <w:sz w:val="19"/>
          <w:szCs w:val="19"/>
        </w:rPr>
        <w:t xml:space="preserve">Tipo: rally_length_fatigue  |  Priorita: MODERATA-ALTA (3-4)</w:t>
      </w:r>
    </w:p>
    <w:p>
      <w:pPr>
        <w:pBdr>
          <w:left w:val="single" w:color="E8602C" w:sz="6"/>
          <w:right w:val="single" w:color="E8602C" w:sz="6"/>
        </w:pBdr>
        <w:shd w:fill="FFF0E5" w:val="clear"/>
        <w:spacing w:before="0" w:after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Trigger: la squadra vince &lt;30% dei rally con 5+ azioni, o un'attaccante cala di &gt;25% nell'efficacia finale in rally lunghi</w:t>
      </w:r>
    </w:p>
    <w:p>
      <w:pPr>
        <w:pBdr>
          <w:left w:val="single" w:color="E8602C" w:sz="6"/>
          <w:bottom w:val="single" w:color="E8602C" w:sz="6"/>
          <w:right w:val="single" w:color="E8602C" w:sz="6"/>
        </w:pBdr>
        <w:shd w:fill="FFF0E5" w:val="clear"/>
        <w:spacing w:before="0" w:after="80"/>
        <w:ind w:left="200" w:right="200"/>
      </w:pPr>
      <w:r>
        <w:rPr>
          <w:rFonts w:ascii="Arial" w:cs="Arial" w:eastAsia="Arial" w:hAnsi="Arial"/>
          <w:color w:val="5C2A00"/>
          <w:sz w:val="20"/>
          <w:szCs w:val="20"/>
        </w:rPr>
        <w:t xml:space="preserve">Azione: Inserire nei drill di squadra situazioni di rally lungo (es. 6vs6 con regola: si puo chiudere il punto solo dopo N scambi). Misurare l'intensita fisica dei rally lunghi in allenamento e aumentare progressivamente la soglia.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4.5 Categoria: Analisi Rotazionale delle Catene</w:t>
      </w:r>
    </w:p>
    <w:p>
      <w:pPr>
        <w:spacing w:before="40" w:after="20"/>
      </w:pPr>
    </w:p>
    <w:p>
      <w:pPr>
        <w:pBdr>
          <w:top w:val="single" w:color="CC3333" w:sz="6"/>
          <w:left w:val="single" w:color="CC3333" w:sz="6"/>
          <w:right w:val="single" w:color="CC3333" w:sz="6"/>
        </w:pBdr>
        <w:shd w:fill="FCE8E8" w:val="clear"/>
        <w:spacing w:before="60" w:after="0"/>
        <w:ind w:left="200" w:right="20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Tipo: rotation_chain_weakness  |  Priorita: ALTA (4)</w:t>
      </w:r>
    </w:p>
    <w:p>
      <w:pPr>
        <w:pBdr>
          <w:left w:val="single" w:color="CC3333" w:sz="6"/>
          <w:right w:val="single" w:color="CC3333" w:sz="6"/>
        </w:pBdr>
        <w:shd w:fill="FCE8E8" w:val="clear"/>
        <w:spacing w:before="0" w:after="0"/>
        <w:ind w:left="200" w:righ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Trigger: in una rotazione specifica, il side-out e &lt;35% (vs media squadra) o la transizione e &lt;20%</w:t>
      </w:r>
    </w:p>
    <w:p>
      <w:pPr>
        <w:pBdr>
          <w:left w:val="single" w:color="CC3333" w:sz="6"/>
          <w:right w:val="single" w:color="CC3333" w:sz="6"/>
        </w:pBdr>
        <w:shd w:fill="FCE8E8" w:val="clear"/>
        <w:spacing w:before="0" w:after="0"/>
        <w:ind w:left="200" w:righ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Messaggio: 'Rotazione 4: side-out al 31% (media squadra 52%). In questa rotazione ricevono principalmente #07 e #11. L'attacco disponibile e di #03 su alzata da bagher frequente. Servono drill specifici su questa configurazione.'</w:t>
      </w:r>
    </w:p>
    <w:p>
      <w:pPr>
        <w:pBdr>
          <w:left w:val="single" w:color="CC3333" w:sz="6"/>
          <w:bottom w:val="single" w:color="CC3333" w:sz="6"/>
          <w:right w:val="single" w:color="CC3333" w:sz="6"/>
        </w:pBdr>
        <w:shd w:fill="FCE8E8" w:val="clear"/>
        <w:spacing w:before="0" w:after="80"/>
        <w:ind w:left="200" w:right="200"/>
      </w:pPr>
      <w:r>
        <w:rPr>
          <w:rFonts w:ascii="Arial" w:cs="Arial" w:eastAsia="Arial" w:hAnsi="Arial"/>
          <w:color w:val="5C1010"/>
          <w:sz w:val="20"/>
          <w:szCs w:val="20"/>
        </w:rPr>
        <w:t xml:space="preserve">Azione: Sessione di side-out specifici per rotazione 4: partire dal posizionamento reale in campo, simulare le battute piu ricevute in quella rotazione, lavorare sulla catena ricezione → alzata → attacco con le giocatrici effettivamente coinvolte.</w:t>
      </w:r>
    </w:p>
    <w:p>
      <w:pPr>
        <w:spacing w:before="16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5. Ristrutturazione dell'Interfaccia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 nuovi dati richiedono nuovi spazi nell'interfaccia. Di seguito le proposte per ogni livello di intervento, dal piu semplice al piu articolato.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5.1 Miglioramenti alle View Esistenti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SuggestionCard — potenziamento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Aggiungere distinzione visiva per i nuovi tipi: icona catena R→A (ricezione), icona D→A (transizione)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Mostrare la 'catena tipo' che ha generato il suggerimento: es. '15r3 → 03a1' (sequenza reale dal dataset)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Aggiungere badge SIDE-OUT / TRANSIZIONE per contestualizzare il tipo di attacco analizzato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 i suggerimenti di trasformazione: mostrare la mini-matrice R→A o D→A con i valori effettivi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Evidence Chart — potenziamento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Aggiungere due linee separate: 'Efficacia da ricezione' (side-out) e 'Efficacia da difesa' (transizione)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Evidenziare con colore diverso i punti dove l'attacco era preceduto da R3/D3 (situazione difficile)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Aggiungere marker per la lunghezza del rally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Tab 'Per Giocatrice' — nuovo pannello 'Profilo Attaccante'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All'apertura di un gruppo giocatrice, prima dei suggerimenti, mostrare un pannello sintetico con: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Mini-matrice di trasformazione R→A (3x5: R3/R4/R5 in riga, A1-A5 in colonna) con heatmap colorata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Barra: Side-out% vs Transizione% (con gap evidenziato se &gt;20%)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Indicatore: 'Attaccante da ricezione' o 'Attaccante da transizione' o 'Equilibrata'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Rally corti vs lunghi: mini grafico a barre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5.2 Nuovo Tab 'Catene di Gioco'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Aggiungere un quinto tab all'interfaccia esistente, dedicato esclusivamente all'analisi delle sequenze di gioco. Struttura interna:</w:t>
      </w:r>
    </w:p>
    <w:p>
      <w:pPr>
        <w:spacing w:before="40" w:after="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Sotto-pannello: Conversioni R/D → A di Squadra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Matrice aggregata di squadra (somma di tutti gli attaccanti)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Ranking delle attaccanti per ITA_netto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Confronto visivo: chi trasforma meglio le palle difficili, chi spreca le palle facili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Sotto-pannello: Side-out vs Transizione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Grafico a barre orizzontali: per ogni attaccante, barra side-out (blu) e barra transizione (arancione)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Media di squadra come linea verticale di riferimento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 giocatrici con gap &gt; soglia sono evidenziate in rosso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Sotto-pannello: Analisi per Rotazione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Grafico radar o barre per rotazione: side-out%, transizione%, % punti vinti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Colori per segnalare rotazioni critiche (sotto la media)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Tap su una rotazione → dettaglio: chi gioca, chi riceve, chi attacca, catene tipiche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Sotto-pannello: Catena Battuta → Difesa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Scatter plot o tabella: B_valore vs D_valore successivo, con % di esiti positivi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Indicatore Serve-Defense Score con confronto alla media delle partite</w:t>
      </w:r>
    </w:p>
    <w:p>
      <w:pPr>
        <w:spacing w:before="80"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Sotto-pannello: Performance per Lunghezza Rally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Grafico: x = lunghezza rally, y = % punti vinti, linee separate per le attaccanti principali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Evidenziare il punto di 'crollo': sopra quale lunghezza la squadra smette di vincere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5.3 Piano Settimana Tipo — Versione Avanzata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Il piano esistente viene generato genericamente dai fondamentali in calo. La versione avanzata integra i dati delle catene per costruire drill specifici. Esempi:</w:t>
      </w:r>
    </w:p>
    <w:p>
      <w:pPr>
        <w:spacing w:before="40"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6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Giorno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Drill Attuale (generico)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Drill Avanzato (catene)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Lunedi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Tecnica individuale per ruolo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#11 e #07: partenza da rete per rincorsa corta — 30 min. Poi tecnica individuale per chi ha gap side-out/transizione &gt;20%.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Martedi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Side-out con focus ricezione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Side-out su rotazione 4 (la piu debole): battute simulate, ricezione #07/#11, alzata e attacco #03. Poi side-out generico.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Mercoledi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Break-point e battuta intensiva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Battuta B4/B5 + posizionamento difensivo immediato. Dopo ogni battuta la difesa deve essere gia orientata. Simulare break-point da transizione.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Giovedi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Preparazione tattica avversario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Rally lunghi simulati (regola: punto solo dopo 5+ scambi). Focus su chi ha calo in rally &gt;5 azioni. Poi analisi avversario.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Venerdi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Attivazione pre-gara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brevi con focus sulle catene identificate. Ogni attaccante lavora sul suo tipo di debolezza specifica.</w:t>
            </w:r>
          </w:p>
        </w:tc>
      </w:tr>
    </w:tbl>
    <w:p>
      <w:pPr>
        <w:spacing w:before="80" w:after="40"/>
      </w:pPr>
    </w:p>
    <w:p>
      <w:pPr>
        <w:pBdr>
          <w:left w:val="single" w:color="E8602C" w:sz="12"/>
        </w:pBdr>
        <w:shd w:fill="FFF0E5" w:val="clear"/>
        <w:spacing w:before="80" w:after="80"/>
        <w:ind w:left="200"/>
      </w:pPr>
      <w:r>
        <w:rPr>
          <w:rFonts w:ascii="Arial" w:cs="Arial" w:eastAsia="Arial" w:hAnsi="Arial"/>
          <w:color w:val="6B3A1F"/>
          <w:sz w:val="20"/>
          <w:szCs w:val="20"/>
        </w:rPr>
        <w:t xml:space="preserve">📌 Il piano avanzato richiede che i nomi delle giocatrici e le rotazioni vengano passati dinamicamente dal motore di analisi. I testi devono essere generati automaticamente, non scritti a mano.</w:t>
      </w:r>
    </w:p>
    <w:p>
      <w:pPr>
        <w:spacing w:before="16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6. Piano di Implementazione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Il lavoro e suddiviso in 4 fasi progressive. Ogni fase e autonoma e produce valore immediato, anche senza completare le fasi successive.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Fase 1 — Analytics Engine (nessuna UI, solo dati)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Obiettivo: estrarre i nuovi KPI dalle quartine e renderli disponibili per la generazione di suggerimenti.</w:t>
      </w:r>
    </w:p>
    <w:p>
      <w:pPr>
        <w:spacing w:before="40"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6"/>
        <w:gridCol w:w="2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 da creare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analyzeRDtoAConversions(rallies)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ogni attaccante, costruisce la matrice R/D_valore → A_valore dalle quartine dei rally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Matrice {player: {R3→A1: N, R3→A4: N, ...}} + ITA_netto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analyzeSideOutVsTransition(rallies)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 i rally per fase (r vs b), calcola efficacia attacco per ciascuna fase per giocatrice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player: { sideOut: %, transition: %, gap: % }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analyzeServeDefenseChain(rallies)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Dopo ogni battuta B, cerca la difesa successiva nello stesso rally o nel successivo; calcola D% per livello di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B4B5_defense_pos_pct, B1B2_defense_pos_pct, score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analyzeRallyLengthPerformance(rallies)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Raggruppa gli attacchi per lunghezza del rally (1-2, 3-4, 5+); calcola efficacia per gruppo e per giocatrice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player: { short: %, medium: %, long: %, drop: % }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analyzeRotationalChains(rallies)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rotazione, calcola side-out% e transizione% dalle quartine usando il campo rotation del rally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rotation: { sideOut: %, transition: %, players: [...] } }</w:t>
            </w:r>
          </w:p>
        </w:tc>
      </w:tr>
    </w:tbl>
    <w:p>
      <w:pPr>
        <w:spacing w:before="80" w:after="40"/>
      </w:pPr>
    </w:p>
    <w:p>
      <w:pPr>
        <w:pBdr>
          <w:left w:val="single" w:color="E8602C" w:sz="12"/>
        </w:pBdr>
        <w:shd w:fill="FFF0E5" w:val="clear"/>
        <w:spacing w:before="80" w:after="80"/>
        <w:ind w:left="200"/>
      </w:pPr>
      <w:r>
        <w:rPr>
          <w:rFonts w:ascii="Arial" w:cs="Arial" w:eastAsia="Arial" w:hAnsi="Arial"/>
          <w:color w:val="6B3A1F"/>
          <w:sz w:val="20"/>
          <w:szCs w:val="20"/>
        </w:rPr>
        <w:t xml:space="preserve">📌 Queste funzioni lavorano tutte sullo stesso array di rallies gia disponibile nel dataset. Non richiedono modifiche al formato dello scout ne al parser.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Fase 2 — Nuovi Tipi di Suggerimenti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Obiettivo: integrare i nuovi KPI nella funzione generateTrainingSuggestions. La funzione riceve gia i dati di tutti i match — si tratta di aggiungere un nuovo blocco di analisi.</w:t>
      </w:r>
    </w:p>
    <w:p>
      <w:pPr>
        <w:spacing w:before="40"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6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Nuovo tipo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consigliata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r_to_a_waste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&gt;30% delle R5 → A1/A2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(core), 3 (secondary)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Drill attacco da alzata alta, analisi video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r3_to_a_transformer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&gt;40% delle R3 → A4/A5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(positivo)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Valorizzare, usare come riferimento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d_to_a_waste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&gt;35% delle D5 → A1/A2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Drill transizione D→A, primo passo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side_out_vs_transition_gap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Gap &gt; 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3-4 se 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Drill rincorsa corta da rete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serve_defense_break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D_pos% su B4/B5 &lt; 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Posizionamento difensivo post-battuta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rally_length_fatigue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 &gt; 25% in rally lunghi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Drill di lunga durata, resistenza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rotation_chain_weakness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Side-out &lt; 35% in una rotazione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Drill specifici per quella rotazione</w:t>
            </w:r>
          </w:p>
        </w:tc>
      </w:tr>
    </w:tbl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Fase 3 — Interfaccia: Potenziamento Componenti Esistenti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Obiettivo: portare i nuovi dati nell'interfaccia senza aggiungere nuovi tab — solo arricchire quelli esistenti.</w:t>
      </w:r>
    </w:p>
    <w:p>
      <w:pPr>
        <w:spacing w:before="4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SuggestionCard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aggiungere icone contestuali (R→A, D→A, rotazione), mostrare la sequenza tipo dai dati reali, aggiungere badge SIDE-OUT / TRANSIZIONE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Evidence Chart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due linee separate per side-out vs transizione, legenda aggiornata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PlayerGroup (tab Per Giocatrice)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mini-matrice di trasformazione R→A come pannello espandibile in testa al gruppo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Piano Settimana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arricchire con drill specifici per le debolezze di catena identificate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Fase 4 — Interfaccia: Nuovo Tab 'Catene di Gioco'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Obiettivo: creare il tab dedicato all'analisi delle sequenze, con visualizzazioni specifiche.</w:t>
      </w:r>
    </w:p>
    <w:p>
      <w:pPr>
        <w:spacing w:before="4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Componente HeatmapMatrix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matrice R/D → A con celle colorate per frequenza/valore, riusabile per squadra e per singola giocatrice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Componente SideOutTransitionBar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grafico a barre orizzontali comparativo per tutte le attaccanti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Componente RotationChainChart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radar o barre per rotazione con drill-down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Componente ServeDefenseChart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scatter o linea B_livello vs D%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Componente RallyLengthChart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curva di efficacia per lunghezza rally, per giocatrice o squadra</w:t>
      </w:r>
    </w:p>
    <w:p>
      <w:pPr>
        <w:spacing w:before="80" w:after="40"/>
      </w:pPr>
    </w:p>
    <w:p>
      <w:pPr>
        <w:pBdr>
          <w:left w:val="single" w:color="E8602C" w:sz="12"/>
        </w:pBdr>
        <w:shd w:fill="FFF0E5" w:val="clear"/>
        <w:spacing w:before="80" w:after="80"/>
        <w:ind w:left="200"/>
      </w:pPr>
      <w:r>
        <w:rPr>
          <w:rFonts w:ascii="Arial" w:cs="Arial" w:eastAsia="Arial" w:hAnsi="Arial"/>
          <w:color w:val="6B3A1F"/>
          <w:sz w:val="20"/>
          <w:szCs w:val="20"/>
        </w:rPr>
        <w:t xml:space="preserve">📌 Le Fasi 1 e 2 sono puramente JavaScript (analytics engine) e non richiedono modifiche all'interfaccia React. Possono essere consegnate e testate in modo indipendente. Le Fasi 3 e 4 dipendono dalla Fase 2.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6.1 Prioritizzazione suggerita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Ordine di implementazione consigliato in base al rapporto impatto/sforzo:</w:t>
      </w:r>
    </w:p>
    <w:p>
      <w:pPr>
        <w:spacing w:before="40"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800"/>
        <w:gridCol w:w="27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fare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Sforzo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 per l'allenatore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analyzeSideOutVsTransition + side_out_vs_transition_gap nei suggerimenti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BASSO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ALTISSIMO — informazione completamente nuova e immediatamente azionabile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analyzeRDtoAConversions + r_to_a_waste/transformer nei suggerimenti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BASSO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 — identifica chi spreca/valorizza la qualita della palla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Mini-matrice R→A nel PlayerGroup (Fase 3 parziale)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 — visualizzazione immediata per ogni giocatrice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analyzeRotationalChains + rotation_chain_weakness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 — drill di rotazione specifici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Piano Settimana Avanzato (Fase 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MEDIO-ALTO — drill direttamente usabili in palestra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Catene di Gioco completo (Fase 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 — ma visuale, non aggiunge informazioni nuove rispetto a 1-4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analyzeServeDefenseChain + serve_defense_break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 — utile ma meno immediato dei precedenti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analyzeRallyLengthPerformance + rally_length_fatigue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 — informazione preziosa per allenatore fisico</w:t>
            </w:r>
          </w:p>
        </w:tc>
      </w:tr>
    </w:tbl>
    <w:p>
      <w:pPr>
        <w:spacing w:before="16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7. Note per l'Implementazione</w:t>
      </w:r>
    </w:p>
    <w:p>
      <w:pPr>
        <w:spacing w:before="40" w:after="2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7.1 Soglie di campione minimo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 analisi sulle catene richiedono un numero minimo di sequenze per essere statisticamente affidabili. Si raccomanda:</w:t>
      </w:r>
    </w:p>
    <w:p>
      <w:pPr>
        <w:spacing w:before="4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Matrice R→A per giocatrice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almeno 5 occorrenze per cella per considerarla significativa; &lt;5 → mostrare come 'dati insufficienti'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Gap Side-out vs Transizione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almeno 10 attacchi per fase; sotto soglia non generare il suggerimento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Analisi per rotazione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almeno 8 rally per rotazione; sotto soglia non calcolare il KPI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Rally lunghi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: almeno 6 attacchi in rally 5+ azioni; altrimenti l'analisi e statistica rumorosa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7.2 Gestione della variabilita inter-match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Come gia fatto per i trend di efficacia per fondamentale, le analisi sulle catene dovrebbero aggregare i dati su tutte le partite disponibili, non limitarsi all'ultima. Questo riduce il rumore e rende i pattern piu affidabili. Le soglie di trigger devono essere validate su almeno 3 partite.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7.3 Collegamento con il sistema di revisione esistente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 nuovi suggerimenti devono integrarsi con il sistema di revisione esistente (Visto / Da vedere / Ignora) e persistere su Firestore esattamente come i suggerimenti attuali. La chiave suggKey va estesa per distinguere i nuovi tipi: player_rotation_chain e identificato anche dal numero di rotazione oltre che dal fondamentale.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7.4 Differenza tecnica tra R e D nella catena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Una nota tecnica importante per l'implementazione: nel dataset, la fase del rally e registrata come 'r' (side-out, stiamo ricevendo) o 'b' (break-point, stiamo servendo). In un rally di fase 'r', il primo fondamentale e sempre r (ricezione). In un rally di fase 'b', il primo fondamentale e b (battuta), seguito poi dall'eventuale d (difesa) quando l'avversario ci attacca.</w:t>
      </w:r>
    </w:p>
    <w:p>
      <w:pPr>
        <w:spacing w:before="40" w:after="20"/>
      </w:pPr>
    </w:p>
    <w:p>
      <w:pPr>
        <w:pBdr>
          <w:left w:val="single" w:color="E8602C" w:sz="12"/>
        </w:pBdr>
        <w:shd w:fill="FFF0E5" w:val="clear"/>
        <w:spacing w:before="80" w:after="80"/>
        <w:ind w:left="200"/>
      </w:pPr>
      <w:r>
        <w:rPr>
          <w:rFonts w:ascii="Arial" w:cs="Arial" w:eastAsia="Arial" w:hAnsi="Arial"/>
          <w:color w:val="6B3A1F"/>
          <w:sz w:val="20"/>
          <w:szCs w:val="20"/>
        </w:rPr>
        <w:t xml:space="preserve">📌 Per trovare le catene D→A in transizione: cercare nei rally di fase 'b' le sottocatene dove compare d seguito (direttamente o con alzata in mezzo) da a. La palleggiatrice che fa l'alzata non compare nel token della quartina come fondamentale visibile (non ha un valore numerico diretto), quindi la catena D→A e sempre mediata dalla palleggiatrice.</w:t>
      </w:r>
    </w:p>
    <w:p>
      <w:pPr>
        <w:spacing w:before="80" w:after="40"/>
      </w:pPr>
    </w:p>
    <w:p>
      <w:pPr>
        <w:pStyle w:val="Heading2"/>
        <w:pBdr>
          <w:bottom w:val="single" w:color="E8602C" w:sz="4"/>
        </w:pBdr>
        <w:spacing w:before="320" w:after="160"/>
      </w:pPr>
      <w:r>
        <w:rPr>
          <w:rFonts w:ascii="Arial" w:cs="Arial" w:eastAsia="Arial" w:hAnsi="Arial"/>
          <w:b/>
          <w:bCs/>
          <w:color w:val="E8602C"/>
          <w:sz w:val="28"/>
          <w:szCs w:val="28"/>
        </w:rPr>
        <w:t xml:space="preserve">7.5 Il valore aggiunto per l'allenatore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 sintesi, questo piano porta la sezione da uno strumento di monitoraggio (cosa sta succedendo alle performance?) a uno strumento di diagnosi e prescrizione (perche succede e cosa fare esattamente in palestra?). La differenza tra 'Ricezione in calo del 15%' e '#15 riceve bene ma il 40% delle ricezioni R5 produce attacchi poveri (A1/A2): il problema non e la ricezione ma il dialogo con la palleggiatrice o la tecnica di attacco su palla alta' e la differenza tra un report statistico e un piano di allenamento reale.</w:t>
      </w:r>
    </w:p>
    <w:p>
      <w:pPr>
        <w:spacing w:before="80" w:after="40"/>
      </w:pPr>
    </w:p>
    <w:p>
      <w:pPr>
        <w:shd w:fill="1A2035" w:val="clear"/>
        <w:spacing w:before="160" w:after="80"/>
        <w:ind w:left="0" w:right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di design — Volley Performance Analyzer v6.0+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tabs>
        <w:tab w:val="right" w:pos="950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Documento riservato — uso interno allenatore</w:t>
    </w:r>
    <w:r>
      <w:rPr>
        <w:rFonts w:ascii="Arial" w:cs="Arial" w:eastAsia="Arial" w:hAnsi="Arial"/>
        <w:color w:val="999999"/>
        <w:sz w:val="16"/>
        <w:szCs w:val="16"/>
      </w:rPr>
      <w:t xml:space="preserve">	Pag.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02C" w:sz="4"/>
      </w:pBdr>
      <w:tabs>
        <w:tab w:val="right" w:pos="9506"/>
      </w:tabs>
    </w:pPr>
    <w:r>
      <w:rPr>
        <w:rFonts w:ascii="Arial" w:cs="Arial" w:eastAsia="Arial" w:hAnsi="Arial"/>
        <w:b/>
        <w:bCs/>
        <w:color w:val="1A2035"/>
        <w:sz w:val="18"/>
        <w:szCs w:val="18"/>
      </w:rPr>
      <w:t xml:space="preserve">VOLLEY PERFORMANCE ANALYZER</w:t>
    </w:r>
    <w:r>
      <w:rPr>
        <w:rFonts w:ascii="Arial" w:cs="Arial" w:eastAsia="Arial" w:hAnsi="Arial"/>
        <w:color w:val="666666"/>
        <w:sz w:val="18"/>
        <w:szCs w:val="18"/>
      </w:rPr>
      <w:t xml:space="preserve">  |  Piano di Sviluppo: Sezione Allenamento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035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E860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2026-03-11T09:31:31.077Z</dcterms:created>
  <dcterms:modified xsi:type="dcterms:W3CDTF">2026-03-11T09:31:31.077Z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