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ot09u6gbxv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53</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63-year-old male with chronic heart failure, chronic kidney disease (CKD) stage 2 (eGFR 67 mL/min/1.73 m²), currently on Entresto (sacubitril-valsartan) at a high dose, with multiple comorbidities including hypertension, bradycardia, arrhythmia, and CKD. No evidence of acute kidney injury or severe CKD. No pregnancy or breastfeeding considerations.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0074b9"/>
          <w:sz w:val="24"/>
          <w:szCs w:val="24"/>
        </w:rPr>
      </w:pPr>
      <w:r w:rsidDel="00000000" w:rsidR="00000000" w:rsidRPr="00000000">
        <w:rPr>
          <w:b w:val="1"/>
          <w:bCs w:val="1"/>
          <w:color w:val="232323"/>
          <w:sz w:val="24"/>
          <w:szCs w:val="24"/>
          <w:rtl w:val="0"/>
        </w:rPr>
        <w:t xml:space="preserve">Entresto (sacubitril-valsartan) can be safely titrated higher in this patient with eGFR 67 mL/min/1.73 m², provided close monitoring of renal function, potassium, and blood pressure.</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hyperlink r:id="rId10">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05">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Review the </w:t>
      </w:r>
      <w:hyperlink r:id="rId11">
        <w:r w:rsidDel="00000000" w:rsidR="00000000" w:rsidRPr="00000000">
          <w:rPr>
            <w:color w:val="0074b9"/>
            <w:sz w:val="24"/>
            <w:szCs w:val="24"/>
            <w:rtl w:val="0"/>
          </w:rPr>
          <w:t xml:space="preserve"> dose and schedule table for heart failure therapies</w:t>
        </w:r>
      </w:hyperlink>
      <w:r w:rsidDel="00000000" w:rsidR="00000000" w:rsidRPr="00000000">
        <w:rPr>
          <w:color w:val="232323"/>
          <w:sz w:val="24"/>
          <w:szCs w:val="24"/>
          <w:rtl w:val="0"/>
        </w:rPr>
        <w:t xml:space="preserve"> for titration guidance.</w:t>
      </w:r>
    </w:p>
    <w:p w:rsidR="00000000" w:rsidDel="00000000" w:rsidP="00000000" w:rsidRDefault="00000000" w:rsidRPr="00000000" w14:paraId="00000006">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serum creatinine, potassium, and blood pressure 1–2 weeks after any dose increase, and periodically thereafter. </w:t>
      </w:r>
      <w:hyperlink r:id="rId12">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7">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Dose increases should be continued only if tolerated (no symptomatic hypotension, hyperkalemia, or significant decline in kidney function). </w:t>
      </w:r>
      <w:hyperlink r:id="rId13">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40" w:before="460" w:line="346.66666666666663" w:lineRule="auto"/>
        <w:rPr>
          <w:b w:val="1"/>
          <w:bCs w:val="1"/>
          <w:color w:val="232323"/>
          <w:sz w:val="27"/>
          <w:szCs w:val="27"/>
        </w:rPr>
      </w:pPr>
      <w:bookmarkStart w:colFirst="0" w:colLast="0" w:name="_l4rn8j3qakwt"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9">
      <w:pPr>
        <w:numPr>
          <w:ilvl w:val="0"/>
          <w:numId w:val="4"/>
        </w:numPr>
        <w:ind w:left="720" w:hanging="360"/>
        <w:rPr>
          <w:sz w:val="24"/>
          <w:szCs w:val="24"/>
        </w:rPr>
      </w:pPr>
      <w:r w:rsidDel="00000000" w:rsidR="00000000" w:rsidRPr="00000000">
        <w:rPr>
          <w:b w:val="1"/>
          <w:bCs w:val="1"/>
          <w:color w:val="232323"/>
          <w:sz w:val="24"/>
          <w:szCs w:val="24"/>
          <w:rtl w:val="0"/>
        </w:rPr>
        <w:t xml:space="preserve">eGFR 67 mL/min/1.73 m² (CKD stage 2)</w:t>
      </w:r>
      <w:r w:rsidDel="00000000" w:rsidR="00000000" w:rsidRPr="00000000">
        <w:rPr>
          <w:color w:val="232323"/>
          <w:sz w:val="24"/>
          <w:szCs w:val="24"/>
          <w:rtl w:val="0"/>
        </w:rPr>
        <w:t xml:space="preserve"> -&gt; Dose titration of Entresto is safe; monitor renal function and potassium.</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[1]</w:t>
        </w:r>
      </w:hyperlink>
      <w:hyperlink r:id="rId16">
        <w:r w:rsidDel="00000000" w:rsidR="00000000" w:rsidRPr="00000000">
          <w:rPr>
            <w:color w:val="0074b9"/>
            <w:sz w:val="24"/>
            <w:szCs w:val="24"/>
            <w:rtl w:val="0"/>
          </w:rPr>
          <w:t xml:space="preserve">[4]</w:t>
        </w:r>
      </w:hyperlink>
      <w:r w:rsidDel="00000000" w:rsidR="00000000" w:rsidRPr="00000000">
        <w:rPr>
          <w:color w:val="232323"/>
          <w:sz w:val="24"/>
          <w:szCs w:val="24"/>
          <w:rtl w:val="0"/>
        </w:rPr>
        <w:br w:type="textWrapping"/>
      </w:r>
    </w:p>
    <w:p w:rsidR="00000000" w:rsidDel="00000000" w:rsidP="00000000" w:rsidRDefault="00000000" w:rsidRPr="00000000" w14:paraId="0000000A">
      <w:pPr>
        <w:numPr>
          <w:ilvl w:val="0"/>
          <w:numId w:val="4"/>
        </w:numPr>
        <w:ind w:left="720" w:hanging="360"/>
        <w:rPr>
          <w:sz w:val="24"/>
          <w:szCs w:val="24"/>
        </w:rPr>
      </w:pPr>
      <w:r w:rsidDel="00000000" w:rsidR="00000000" w:rsidRPr="00000000">
        <w:rPr>
          <w:b w:val="1"/>
          <w:bCs w:val="1"/>
          <w:color w:val="232323"/>
          <w:sz w:val="24"/>
          <w:szCs w:val="24"/>
          <w:rtl w:val="0"/>
        </w:rPr>
        <w:t xml:space="preserve">Current serum potassium and BUN normal</w:t>
      </w:r>
      <w:r w:rsidDel="00000000" w:rsidR="00000000" w:rsidRPr="00000000">
        <w:rPr>
          <w:color w:val="232323"/>
          <w:sz w:val="24"/>
          <w:szCs w:val="24"/>
          <w:rtl w:val="0"/>
        </w:rPr>
        <w:t xml:space="preserve"> -&gt; No contraindication to titration; continue monitoring.</w:t>
      </w:r>
      <w:hyperlink r:id="rId17">
        <w:r w:rsidDel="00000000" w:rsidR="00000000" w:rsidRPr="00000000">
          <w:rPr>
            <w:color w:val="232323"/>
            <w:sz w:val="24"/>
            <w:szCs w:val="24"/>
            <w:rtl w:val="0"/>
          </w:rPr>
          <w:t xml:space="preserve"> </w:t>
        </w:r>
      </w:hyperlink>
      <w:hyperlink r:id="rId18">
        <w:r w:rsidDel="00000000" w:rsidR="00000000" w:rsidRPr="00000000">
          <w:rPr>
            <w:color w:val="0074b9"/>
            <w:sz w:val="24"/>
            <w:szCs w:val="24"/>
            <w:rtl w:val="0"/>
          </w:rPr>
          <w:t xml:space="preserve">[1]</w:t>
        </w:r>
      </w:hyperlink>
      <w:hyperlink r:id="rId19">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0B">
      <w:pPr>
        <w:numPr>
          <w:ilvl w:val="0"/>
          <w:numId w:val="4"/>
        </w:numPr>
        <w:ind w:left="720" w:hanging="360"/>
        <w:rPr>
          <w:sz w:val="24"/>
          <w:szCs w:val="24"/>
        </w:rPr>
      </w:pPr>
      <w:r w:rsidDel="00000000" w:rsidR="00000000" w:rsidRPr="00000000">
        <w:rPr>
          <w:b w:val="1"/>
          <w:bCs w:val="1"/>
          <w:color w:val="232323"/>
          <w:sz w:val="24"/>
          <w:szCs w:val="24"/>
          <w:rtl w:val="0"/>
        </w:rPr>
        <w:t xml:space="preserve">SBP 156 mmHg, DBP 89 mmHg</w:t>
      </w:r>
      <w:r w:rsidDel="00000000" w:rsidR="00000000" w:rsidRPr="00000000">
        <w:rPr>
          <w:color w:val="232323"/>
          <w:sz w:val="24"/>
          <w:szCs w:val="24"/>
          <w:rtl w:val="0"/>
        </w:rPr>
        <w:t xml:space="preserve"> -&gt; Hypertension supports up-titration if tolerated.</w:t>
      </w:r>
      <w:hyperlink r:id="rId20">
        <w:r w:rsidDel="00000000" w:rsidR="00000000" w:rsidRPr="00000000">
          <w:rPr>
            <w:color w:val="232323"/>
            <w:sz w:val="24"/>
            <w:szCs w:val="24"/>
            <w:rtl w:val="0"/>
          </w:rPr>
          <w:t xml:space="preserve"> </w:t>
        </w:r>
      </w:hyperlink>
      <w:hyperlink r:id="rId21">
        <w:r w:rsidDel="00000000" w:rsidR="00000000" w:rsidRPr="00000000">
          <w:rPr>
            <w:color w:val="0074b9"/>
            <w:sz w:val="24"/>
            <w:szCs w:val="24"/>
            <w:rtl w:val="0"/>
          </w:rPr>
          <w:t xml:space="preserve">[5]</w:t>
        </w:r>
      </w:hyperlink>
      <w:r w:rsidDel="00000000" w:rsidR="00000000" w:rsidRPr="00000000">
        <w:rPr>
          <w:color w:val="232323"/>
          <w:sz w:val="24"/>
          <w:szCs w:val="24"/>
          <w:rtl w:val="0"/>
        </w:rPr>
        <w:br w:type="textWrapping"/>
      </w:r>
    </w:p>
    <w:p w:rsidR="00000000" w:rsidDel="00000000" w:rsidP="00000000" w:rsidRDefault="00000000" w:rsidRPr="00000000" w14:paraId="0000000C">
      <w:pPr>
        <w:numPr>
          <w:ilvl w:val="0"/>
          <w:numId w:val="4"/>
        </w:numPr>
        <w:ind w:left="720" w:hanging="360"/>
        <w:rPr>
          <w:sz w:val="24"/>
          <w:szCs w:val="24"/>
        </w:rPr>
      </w:pPr>
      <w:r w:rsidDel="00000000" w:rsidR="00000000" w:rsidRPr="00000000">
        <w:rPr>
          <w:b w:val="1"/>
          <w:bCs w:val="1"/>
          <w:color w:val="232323"/>
          <w:sz w:val="24"/>
          <w:szCs w:val="24"/>
          <w:rtl w:val="0"/>
        </w:rPr>
        <w:t xml:space="preserve">Bradycardia, arrhythmia, beta blocker use</w:t>
      </w:r>
      <w:r w:rsidDel="00000000" w:rsidR="00000000" w:rsidRPr="00000000">
        <w:rPr>
          <w:color w:val="232323"/>
          <w:sz w:val="24"/>
          <w:szCs w:val="24"/>
          <w:rtl w:val="0"/>
        </w:rPr>
        <w:t xml:space="preserve"> -&gt; Monitor for hypotension and bradycardia during titration.</w:t>
      </w:r>
      <w:hyperlink r:id="rId22">
        <w:r w:rsidDel="00000000" w:rsidR="00000000" w:rsidRPr="00000000">
          <w:rPr>
            <w:color w:val="232323"/>
            <w:sz w:val="24"/>
            <w:szCs w:val="24"/>
            <w:rtl w:val="0"/>
          </w:rPr>
          <w:t xml:space="preserve"> </w:t>
        </w:r>
      </w:hyperlink>
      <w:hyperlink r:id="rId23">
        <w:r w:rsidDel="00000000" w:rsidR="00000000" w:rsidRPr="00000000">
          <w:rPr>
            <w:color w:val="0074b9"/>
            <w:sz w:val="24"/>
            <w:szCs w:val="24"/>
            <w:rtl w:val="0"/>
          </w:rPr>
          <w:t xml:space="preserve">[6]</w:t>
        </w:r>
      </w:hyperlink>
      <w:hyperlink r:id="rId24">
        <w:r w:rsidDel="00000000" w:rsidR="00000000" w:rsidRPr="00000000">
          <w:rPr>
            <w:color w:val="0074b9"/>
            <w:sz w:val="24"/>
            <w:szCs w:val="24"/>
            <w:rtl w:val="0"/>
          </w:rPr>
          <w:t xml:space="preserve">[7]</w:t>
        </w:r>
      </w:hyperlink>
      <w:r w:rsidDel="00000000" w:rsidR="00000000" w:rsidRPr="00000000">
        <w:rPr>
          <w:color w:val="232323"/>
          <w:sz w:val="24"/>
          <w:szCs w:val="24"/>
          <w:rtl w:val="0"/>
        </w:rPr>
        <w:br w:type="textWrapping"/>
      </w:r>
    </w:p>
    <w:p w:rsidR="00000000" w:rsidDel="00000000" w:rsidP="00000000" w:rsidRDefault="00000000" w:rsidRPr="00000000" w14:paraId="0000000D">
      <w:pPr>
        <w:numPr>
          <w:ilvl w:val="0"/>
          <w:numId w:val="4"/>
        </w:numPr>
        <w:ind w:left="720" w:hanging="360"/>
        <w:rPr>
          <w:sz w:val="24"/>
          <w:szCs w:val="24"/>
        </w:rPr>
      </w:pPr>
      <w:r w:rsidDel="00000000" w:rsidR="00000000" w:rsidRPr="00000000">
        <w:rPr>
          <w:b w:val="1"/>
          <w:bCs w:val="1"/>
          <w:color w:val="232323"/>
          <w:sz w:val="24"/>
          <w:szCs w:val="24"/>
          <w:rtl w:val="0"/>
        </w:rPr>
        <w:t xml:space="preserve">Multiple comorbidities (CHF, CKD, HTN)</w:t>
      </w:r>
      <w:r w:rsidDel="00000000" w:rsidR="00000000" w:rsidRPr="00000000">
        <w:rPr>
          <w:color w:val="232323"/>
          <w:sz w:val="24"/>
          <w:szCs w:val="24"/>
          <w:rtl w:val="0"/>
        </w:rPr>
        <w:t xml:space="preserve"> -&gt; Multidisciplinary follow-up recommended for safety.</w:t>
      </w:r>
      <w:hyperlink r:id="rId25">
        <w:r w:rsidDel="00000000" w:rsidR="00000000" w:rsidRPr="00000000">
          <w:rPr>
            <w:color w:val="232323"/>
            <w:sz w:val="24"/>
            <w:szCs w:val="24"/>
            <w:rtl w:val="0"/>
          </w:rPr>
          <w:t xml:space="preserve"> </w:t>
        </w:r>
      </w:hyperlink>
      <w:hyperlink r:id="rId26">
        <w:r w:rsidDel="00000000" w:rsidR="00000000" w:rsidRPr="00000000">
          <w:rPr>
            <w:color w:val="0074b9"/>
            <w:sz w:val="24"/>
            <w:szCs w:val="24"/>
            <w:rtl w:val="0"/>
          </w:rPr>
          <w:t xml:space="preserve">[1]</w:t>
        </w:r>
      </w:hyperlink>
      <w:hyperlink r:id="rId27">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0E">
      <w:pPr>
        <w:numPr>
          <w:ilvl w:val="0"/>
          <w:numId w:val="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evidence of acute kidney injury or hyperkalemia</w:t>
      </w:r>
      <w:r w:rsidDel="00000000" w:rsidR="00000000" w:rsidRPr="00000000">
        <w:rPr>
          <w:color w:val="232323"/>
          <w:sz w:val="24"/>
          <w:szCs w:val="24"/>
          <w:rtl w:val="0"/>
        </w:rPr>
        <w:t xml:space="preserve"> -&gt; No immediate contraindication to titration.</w:t>
      </w:r>
      <w:hyperlink r:id="rId28">
        <w:r w:rsidDel="00000000" w:rsidR="00000000" w:rsidRPr="00000000">
          <w:rPr>
            <w:color w:val="232323"/>
            <w:sz w:val="24"/>
            <w:szCs w:val="24"/>
            <w:rtl w:val="0"/>
          </w:rPr>
          <w:t xml:space="preserve"> </w:t>
        </w:r>
      </w:hyperlink>
      <w:hyperlink r:id="rId29">
        <w:r w:rsidDel="00000000" w:rsidR="00000000" w:rsidRPr="00000000">
          <w:rPr>
            <w:color w:val="0074b9"/>
            <w:sz w:val="24"/>
            <w:szCs w:val="24"/>
            <w:rtl w:val="0"/>
          </w:rPr>
          <w:t xml:space="preserve">[1]</w:t>
        </w:r>
      </w:hyperlink>
      <w:hyperlink r:id="rId30">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85z8ygpz6bpc"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10">
      <w:pPr>
        <w:shd w:fill="ffffff" w:val="clear"/>
        <w:spacing w:line="390" w:lineRule="auto"/>
        <w:rPr>
          <w:color w:val="0074b9"/>
          <w:sz w:val="24"/>
          <w:szCs w:val="24"/>
        </w:rPr>
      </w:pPr>
      <w:r w:rsidDel="00000000" w:rsidR="00000000" w:rsidRPr="00000000">
        <w:rPr>
          <w:color w:val="232323"/>
          <w:sz w:val="24"/>
          <w:szCs w:val="24"/>
          <w:rtl w:val="0"/>
        </w:rPr>
        <w:t xml:space="preserve">With eGFR &gt;60 mL/min/1.73 m², Entresto titration is generally safe; monitor for renal, electrolyte, and hemodynamic changes.</w:t>
      </w:r>
      <w:hyperlink r:id="rId31">
        <w:r w:rsidDel="00000000" w:rsidR="00000000" w:rsidRPr="00000000">
          <w:rPr>
            <w:color w:val="232323"/>
            <w:sz w:val="24"/>
            <w:szCs w:val="24"/>
            <w:rtl w:val="0"/>
          </w:rPr>
          <w:t xml:space="preserve"> </w:t>
        </w:r>
      </w:hyperlink>
      <w:hyperlink r:id="rId32">
        <w:r w:rsidDel="00000000" w:rsidR="00000000" w:rsidRPr="00000000">
          <w:rPr>
            <w:color w:val="0074b9"/>
            <w:sz w:val="24"/>
            <w:szCs w:val="24"/>
            <w:rtl w:val="0"/>
          </w:rPr>
          <w:t xml:space="preserve">[1]</w:t>
        </w:r>
      </w:hyperlink>
      <w:hyperlink r:id="rId33">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11">
      <w:pPr>
        <w:pStyle w:val="Heading3"/>
        <w:keepNext w:val="0"/>
        <w:keepLines w:val="0"/>
        <w:shd w:fill="ffffff" w:val="clear"/>
        <w:spacing w:after="40" w:before="460" w:line="346.66666666666663" w:lineRule="auto"/>
        <w:rPr>
          <w:b w:val="1"/>
          <w:bCs w:val="1"/>
          <w:color w:val="232323"/>
          <w:sz w:val="27"/>
          <w:szCs w:val="27"/>
        </w:rPr>
      </w:pPr>
      <w:bookmarkStart w:colFirst="0" w:colLast="0" w:name="_taq4tu953aq3"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3">
      <w:pPr>
        <w:numPr>
          <w:ilvl w:val="0"/>
          <w:numId w:val="1"/>
        </w:numPr>
        <w:shd w:fill="ffffff" w:val="clear"/>
        <w:spacing w:after="0" w:afterAutospacing="0" w:before="220" w:line="390" w:lineRule="auto"/>
        <w:ind w:left="720" w:hanging="360"/>
      </w:pPr>
      <w:hyperlink r:id="rId34">
        <w:r w:rsidDel="00000000" w:rsidR="00000000" w:rsidRPr="00000000">
          <w:rPr>
            <w:color w:val="0074b9"/>
            <w:sz w:val="24"/>
            <w:szCs w:val="24"/>
            <w:rtl w:val="0"/>
          </w:rPr>
          <w:t xml:space="preserve">What if the patient’s eGFR drops below 30 mL/min/1.73 m²?</w:t>
        </w:r>
      </w:hyperlink>
      <w:r w:rsidDel="00000000" w:rsidR="00000000" w:rsidRPr="00000000">
        <w:rPr>
          <w:rtl w:val="0"/>
        </w:rPr>
      </w:r>
    </w:p>
    <w:p w:rsidR="00000000" w:rsidDel="00000000" w:rsidP="00000000" w:rsidRDefault="00000000" w:rsidRPr="00000000" w14:paraId="00000014">
      <w:pPr>
        <w:numPr>
          <w:ilvl w:val="0"/>
          <w:numId w:val="1"/>
        </w:numPr>
        <w:shd w:fill="ffffff" w:val="clear"/>
        <w:spacing w:after="0" w:afterAutospacing="0" w:before="0" w:beforeAutospacing="0" w:line="390" w:lineRule="auto"/>
        <w:ind w:left="720" w:hanging="360"/>
      </w:pPr>
      <w:hyperlink r:id="rId35">
        <w:r w:rsidDel="00000000" w:rsidR="00000000" w:rsidRPr="00000000">
          <w:rPr>
            <w:color w:val="0074b9"/>
            <w:sz w:val="24"/>
            <w:szCs w:val="24"/>
            <w:rtl w:val="0"/>
          </w:rPr>
          <w:t xml:space="preserve">What if the patient develops hyperkalemia?</w:t>
        </w:r>
      </w:hyperlink>
      <w:r w:rsidDel="00000000" w:rsidR="00000000" w:rsidRPr="00000000">
        <w:rPr>
          <w:rtl w:val="0"/>
        </w:rPr>
      </w:r>
    </w:p>
    <w:p w:rsidR="00000000" w:rsidDel="00000000" w:rsidP="00000000" w:rsidRDefault="00000000" w:rsidRPr="00000000" w14:paraId="00000015">
      <w:pPr>
        <w:numPr>
          <w:ilvl w:val="0"/>
          <w:numId w:val="1"/>
        </w:numPr>
        <w:shd w:fill="ffffff" w:val="clear"/>
        <w:spacing w:after="0" w:afterAutospacing="0" w:before="0" w:beforeAutospacing="0" w:line="390" w:lineRule="auto"/>
        <w:ind w:left="720" w:hanging="360"/>
      </w:pPr>
      <w:hyperlink r:id="rId36">
        <w:r w:rsidDel="00000000" w:rsidR="00000000" w:rsidRPr="00000000">
          <w:rPr>
            <w:color w:val="0074b9"/>
            <w:sz w:val="24"/>
            <w:szCs w:val="24"/>
            <w:rtl w:val="0"/>
          </w:rPr>
          <w:t xml:space="preserve">What if the patient has symptomatic hypotension?</w:t>
        </w:r>
      </w:hyperlink>
      <w:r w:rsidDel="00000000" w:rsidR="00000000" w:rsidRPr="00000000">
        <w:rPr>
          <w:rtl w:val="0"/>
        </w:rPr>
      </w:r>
    </w:p>
    <w:p w:rsidR="00000000" w:rsidDel="00000000" w:rsidP="00000000" w:rsidRDefault="00000000" w:rsidRPr="00000000" w14:paraId="00000016">
      <w:pPr>
        <w:numPr>
          <w:ilvl w:val="0"/>
          <w:numId w:val="1"/>
        </w:numPr>
        <w:shd w:fill="ffffff" w:val="clear"/>
        <w:spacing w:after="0" w:afterAutospacing="0" w:before="0" w:beforeAutospacing="0" w:line="390" w:lineRule="auto"/>
        <w:ind w:left="720" w:hanging="360"/>
      </w:pPr>
      <w:hyperlink r:id="rId37">
        <w:r w:rsidDel="00000000" w:rsidR="00000000" w:rsidRPr="00000000">
          <w:rPr>
            <w:color w:val="0074b9"/>
            <w:sz w:val="24"/>
            <w:szCs w:val="24"/>
            <w:rtl w:val="0"/>
          </w:rPr>
          <w:t xml:space="preserve">What if the patient’s CKD progresses?</w:t>
        </w:r>
      </w:hyperlink>
      <w:r w:rsidDel="00000000" w:rsidR="00000000" w:rsidRPr="00000000">
        <w:rPr>
          <w:rtl w:val="0"/>
        </w:rPr>
      </w:r>
    </w:p>
    <w:p w:rsidR="00000000" w:rsidDel="00000000" w:rsidP="00000000" w:rsidRDefault="00000000" w:rsidRPr="00000000" w14:paraId="00000017">
      <w:pPr>
        <w:numPr>
          <w:ilvl w:val="0"/>
          <w:numId w:val="1"/>
        </w:numPr>
        <w:shd w:fill="ffffff" w:val="clear"/>
        <w:spacing w:after="0" w:afterAutospacing="0" w:before="0" w:beforeAutospacing="0" w:line="390" w:lineRule="auto"/>
        <w:ind w:left="720" w:hanging="360"/>
      </w:pPr>
      <w:hyperlink r:id="rId38">
        <w:r w:rsidDel="00000000" w:rsidR="00000000" w:rsidRPr="00000000">
          <w:rPr>
            <w:color w:val="0074b9"/>
            <w:sz w:val="24"/>
            <w:szCs w:val="24"/>
            <w:rtl w:val="0"/>
          </w:rPr>
          <w:t xml:space="preserve">What if the patient is hospitalized for acute decompensated heart failure?</w:t>
        </w:r>
      </w:hyperlink>
      <w:r w:rsidDel="00000000" w:rsidR="00000000" w:rsidRPr="00000000">
        <w:rPr>
          <w:rtl w:val="0"/>
        </w:rPr>
      </w:r>
    </w:p>
    <w:p w:rsidR="00000000" w:rsidDel="00000000" w:rsidP="00000000" w:rsidRDefault="00000000" w:rsidRPr="00000000" w14:paraId="00000018">
      <w:pPr>
        <w:numPr>
          <w:ilvl w:val="0"/>
          <w:numId w:val="1"/>
        </w:numPr>
        <w:shd w:fill="ffffff" w:val="clear"/>
        <w:spacing w:before="0" w:beforeAutospacing="0" w:line="390" w:lineRule="auto"/>
        <w:ind w:left="720" w:hanging="360"/>
      </w:pPr>
      <w:hyperlink r:id="rId39">
        <w:r w:rsidDel="00000000" w:rsidR="00000000" w:rsidRPr="00000000">
          <w:rPr>
            <w:color w:val="0074b9"/>
            <w:sz w:val="24"/>
            <w:szCs w:val="24"/>
            <w:rtl w:val="0"/>
          </w:rPr>
          <w:t xml:space="preserve">What if the patient cannot tolerate higher doses?</w:t>
        </w:r>
      </w:hyperlink>
      <w:r w:rsidDel="00000000" w:rsidR="00000000" w:rsidRPr="00000000">
        <w:rPr>
          <w:rtl w:val="0"/>
        </w:rPr>
      </w:r>
    </w:p>
    <w:p w:rsidR="00000000" w:rsidDel="00000000" w:rsidP="00000000" w:rsidRDefault="00000000" w:rsidRPr="00000000" w14:paraId="00000019">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other comorbidities, medications, or special considerations.</w:t>
      </w:r>
    </w:p>
    <w:p w:rsidR="00000000" w:rsidDel="00000000" w:rsidP="00000000" w:rsidRDefault="00000000" w:rsidRPr="00000000" w14:paraId="0000001A">
      <w:pPr>
        <w:pStyle w:val="Heading3"/>
        <w:keepNext w:val="0"/>
        <w:keepLines w:val="0"/>
        <w:shd w:fill="ffffff" w:val="clear"/>
        <w:spacing w:after="40" w:before="460" w:line="346.66666666666663" w:lineRule="auto"/>
        <w:rPr>
          <w:b w:val="1"/>
          <w:bCs w:val="1"/>
          <w:color w:val="232323"/>
          <w:sz w:val="27"/>
          <w:szCs w:val="27"/>
        </w:rPr>
      </w:pPr>
      <w:bookmarkStart w:colFirst="0" w:colLast="0" w:name="_ckt8mj9z31qv"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B">
      <w:pPr>
        <w:numPr>
          <w:ilvl w:val="0"/>
          <w:numId w:val="12"/>
        </w:numPr>
        <w:shd w:fill="ffffff" w:val="clear"/>
        <w:spacing w:after="0" w:afterAutospacing="0" w:before="240" w:lineRule="auto"/>
        <w:ind w:left="720" w:hanging="360"/>
      </w:pPr>
      <w:hyperlink r:id="rId40">
        <w:r w:rsidDel="00000000" w:rsidR="00000000" w:rsidRPr="00000000">
          <w:rPr>
            <w:color w:val="0074b9"/>
            <w:sz w:val="24"/>
            <w:szCs w:val="24"/>
            <w:rtl w:val="0"/>
          </w:rPr>
          <w:t xml:space="preserve">Primary pharmacologic therapy for heart failure with reduced ejection fraction &gt; MANAGEMENT OF SPECIFIC AGENTS &gt; Sacubitril-valsartan, ACE inhibitor, or ARB &gt; General cautions</w:t>
        </w:r>
      </w:hyperlink>
      <w:r w:rsidDel="00000000" w:rsidR="00000000" w:rsidRPr="00000000">
        <w:rPr>
          <w:rtl w:val="0"/>
        </w:rPr>
      </w:r>
    </w:p>
    <w:p w:rsidR="00000000" w:rsidDel="00000000" w:rsidP="00000000" w:rsidRDefault="00000000" w:rsidRPr="00000000" w14:paraId="0000001C">
      <w:pPr>
        <w:numPr>
          <w:ilvl w:val="0"/>
          <w:numId w:val="12"/>
        </w:numPr>
        <w:shd w:fill="ffffff" w:val="clear"/>
        <w:spacing w:after="0" w:afterAutospacing="0" w:before="0" w:beforeAutospacing="0" w:lineRule="auto"/>
        <w:ind w:left="720" w:hanging="360"/>
      </w:pPr>
      <w:hyperlink r:id="rId41">
        <w:r w:rsidDel="00000000" w:rsidR="00000000" w:rsidRPr="00000000">
          <w:rPr>
            <w:color w:val="0074b9"/>
            <w:sz w:val="24"/>
            <w:szCs w:val="24"/>
            <w:rtl w:val="0"/>
          </w:rPr>
          <w:t xml:space="preserve">Primary pharmacologic therapy for heart failure with reduced ejection fraction &gt; MANAGEMENT OF SPECIFIC AGENTS &gt; Sacubitril-valsartan, ACE inhibitor, or ARB &gt; Dosing</w:t>
        </w:r>
      </w:hyperlink>
      <w:r w:rsidDel="00000000" w:rsidR="00000000" w:rsidRPr="00000000">
        <w:rPr>
          <w:rtl w:val="0"/>
        </w:rPr>
      </w:r>
    </w:p>
    <w:p w:rsidR="00000000" w:rsidDel="00000000" w:rsidP="00000000" w:rsidRDefault="00000000" w:rsidRPr="00000000" w14:paraId="0000001D">
      <w:pPr>
        <w:numPr>
          <w:ilvl w:val="0"/>
          <w:numId w:val="12"/>
        </w:numPr>
        <w:shd w:fill="ffffff" w:val="clear"/>
        <w:spacing w:after="0" w:afterAutospacing="0" w:before="0" w:beforeAutospacing="0" w:lineRule="auto"/>
        <w:ind w:left="720" w:hanging="360"/>
      </w:pPr>
      <w:hyperlink r:id="rId42">
        <w:r w:rsidDel="00000000" w:rsidR="00000000" w:rsidRPr="00000000">
          <w:rPr>
            <w:color w:val="0074b9"/>
            <w:sz w:val="24"/>
            <w:szCs w:val="24"/>
            <w:rtl w:val="0"/>
          </w:rPr>
          <w:t xml:space="preserve">Primary pharmacologic therapy for heart failure with reduced ejection fraction &gt; MANAGEMENT OF SPECIFIC AGENTS &gt; Sacubitril-valsartan, ACE inhibitor, or ARB &gt; Monitoring</w:t>
        </w:r>
      </w:hyperlink>
      <w:r w:rsidDel="00000000" w:rsidR="00000000" w:rsidRPr="00000000">
        <w:rPr>
          <w:rtl w:val="0"/>
        </w:rPr>
      </w:r>
    </w:p>
    <w:p w:rsidR="00000000" w:rsidDel="00000000" w:rsidP="00000000" w:rsidRDefault="00000000" w:rsidRPr="00000000" w14:paraId="0000001E">
      <w:pPr>
        <w:numPr>
          <w:ilvl w:val="0"/>
          <w:numId w:val="12"/>
        </w:numPr>
        <w:shd w:fill="ffffff" w:val="clear"/>
        <w:spacing w:after="0" w:afterAutospacing="0" w:before="0" w:beforeAutospacing="0" w:lineRule="auto"/>
        <w:ind w:left="720" w:hanging="360"/>
      </w:pPr>
      <w:hyperlink r:id="rId43">
        <w:r w:rsidDel="00000000" w:rsidR="00000000" w:rsidRPr="00000000">
          <w:rPr>
            <w:color w:val="0074b9"/>
            <w:sz w:val="24"/>
            <w:szCs w:val="24"/>
            <w:rtl w:val="0"/>
          </w:rPr>
          <w:t xml:space="preserve">Cardiorenal syndrome: Prognosis and treatment &gt; MANAGEMENT &gt; Pharmacologic therapies &gt; Renin-angiotensin system antagonists &gt; ARNI</w:t>
        </w:r>
      </w:hyperlink>
      <w:r w:rsidDel="00000000" w:rsidR="00000000" w:rsidRPr="00000000">
        <w:rPr>
          <w:rtl w:val="0"/>
        </w:rPr>
      </w:r>
    </w:p>
    <w:p w:rsidR="00000000" w:rsidDel="00000000" w:rsidP="00000000" w:rsidRDefault="00000000" w:rsidRPr="00000000" w14:paraId="0000001F">
      <w:pPr>
        <w:numPr>
          <w:ilvl w:val="0"/>
          <w:numId w:val="12"/>
        </w:numPr>
        <w:shd w:fill="ffffff" w:val="clear"/>
        <w:spacing w:after="0" w:afterAutospacing="0" w:before="0" w:beforeAutospacing="0" w:lineRule="auto"/>
        <w:ind w:left="720" w:hanging="360"/>
      </w:pPr>
      <w:hyperlink r:id="rId44">
        <w:r w:rsidDel="00000000" w:rsidR="00000000" w:rsidRPr="00000000">
          <w:rPr>
            <w:color w:val="0074b9"/>
            <w:sz w:val="24"/>
            <w:szCs w:val="24"/>
            <w:rtl w:val="0"/>
          </w:rPr>
          <w:t xml:space="preserve">Primary pharmacologic therapy for heart failure with reduced ejection fraction &gt; MANAGEMENT OF SPECIFIC AGENTS &gt; Sacubitril-valsartan, ACE inhibitor, or ARB</w:t>
        </w:r>
      </w:hyperlink>
      <w:r w:rsidDel="00000000" w:rsidR="00000000" w:rsidRPr="00000000">
        <w:rPr>
          <w:rtl w:val="0"/>
        </w:rPr>
      </w:r>
    </w:p>
    <w:p w:rsidR="00000000" w:rsidDel="00000000" w:rsidP="00000000" w:rsidRDefault="00000000" w:rsidRPr="00000000" w14:paraId="00000020">
      <w:pPr>
        <w:numPr>
          <w:ilvl w:val="0"/>
          <w:numId w:val="12"/>
        </w:numPr>
        <w:shd w:fill="ffffff" w:val="clear"/>
        <w:spacing w:after="0" w:afterAutospacing="0" w:before="0" w:beforeAutospacing="0" w:lineRule="auto"/>
        <w:ind w:left="720" w:hanging="360"/>
      </w:pPr>
      <w:hyperlink r:id="rId45">
        <w:r w:rsidDel="00000000" w:rsidR="00000000" w:rsidRPr="00000000">
          <w:rPr>
            <w:color w:val="0074b9"/>
            <w:sz w:val="24"/>
            <w:szCs w:val="24"/>
            <w:rtl w:val="0"/>
          </w:rPr>
          <w:t xml:space="preserve">Primary pharmacologic therapy for heart failure with reduced ejection fraction &gt; MANAGEMENT OF SPECIFIC AGENTS &gt; Beta blocker</w:t>
        </w:r>
      </w:hyperlink>
      <w:r w:rsidDel="00000000" w:rsidR="00000000" w:rsidRPr="00000000">
        <w:rPr>
          <w:rtl w:val="0"/>
        </w:rPr>
      </w:r>
    </w:p>
    <w:p w:rsidR="00000000" w:rsidDel="00000000" w:rsidP="00000000" w:rsidRDefault="00000000" w:rsidRPr="00000000" w14:paraId="00000021">
      <w:pPr>
        <w:numPr>
          <w:ilvl w:val="0"/>
          <w:numId w:val="12"/>
        </w:numPr>
        <w:shd w:fill="ffffff" w:val="clear"/>
        <w:spacing w:before="0" w:beforeAutospacing="0" w:lineRule="auto"/>
        <w:ind w:left="720" w:hanging="360"/>
      </w:pPr>
      <w:hyperlink r:id="rId46">
        <w:r w:rsidDel="00000000" w:rsidR="00000000" w:rsidRPr="00000000">
          <w:rPr>
            <w:color w:val="0074b9"/>
            <w:sz w:val="24"/>
            <w:szCs w:val="24"/>
            <w:rtl w:val="0"/>
          </w:rPr>
          <w:t xml:space="preserve">Primary pharmacologic therapy for heart failure with reduced ejection fraction &gt; MANAGEMENT OF SPECIFIC AGENTS &gt; Beta blocker &gt; Cautions</w:t>
        </w:r>
      </w:hyperlink>
      <w:r w:rsidDel="00000000" w:rsidR="00000000" w:rsidRPr="00000000">
        <w:rPr>
          <w:rtl w:val="0"/>
        </w:rPr>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fo23dycm1km"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54</w:t>
      </w:r>
      <w:r w:rsidDel="00000000" w:rsidR="00000000" w:rsidRPr="00000000">
        <w:rPr>
          <w:rtl w:val="0"/>
        </w:rPr>
      </w:r>
    </w:p>
    <w:p w:rsidR="00000000" w:rsidDel="00000000" w:rsidP="00000000" w:rsidRDefault="00000000" w:rsidRPr="00000000" w14:paraId="00000024">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Clinical Recommendation</w:t>
      </w:r>
    </w:p>
    <w:p w:rsidR="00000000" w:rsidDel="00000000" w:rsidP="00000000" w:rsidRDefault="00000000" w:rsidRPr="00000000" w14:paraId="00000025">
      <w:pPr>
        <w:numPr>
          <w:ilvl w:val="0"/>
          <w:numId w:val="14"/>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Difficulty urinating is not a common adverse effect of</w:t>
      </w:r>
      <w:hyperlink r:id="rId47">
        <w:r w:rsidDel="00000000" w:rsidR="00000000" w:rsidRPr="00000000">
          <w:rPr>
            <w:b w:val="1"/>
            <w:bCs w:val="1"/>
            <w:color w:val="232323"/>
            <w:sz w:val="24"/>
            <w:szCs w:val="24"/>
            <w:rtl w:val="0"/>
          </w:rPr>
          <w:t xml:space="preserve"> </w:t>
        </w:r>
      </w:hyperlink>
      <w:hyperlink r:id="rId48">
        <w:r w:rsidDel="00000000" w:rsidR="00000000" w:rsidRPr="00000000">
          <w:rPr>
            <w:b w:val="1"/>
            <w:bCs w:val="1"/>
            <w:color w:val="0074b9"/>
            <w:sz w:val="24"/>
            <w:szCs w:val="24"/>
            <w:rtl w:val="0"/>
          </w:rPr>
          <w:t xml:space="preserve">trazodone</w:t>
        </w:r>
      </w:hyperlink>
      <w:r w:rsidDel="00000000" w:rsidR="00000000" w:rsidRPr="00000000">
        <w:rPr>
          <w:b w:val="1"/>
          <w:bCs w:val="1"/>
          <w:color w:val="232323"/>
          <w:sz w:val="24"/>
          <w:szCs w:val="24"/>
          <w:rtl w:val="0"/>
        </w:rPr>
        <w:t xml:space="preserve">; urinary hesitancy and urinary retention are reported but rare.</w:t>
      </w:r>
      <w:r w:rsidDel="00000000" w:rsidR="00000000" w:rsidRPr="00000000">
        <w:rPr>
          <w:color w:val="232323"/>
          <w:sz w:val="24"/>
          <w:szCs w:val="24"/>
          <w:rtl w:val="0"/>
        </w:rPr>
        <w:t xml:space="preserve"> [Patient is a 63-year-old male with urethral stricture, lower urinary tract symptoms, and prostate cancer, taking trazodone for insomnia and depression.]</w:t>
      </w:r>
      <w:hyperlink r:id="rId49">
        <w:r w:rsidDel="00000000" w:rsidR="00000000" w:rsidRPr="00000000">
          <w:rPr>
            <w:color w:val="0074b9"/>
            <w:sz w:val="24"/>
            <w:szCs w:val="24"/>
            <w:rtl w:val="0"/>
          </w:rPr>
          <w:t xml:space="preserve">[1]</w:t>
        </w:r>
      </w:hyperlink>
      <w:r w:rsidDel="00000000" w:rsidR="00000000" w:rsidRPr="00000000">
        <w:rPr>
          <w:rtl w:val="0"/>
        </w:rPr>
      </w:r>
    </w:p>
    <w:p w:rsidR="00000000" w:rsidDel="00000000" w:rsidP="00000000" w:rsidRDefault="00000000" w:rsidRPr="00000000" w14:paraId="00000026">
      <w:pPr>
        <w:numPr>
          <w:ilvl w:val="0"/>
          <w:numId w:val="1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No immediate change to trazodone regimen is indicated solely based on difficulty urinating; confirm diagnosis and assess for other causes (eg, urethral stricture, BPH, prostate cancer, UTI).</w:t>
      </w:r>
      <w:hyperlink r:id="rId50">
        <w:r w:rsidDel="00000000" w:rsidR="00000000" w:rsidRPr="00000000">
          <w:rPr>
            <w:color w:val="0074b9"/>
            <w:sz w:val="24"/>
            <w:szCs w:val="24"/>
            <w:rtl w:val="0"/>
          </w:rPr>
          <w:t xml:space="preserve">[1]</w:t>
        </w:r>
      </w:hyperlink>
      <w:hyperlink r:id="rId51">
        <w:r w:rsidDel="00000000" w:rsidR="00000000" w:rsidRPr="00000000">
          <w:rPr>
            <w:color w:val="0074b9"/>
            <w:sz w:val="24"/>
            <w:szCs w:val="24"/>
            <w:rtl w:val="0"/>
          </w:rPr>
          <w:t xml:space="preserve">[2]</w:t>
        </w:r>
      </w:hyperlink>
      <w:hyperlink r:id="rId52">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27">
      <w:pPr>
        <w:rPr>
          <w:b w:val="1"/>
          <w:bCs w:val="1"/>
          <w:color w:val="232323"/>
          <w:sz w:val="24"/>
          <w:szCs w:val="24"/>
        </w:rPr>
      </w:pPr>
      <w:r w:rsidDel="00000000" w:rsidR="00000000" w:rsidRPr="00000000">
        <w:rPr>
          <w:rtl w:val="0"/>
        </w:rPr>
      </w:r>
    </w:p>
    <w:p w:rsidR="00000000" w:rsidDel="00000000" w:rsidP="00000000" w:rsidRDefault="00000000" w:rsidRPr="00000000" w14:paraId="00000028">
      <w:pPr>
        <w:rPr>
          <w:color w:val="232323"/>
          <w:sz w:val="24"/>
          <w:szCs w:val="24"/>
        </w:rPr>
      </w:pPr>
      <w:r w:rsidDel="00000000" w:rsidR="00000000" w:rsidRPr="00000000">
        <w:rPr>
          <w:b w:val="1"/>
          <w:bCs w:val="1"/>
          <w:color w:val="232323"/>
          <w:sz w:val="24"/>
          <w:szCs w:val="24"/>
          <w:rtl w:val="0"/>
        </w:rPr>
        <w:t xml:space="preserve">Key Points about your patient</w:t>
      </w:r>
      <w:r w:rsidDel="00000000" w:rsidR="00000000" w:rsidRPr="00000000">
        <w:rPr>
          <w:rtl w:val="0"/>
        </w:rPr>
      </w:r>
    </w:p>
    <w:p w:rsidR="00000000" w:rsidDel="00000000" w:rsidP="00000000" w:rsidRDefault="00000000" w:rsidRPr="00000000" w14:paraId="00000029">
      <w:pPr>
        <w:numPr>
          <w:ilvl w:val="0"/>
          <w:numId w:val="7"/>
        </w:numPr>
        <w:ind w:left="720" w:hanging="360"/>
        <w:rPr>
          <w:sz w:val="24"/>
          <w:szCs w:val="24"/>
        </w:rPr>
      </w:pPr>
      <w:r w:rsidDel="00000000" w:rsidR="00000000" w:rsidRPr="00000000">
        <w:rPr>
          <w:b w:val="1"/>
          <w:bCs w:val="1"/>
          <w:color w:val="232323"/>
          <w:sz w:val="24"/>
          <w:szCs w:val="24"/>
          <w:rtl w:val="0"/>
        </w:rPr>
        <w:t xml:space="preserve">History of urethral stricture, prostate cancer, and lower urinary tract symptoms</w:t>
      </w:r>
      <w:r w:rsidDel="00000000" w:rsidR="00000000" w:rsidRPr="00000000">
        <w:rPr>
          <w:color w:val="232323"/>
          <w:sz w:val="24"/>
          <w:szCs w:val="24"/>
          <w:rtl w:val="0"/>
        </w:rPr>
        <w:t xml:space="preserve"> -&gt; These are much more likely causes of difficulty urinating than trazodone.</w:t>
      </w:r>
      <w:hyperlink r:id="rId53">
        <w:r w:rsidDel="00000000" w:rsidR="00000000" w:rsidRPr="00000000">
          <w:rPr>
            <w:color w:val="0074b9"/>
            <w:sz w:val="24"/>
            <w:szCs w:val="24"/>
            <w:rtl w:val="0"/>
          </w:rPr>
          <w:t xml:space="preserve">[2]</w:t>
        </w:r>
      </w:hyperlink>
      <w:hyperlink r:id="rId54">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2A">
      <w:pPr>
        <w:numPr>
          <w:ilvl w:val="0"/>
          <w:numId w:val="7"/>
        </w:numPr>
        <w:ind w:left="720" w:hanging="360"/>
        <w:rPr>
          <w:sz w:val="24"/>
          <w:szCs w:val="24"/>
        </w:rPr>
      </w:pPr>
      <w:r w:rsidDel="00000000" w:rsidR="00000000" w:rsidRPr="00000000">
        <w:rPr>
          <w:b w:val="1"/>
          <w:bCs w:val="1"/>
          <w:color w:val="232323"/>
          <w:sz w:val="24"/>
          <w:szCs w:val="24"/>
          <w:rtl w:val="0"/>
        </w:rPr>
        <w:t xml:space="preserve">Trazodone adverse reactions</w:t>
      </w:r>
      <w:r w:rsidDel="00000000" w:rsidR="00000000" w:rsidRPr="00000000">
        <w:rPr>
          <w:color w:val="232323"/>
          <w:sz w:val="24"/>
          <w:szCs w:val="24"/>
          <w:rtl w:val="0"/>
        </w:rPr>
        <w:t xml:space="preserve"> -&gt; Urinary hesitancy and retention are rare but possible; review "Adverse reactions" section for full list.</w:t>
      </w:r>
      <w:hyperlink r:id="rId55">
        <w:r w:rsidDel="00000000" w:rsidR="00000000" w:rsidRPr="00000000">
          <w:rPr>
            <w:color w:val="0074b9"/>
            <w:sz w:val="24"/>
            <w:szCs w:val="24"/>
            <w:rtl w:val="0"/>
          </w:rPr>
          <w:t xml:space="preserve">[1]</w:t>
        </w:r>
      </w:hyperlink>
      <w:r w:rsidDel="00000000" w:rsidR="00000000" w:rsidRPr="00000000">
        <w:rPr>
          <w:rtl w:val="0"/>
        </w:rPr>
      </w:r>
    </w:p>
    <w:p w:rsidR="00000000" w:rsidDel="00000000" w:rsidP="00000000" w:rsidRDefault="00000000" w:rsidRPr="00000000" w14:paraId="0000002B">
      <w:pPr>
        <w:numPr>
          <w:ilvl w:val="0"/>
          <w:numId w:val="7"/>
        </w:numPr>
        <w:ind w:left="720" w:hanging="360"/>
        <w:rPr>
          <w:sz w:val="24"/>
          <w:szCs w:val="24"/>
        </w:rPr>
      </w:pPr>
      <w:r w:rsidDel="00000000" w:rsidR="00000000" w:rsidRPr="00000000">
        <w:rPr>
          <w:b w:val="1"/>
          <w:bCs w:val="1"/>
          <w:color w:val="232323"/>
          <w:sz w:val="24"/>
          <w:szCs w:val="24"/>
          <w:rtl w:val="0"/>
        </w:rPr>
        <w:t xml:space="preserve">Concurrent medications (e.g., alpha-blocker, Xtandi, Flomax)</w:t>
      </w:r>
      <w:r w:rsidDel="00000000" w:rsidR="00000000" w:rsidRPr="00000000">
        <w:rPr>
          <w:color w:val="232323"/>
          <w:sz w:val="24"/>
          <w:szCs w:val="24"/>
          <w:rtl w:val="0"/>
        </w:rPr>
        <w:t xml:space="preserve"> -&gt; These may impact urinary symptoms; review for drug-drug interactions.</w:t>
      </w:r>
      <w:hyperlink r:id="rId56">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2C">
      <w:pPr>
        <w:numPr>
          <w:ilvl w:val="0"/>
          <w:numId w:val="7"/>
        </w:numPr>
        <w:ind w:left="720" w:hanging="360"/>
        <w:rPr>
          <w:sz w:val="24"/>
          <w:szCs w:val="24"/>
        </w:rPr>
      </w:pPr>
      <w:r w:rsidDel="00000000" w:rsidR="00000000" w:rsidRPr="00000000">
        <w:rPr>
          <w:b w:val="1"/>
          <w:bCs w:val="1"/>
          <w:color w:val="232323"/>
          <w:sz w:val="24"/>
          <w:szCs w:val="24"/>
          <w:rtl w:val="0"/>
        </w:rPr>
        <w:t xml:space="preserve">Recent negative urinalysis and normal renal function</w:t>
      </w:r>
      <w:r w:rsidDel="00000000" w:rsidR="00000000" w:rsidRPr="00000000">
        <w:rPr>
          <w:color w:val="232323"/>
          <w:sz w:val="24"/>
          <w:szCs w:val="24"/>
          <w:rtl w:val="0"/>
        </w:rPr>
        <w:t xml:space="preserve"> -&gt; Acute UTI and kidney injury are less likely causes.</w:t>
      </w:r>
      <w:hyperlink r:id="rId57">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2D">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Bradycardia, cardiac arrhythmia, CHF</w:t>
      </w:r>
      <w:r w:rsidDel="00000000" w:rsidR="00000000" w:rsidRPr="00000000">
        <w:rPr>
          <w:color w:val="232323"/>
          <w:sz w:val="24"/>
          <w:szCs w:val="24"/>
          <w:rtl w:val="0"/>
        </w:rPr>
        <w:t xml:space="preserve"> -&gt; Trazodone can cause arrhythmias and orthostatic hypotension; monitor for cardiac symptoms.</w:t>
      </w:r>
      <w:hyperlink r:id="rId58">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2E">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2F">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Rationale</w:t>
      </w:r>
    </w:p>
    <w:p w:rsidR="00000000" w:rsidDel="00000000" w:rsidP="00000000" w:rsidRDefault="00000000" w:rsidRPr="00000000" w14:paraId="00000030">
      <w:pPr>
        <w:numPr>
          <w:ilvl w:val="0"/>
          <w:numId w:val="8"/>
        </w:numPr>
        <w:shd w:fill="ffffff" w:val="clear"/>
        <w:spacing w:before="220" w:line="390" w:lineRule="auto"/>
        <w:ind w:left="720" w:hanging="360"/>
      </w:pPr>
      <w:r w:rsidDel="00000000" w:rsidR="00000000" w:rsidRPr="00000000">
        <w:rPr>
          <w:color w:val="232323"/>
          <w:sz w:val="24"/>
          <w:szCs w:val="24"/>
          <w:rtl w:val="0"/>
        </w:rPr>
        <w:t xml:space="preserve">Difficulty urinating is far more likely due to underlying urologic pathology (urethral stricture, prostate cancer, BPH) than </w:t>
      </w:r>
      <w:hyperlink r:id="rId59">
        <w:r w:rsidDel="00000000" w:rsidR="00000000" w:rsidRPr="00000000">
          <w:rPr>
            <w:color w:val="0074b9"/>
            <w:sz w:val="24"/>
            <w:szCs w:val="24"/>
            <w:rtl w:val="0"/>
          </w:rPr>
          <w:t xml:space="preserve">trazodone</w:t>
        </w:r>
      </w:hyperlink>
      <w:r w:rsidDel="00000000" w:rsidR="00000000" w:rsidRPr="00000000">
        <w:rPr>
          <w:color w:val="232323"/>
          <w:sz w:val="24"/>
          <w:szCs w:val="24"/>
          <w:rtl w:val="0"/>
        </w:rPr>
        <w:t xml:space="preserve">; trazodone rarely causes urinary retention or hesitancy.</w:t>
      </w:r>
      <w:hyperlink r:id="rId60">
        <w:r w:rsidDel="00000000" w:rsidR="00000000" w:rsidRPr="00000000">
          <w:rPr>
            <w:color w:val="0074b9"/>
            <w:sz w:val="24"/>
            <w:szCs w:val="24"/>
            <w:rtl w:val="0"/>
          </w:rPr>
          <w:t xml:space="preserve">[1]</w:t>
        </w:r>
      </w:hyperlink>
      <w:hyperlink r:id="rId61">
        <w:r w:rsidDel="00000000" w:rsidR="00000000" w:rsidRPr="00000000">
          <w:rPr>
            <w:color w:val="0074b9"/>
            <w:sz w:val="24"/>
            <w:szCs w:val="24"/>
            <w:rtl w:val="0"/>
          </w:rPr>
          <w:t xml:space="preserve">[2]</w:t>
        </w:r>
      </w:hyperlink>
      <w:hyperlink r:id="rId62">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31">
      <w:pPr>
        <w:rPr>
          <w:color w:val="232323"/>
          <w:sz w:val="24"/>
          <w:szCs w:val="24"/>
        </w:rPr>
      </w:pPr>
      <w:r w:rsidDel="00000000" w:rsidR="00000000" w:rsidRPr="00000000">
        <w:rPr>
          <w:b w:val="1"/>
          <w:bCs w:val="1"/>
          <w:color w:val="232323"/>
          <w:sz w:val="24"/>
          <w:szCs w:val="24"/>
          <w:rtl w:val="0"/>
        </w:rPr>
        <w:t xml:space="preserve">Learn More</w:t>
      </w:r>
      <w:r w:rsidDel="00000000" w:rsidR="00000000" w:rsidRPr="00000000">
        <w:rPr>
          <w:rtl w:val="0"/>
        </w:rPr>
      </w:r>
    </w:p>
    <w:p w:rsidR="00000000" w:rsidDel="00000000" w:rsidP="00000000" w:rsidRDefault="00000000" w:rsidRPr="00000000" w14:paraId="0000003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3">
      <w:pPr>
        <w:numPr>
          <w:ilvl w:val="0"/>
          <w:numId w:val="9"/>
        </w:numPr>
        <w:shd w:fill="ffffff" w:val="clear"/>
        <w:spacing w:after="0" w:afterAutospacing="0" w:before="220" w:line="390" w:lineRule="auto"/>
        <w:ind w:left="720" w:hanging="360"/>
      </w:pPr>
      <w:hyperlink r:id="rId63">
        <w:r w:rsidDel="00000000" w:rsidR="00000000" w:rsidRPr="00000000">
          <w:rPr>
            <w:color w:val="0074b9"/>
            <w:sz w:val="24"/>
            <w:szCs w:val="24"/>
            <w:rtl w:val="0"/>
          </w:rPr>
          <w:t xml:space="preserve">What if the patient recently started trazodone?</w:t>
        </w:r>
      </w:hyperlink>
      <w:r w:rsidDel="00000000" w:rsidR="00000000" w:rsidRPr="00000000">
        <w:rPr>
          <w:rtl w:val="0"/>
        </w:rPr>
      </w:r>
    </w:p>
    <w:p w:rsidR="00000000" w:rsidDel="00000000" w:rsidP="00000000" w:rsidRDefault="00000000" w:rsidRPr="00000000" w14:paraId="00000034">
      <w:pPr>
        <w:numPr>
          <w:ilvl w:val="0"/>
          <w:numId w:val="9"/>
        </w:numPr>
        <w:shd w:fill="ffffff" w:val="clear"/>
        <w:spacing w:after="0" w:afterAutospacing="0" w:before="0" w:beforeAutospacing="0" w:line="390" w:lineRule="auto"/>
        <w:ind w:left="720" w:hanging="360"/>
      </w:pPr>
      <w:hyperlink r:id="rId64">
        <w:r w:rsidDel="00000000" w:rsidR="00000000" w:rsidRPr="00000000">
          <w:rPr>
            <w:color w:val="0074b9"/>
            <w:sz w:val="24"/>
            <w:szCs w:val="24"/>
            <w:rtl w:val="0"/>
          </w:rPr>
          <w:t xml:space="preserve">What if urinary retention worsens or becomes acute?</w:t>
        </w:r>
      </w:hyperlink>
      <w:r w:rsidDel="00000000" w:rsidR="00000000" w:rsidRPr="00000000">
        <w:rPr>
          <w:rtl w:val="0"/>
        </w:rPr>
      </w:r>
    </w:p>
    <w:p w:rsidR="00000000" w:rsidDel="00000000" w:rsidP="00000000" w:rsidRDefault="00000000" w:rsidRPr="00000000" w14:paraId="00000035">
      <w:pPr>
        <w:numPr>
          <w:ilvl w:val="0"/>
          <w:numId w:val="9"/>
        </w:numPr>
        <w:shd w:fill="ffffff" w:val="clear"/>
        <w:spacing w:after="0" w:afterAutospacing="0" w:before="0" w:beforeAutospacing="0" w:line="390" w:lineRule="auto"/>
        <w:ind w:left="720" w:hanging="360"/>
      </w:pPr>
      <w:hyperlink r:id="rId65">
        <w:r w:rsidDel="00000000" w:rsidR="00000000" w:rsidRPr="00000000">
          <w:rPr>
            <w:color w:val="0074b9"/>
            <w:sz w:val="24"/>
            <w:szCs w:val="24"/>
            <w:rtl w:val="0"/>
          </w:rPr>
          <w:t xml:space="preserve">What if the patient has new or worsening cardiac symptoms?</w:t>
        </w:r>
      </w:hyperlink>
      <w:r w:rsidDel="00000000" w:rsidR="00000000" w:rsidRPr="00000000">
        <w:rPr>
          <w:rtl w:val="0"/>
        </w:rPr>
      </w:r>
    </w:p>
    <w:p w:rsidR="00000000" w:rsidDel="00000000" w:rsidP="00000000" w:rsidRDefault="00000000" w:rsidRPr="00000000" w14:paraId="00000036">
      <w:pPr>
        <w:numPr>
          <w:ilvl w:val="0"/>
          <w:numId w:val="9"/>
        </w:numPr>
        <w:shd w:fill="ffffff" w:val="clear"/>
        <w:spacing w:after="0" w:afterAutospacing="0" w:before="0" w:beforeAutospacing="0" w:line="390" w:lineRule="auto"/>
        <w:ind w:left="720" w:hanging="360"/>
      </w:pPr>
      <w:hyperlink r:id="rId66">
        <w:r w:rsidDel="00000000" w:rsidR="00000000" w:rsidRPr="00000000">
          <w:rPr>
            <w:color w:val="0074b9"/>
            <w:sz w:val="24"/>
            <w:szCs w:val="24"/>
            <w:rtl w:val="0"/>
          </w:rPr>
          <w:t xml:space="preserve">What if the patient is taking other CNS depressants or serotonergic drugs?</w:t>
        </w:r>
      </w:hyperlink>
      <w:r w:rsidDel="00000000" w:rsidR="00000000" w:rsidRPr="00000000">
        <w:rPr>
          <w:rtl w:val="0"/>
        </w:rPr>
      </w:r>
    </w:p>
    <w:p w:rsidR="00000000" w:rsidDel="00000000" w:rsidP="00000000" w:rsidRDefault="00000000" w:rsidRPr="00000000" w14:paraId="00000037">
      <w:pPr>
        <w:numPr>
          <w:ilvl w:val="0"/>
          <w:numId w:val="9"/>
        </w:numPr>
        <w:shd w:fill="ffffff" w:val="clear"/>
        <w:spacing w:after="0" w:afterAutospacing="0" w:before="0" w:beforeAutospacing="0" w:line="390" w:lineRule="auto"/>
        <w:ind w:left="720" w:hanging="360"/>
      </w:pPr>
      <w:hyperlink r:id="rId67">
        <w:r w:rsidDel="00000000" w:rsidR="00000000" w:rsidRPr="00000000">
          <w:rPr>
            <w:color w:val="0074b9"/>
            <w:sz w:val="24"/>
            <w:szCs w:val="24"/>
            <w:rtl w:val="0"/>
          </w:rPr>
          <w:t xml:space="preserve">What if the patient has a history of falls or orthostatic hypotension?</w:t>
        </w:r>
      </w:hyperlink>
      <w:r w:rsidDel="00000000" w:rsidR="00000000" w:rsidRPr="00000000">
        <w:rPr>
          <w:rtl w:val="0"/>
        </w:rPr>
      </w:r>
    </w:p>
    <w:p w:rsidR="00000000" w:rsidDel="00000000" w:rsidP="00000000" w:rsidRDefault="00000000" w:rsidRPr="00000000" w14:paraId="00000038">
      <w:pPr>
        <w:numPr>
          <w:ilvl w:val="0"/>
          <w:numId w:val="9"/>
        </w:numPr>
        <w:shd w:fill="ffffff" w:val="clear"/>
        <w:spacing w:before="0" w:beforeAutospacing="0" w:line="390" w:lineRule="auto"/>
        <w:ind w:left="720" w:hanging="360"/>
      </w:pPr>
      <w:hyperlink r:id="rId68">
        <w:r w:rsidDel="00000000" w:rsidR="00000000" w:rsidRPr="00000000">
          <w:rPr>
            <w:color w:val="0074b9"/>
            <w:sz w:val="24"/>
            <w:szCs w:val="24"/>
            <w:rtl w:val="0"/>
          </w:rPr>
          <w:t xml:space="preserve">What if the patient has worsening LUTS despite current therapy?</w:t>
        </w:r>
      </w:hyperlink>
      <w:r w:rsidDel="00000000" w:rsidR="00000000" w:rsidRPr="00000000">
        <w:rPr>
          <w:rtl w:val="0"/>
        </w:rPr>
      </w:r>
    </w:p>
    <w:p w:rsidR="00000000" w:rsidDel="00000000" w:rsidP="00000000" w:rsidRDefault="00000000" w:rsidRPr="00000000" w14:paraId="00000039">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urinary symptoms, trazodone safety, or management of LUTS.</w:t>
      </w:r>
    </w:p>
    <w:p w:rsidR="00000000" w:rsidDel="00000000" w:rsidP="00000000" w:rsidRDefault="00000000" w:rsidRPr="00000000" w14:paraId="0000003A">
      <w:pPr>
        <w:pStyle w:val="Heading3"/>
        <w:keepNext w:val="0"/>
        <w:keepLines w:val="0"/>
        <w:shd w:fill="ffffff" w:val="clear"/>
        <w:spacing w:after="40" w:before="460" w:line="346.66666666666663" w:lineRule="auto"/>
        <w:rPr>
          <w:b w:val="1"/>
          <w:bCs w:val="1"/>
          <w:color w:val="232323"/>
          <w:sz w:val="27"/>
          <w:szCs w:val="27"/>
        </w:rPr>
      </w:pPr>
      <w:bookmarkStart w:colFirst="0" w:colLast="0" w:name="_dj82834bpi7i"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B">
      <w:pPr>
        <w:numPr>
          <w:ilvl w:val="0"/>
          <w:numId w:val="2"/>
        </w:numPr>
        <w:shd w:fill="ffffff" w:val="clear"/>
        <w:spacing w:after="0" w:afterAutospacing="0" w:before="240" w:lineRule="auto"/>
        <w:ind w:left="720" w:hanging="360"/>
      </w:pPr>
      <w:hyperlink r:id="rId69">
        <w:r w:rsidDel="00000000" w:rsidR="00000000" w:rsidRPr="00000000">
          <w:rPr>
            <w:color w:val="0074b9"/>
            <w:sz w:val="24"/>
            <w:szCs w:val="24"/>
            <w:rtl w:val="0"/>
          </w:rPr>
          <w:t xml:space="preserve">Trazodone: Drug information &gt; Adverse Reactions</w:t>
        </w:r>
      </w:hyperlink>
      <w:r w:rsidDel="00000000" w:rsidR="00000000" w:rsidRPr="00000000">
        <w:rPr>
          <w:rtl w:val="0"/>
        </w:rPr>
      </w:r>
    </w:p>
    <w:p w:rsidR="00000000" w:rsidDel="00000000" w:rsidP="00000000" w:rsidRDefault="00000000" w:rsidRPr="00000000" w14:paraId="0000003C">
      <w:pPr>
        <w:numPr>
          <w:ilvl w:val="0"/>
          <w:numId w:val="2"/>
        </w:numPr>
        <w:shd w:fill="ffffff" w:val="clear"/>
        <w:spacing w:after="0" w:afterAutospacing="0" w:before="0" w:beforeAutospacing="0" w:lineRule="auto"/>
        <w:ind w:left="720" w:hanging="360"/>
      </w:pPr>
      <w:hyperlink r:id="rId70">
        <w:r w:rsidDel="00000000" w:rsidR="00000000" w:rsidRPr="00000000">
          <w:rPr>
            <w:color w:val="0074b9"/>
            <w:sz w:val="24"/>
            <w:szCs w:val="24"/>
            <w:rtl w:val="0"/>
          </w:rPr>
          <w:t xml:space="preserve">Strictures of the adult male urethra &gt; CLINICAL MANIFESTATIONS</w:t>
        </w:r>
      </w:hyperlink>
      <w:r w:rsidDel="00000000" w:rsidR="00000000" w:rsidRPr="00000000">
        <w:rPr>
          <w:rtl w:val="0"/>
        </w:rPr>
      </w:r>
    </w:p>
    <w:p w:rsidR="00000000" w:rsidDel="00000000" w:rsidP="00000000" w:rsidRDefault="00000000" w:rsidRPr="00000000" w14:paraId="0000003D">
      <w:pPr>
        <w:numPr>
          <w:ilvl w:val="0"/>
          <w:numId w:val="2"/>
        </w:numPr>
        <w:shd w:fill="ffffff" w:val="clear"/>
        <w:spacing w:after="0" w:afterAutospacing="0" w:before="0" w:beforeAutospacing="0" w:lineRule="auto"/>
        <w:ind w:left="720" w:hanging="360"/>
      </w:pPr>
      <w:hyperlink r:id="rId71">
        <w:r w:rsidDel="00000000" w:rsidR="00000000" w:rsidRPr="00000000">
          <w:rPr>
            <w:color w:val="0074b9"/>
            <w:sz w:val="24"/>
            <w:szCs w:val="24"/>
            <w:rtl w:val="0"/>
          </w:rPr>
          <w:t xml:space="preserve">Strictures of the adult male urethra &gt; SUMMARY AND RECOMMENDATIONS</w:t>
        </w:r>
      </w:hyperlink>
      <w:r w:rsidDel="00000000" w:rsidR="00000000" w:rsidRPr="00000000">
        <w:rPr>
          <w:rtl w:val="0"/>
        </w:rPr>
      </w:r>
    </w:p>
    <w:p w:rsidR="00000000" w:rsidDel="00000000" w:rsidP="00000000" w:rsidRDefault="00000000" w:rsidRPr="00000000" w14:paraId="0000003E">
      <w:pPr>
        <w:numPr>
          <w:ilvl w:val="0"/>
          <w:numId w:val="2"/>
        </w:numPr>
        <w:shd w:fill="ffffff" w:val="clear"/>
        <w:spacing w:after="0" w:afterAutospacing="0" w:before="0" w:beforeAutospacing="0" w:lineRule="auto"/>
        <w:ind w:left="720" w:hanging="360"/>
      </w:pPr>
      <w:hyperlink r:id="rId72">
        <w:r w:rsidDel="00000000" w:rsidR="00000000" w:rsidRPr="00000000">
          <w:rPr>
            <w:color w:val="0074b9"/>
            <w:sz w:val="24"/>
            <w:szCs w:val="24"/>
            <w:rtl w:val="0"/>
          </w:rPr>
          <w:t xml:space="preserve">Trazodone: Drug information &gt; Drug Interactions</w:t>
        </w:r>
      </w:hyperlink>
      <w:r w:rsidDel="00000000" w:rsidR="00000000" w:rsidRPr="00000000">
        <w:rPr>
          <w:rtl w:val="0"/>
        </w:rPr>
      </w:r>
    </w:p>
    <w:p w:rsidR="00000000" w:rsidDel="00000000" w:rsidP="00000000" w:rsidRDefault="00000000" w:rsidRPr="00000000" w14:paraId="0000003F">
      <w:pPr>
        <w:numPr>
          <w:ilvl w:val="0"/>
          <w:numId w:val="2"/>
        </w:numPr>
        <w:shd w:fill="ffffff" w:val="clear"/>
        <w:spacing w:after="0" w:afterAutospacing="0" w:before="0" w:beforeAutospacing="0" w:lineRule="auto"/>
        <w:ind w:left="720" w:hanging="360"/>
      </w:pPr>
      <w:hyperlink r:id="rId73">
        <w:r w:rsidDel="00000000" w:rsidR="00000000" w:rsidRPr="00000000">
          <w:rPr>
            <w:color w:val="0074b9"/>
            <w:sz w:val="24"/>
            <w:szCs w:val="24"/>
            <w:rtl w:val="0"/>
          </w:rPr>
          <w:t xml:space="preserve">Lower urinary tract symptoms in males &gt; PREVALENCE AND RISK FACTORS</w:t>
        </w:r>
      </w:hyperlink>
      <w:r w:rsidDel="00000000" w:rsidR="00000000" w:rsidRPr="00000000">
        <w:rPr>
          <w:rtl w:val="0"/>
        </w:rPr>
      </w:r>
    </w:p>
    <w:p w:rsidR="00000000" w:rsidDel="00000000" w:rsidP="00000000" w:rsidRDefault="00000000" w:rsidRPr="00000000" w14:paraId="00000040">
      <w:pPr>
        <w:numPr>
          <w:ilvl w:val="0"/>
          <w:numId w:val="2"/>
        </w:numPr>
        <w:shd w:fill="ffffff" w:val="clear"/>
        <w:spacing w:before="0" w:beforeAutospacing="0" w:lineRule="auto"/>
        <w:ind w:left="720" w:hanging="360"/>
      </w:pPr>
      <w:hyperlink r:id="rId74">
        <w:r w:rsidDel="00000000" w:rsidR="00000000" w:rsidRPr="00000000">
          <w:rPr>
            <w:color w:val="0074b9"/>
            <w:sz w:val="24"/>
            <w:szCs w:val="24"/>
            <w:rtl w:val="0"/>
          </w:rPr>
          <w:t xml:space="preserve">Trazodone: Drug information &gt; Adverse Reactions (Significant): Considerations</w:t>
        </w:r>
      </w:hyperlink>
      <w:r w:rsidDel="00000000" w:rsidR="00000000" w:rsidRPr="00000000">
        <w:rPr>
          <w:rtl w:val="0"/>
        </w:rPr>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64kxc19wx86"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55</w:t>
      </w:r>
      <w:r w:rsidDel="00000000" w:rsidR="00000000" w:rsidRPr="00000000">
        <w:rPr>
          <w:rtl w:val="0"/>
        </w:rPr>
      </w:r>
    </w:p>
    <w:p w:rsidR="00000000" w:rsidDel="00000000" w:rsidP="00000000" w:rsidRDefault="00000000" w:rsidRPr="00000000" w14:paraId="00000043">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63-year-old male with heart failure (CHF), hypertension, chronic kidney disease (eGFR 67 mL/min/1.73m²), and persistent elevated blood pressure (SBP 156 mmHg) despite primary heart failure therapy. He is currently taking</w:t>
      </w:r>
      <w:hyperlink r:id="rId75">
        <w:r w:rsidDel="00000000" w:rsidR="00000000" w:rsidRPr="00000000">
          <w:rPr>
            <w:color w:val="232323"/>
            <w:sz w:val="24"/>
            <w:szCs w:val="24"/>
            <w:rtl w:val="0"/>
          </w:rPr>
          <w:t xml:space="preserve"> </w:t>
        </w:r>
      </w:hyperlink>
      <w:hyperlink r:id="rId76">
        <w:r w:rsidDel="00000000" w:rsidR="00000000" w:rsidRPr="00000000">
          <w:rPr>
            <w:color w:val="0074b9"/>
            <w:sz w:val="24"/>
            <w:szCs w:val="24"/>
            <w:rtl w:val="0"/>
          </w:rPr>
          <w:t xml:space="preserve">hydralazine</w:t>
        </w:r>
      </w:hyperlink>
      <w:r w:rsidDel="00000000" w:rsidR="00000000" w:rsidRPr="00000000">
        <w:rPr>
          <w:color w:val="232323"/>
          <w:sz w:val="24"/>
          <w:szCs w:val="24"/>
          <w:rtl w:val="0"/>
        </w:rPr>
        <w:t xml:space="preserve"> as part of his regimen. I am assuming he is not pregnant, not breastfeeding, and has no contraindications to</w:t>
      </w:r>
      <w:hyperlink r:id="rId77">
        <w:r w:rsidDel="00000000" w:rsidR="00000000" w:rsidRPr="00000000">
          <w:rPr>
            <w:color w:val="232323"/>
            <w:sz w:val="24"/>
            <w:szCs w:val="24"/>
            <w:rtl w:val="0"/>
          </w:rPr>
          <w:t xml:space="preserve"> </w:t>
        </w:r>
      </w:hyperlink>
      <w:hyperlink r:id="rId78">
        <w:r w:rsidDel="00000000" w:rsidR="00000000" w:rsidRPr="00000000">
          <w:rPr>
            <w:color w:val="0074b9"/>
            <w:sz w:val="24"/>
            <w:szCs w:val="24"/>
            <w:rtl w:val="0"/>
          </w:rPr>
          <w:t xml:space="preserve">hydralazine</w:t>
        </w:r>
      </w:hyperlink>
      <w:r w:rsidDel="00000000" w:rsidR="00000000" w:rsidRPr="00000000">
        <w:rPr>
          <w:color w:val="232323"/>
          <w:sz w:val="24"/>
          <w:szCs w:val="24"/>
          <w:rtl w:val="0"/>
        </w:rPr>
        <w:t xml:space="preserve"> or isosorbide dinitrate.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Indications for adding</w:t>
      </w:r>
      <w:hyperlink r:id="rId79">
        <w:r w:rsidDel="00000000" w:rsidR="00000000" w:rsidRPr="00000000">
          <w:rPr>
            <w:b w:val="1"/>
            <w:bCs w:val="1"/>
            <w:color w:val="232323"/>
            <w:sz w:val="24"/>
            <w:szCs w:val="24"/>
            <w:rtl w:val="0"/>
          </w:rPr>
          <w:t xml:space="preserve"> </w:t>
        </w:r>
      </w:hyperlink>
      <w:hyperlink r:id="rId80">
        <w:r w:rsidDel="00000000" w:rsidR="00000000" w:rsidRPr="00000000">
          <w:rPr>
            <w:b w:val="1"/>
            <w:bCs w:val="1"/>
            <w:color w:val="0074b9"/>
            <w:sz w:val="24"/>
            <w:szCs w:val="24"/>
            <w:rtl w:val="0"/>
          </w:rPr>
          <w:t xml:space="preserve">hydralazine</w:t>
        </w:r>
      </w:hyperlink>
      <w:r w:rsidDel="00000000" w:rsidR="00000000" w:rsidRPr="00000000">
        <w:rPr>
          <w:b w:val="1"/>
          <w:bCs w:val="1"/>
          <w:color w:val="232323"/>
          <w:sz w:val="24"/>
          <w:szCs w:val="24"/>
          <w:rtl w:val="0"/>
        </w:rPr>
        <w:t xml:space="preserve"> to a heart failure regimen:</w:t>
      </w:r>
    </w:p>
    <w:p w:rsidR="00000000" w:rsidDel="00000000" w:rsidP="00000000" w:rsidRDefault="00000000" w:rsidRPr="00000000" w14:paraId="00000046">
      <w:pPr>
        <w:numPr>
          <w:ilvl w:val="0"/>
          <w:numId w:val="1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patients with HFrEF who cannot tolerate renin-angiotensin system inhibitors (ARNI, ACE inhibitor, ARB) due to hypotension, kidney dysfunction, or other contraindications, </w:t>
      </w:r>
      <w:r w:rsidDel="00000000" w:rsidR="00000000" w:rsidRPr="00000000">
        <w:rPr>
          <w:b w:val="1"/>
          <w:bCs w:val="1"/>
          <w:color w:val="232323"/>
          <w:sz w:val="24"/>
          <w:szCs w:val="24"/>
          <w:rtl w:val="0"/>
        </w:rPr>
        <w:t xml:space="preserve">add </w:t>
      </w:r>
      <w:hyperlink r:id="rId81">
        <w:r w:rsidDel="00000000" w:rsidR="00000000" w:rsidRPr="00000000">
          <w:rPr>
            <w:b w:val="1"/>
            <w:bCs w:val="1"/>
            <w:color w:val="0074b9"/>
            <w:sz w:val="24"/>
            <w:szCs w:val="24"/>
            <w:rtl w:val="0"/>
          </w:rPr>
          <w:t xml:space="preserve">hydralazine</w:t>
        </w:r>
      </w:hyperlink>
      <w:r w:rsidDel="00000000" w:rsidR="00000000" w:rsidRPr="00000000">
        <w:rPr>
          <w:b w:val="1"/>
          <w:bCs w:val="1"/>
          <w:color w:val="232323"/>
          <w:sz w:val="24"/>
          <w:szCs w:val="24"/>
          <w:rtl w:val="0"/>
        </w:rPr>
        <w:t xml:space="preserve"> plus isosorbide dinitrate</w:t>
      </w:r>
      <w:r w:rsidDel="00000000" w:rsidR="00000000" w:rsidRPr="00000000">
        <w:rPr>
          <w:color w:val="232323"/>
          <w:sz w:val="24"/>
          <w:szCs w:val="24"/>
          <w:rtl w:val="0"/>
        </w:rPr>
        <w:t xml:space="preserve"> </w:t>
      </w:r>
      <w:hyperlink r:id="rId82">
        <w:r w:rsidDel="00000000" w:rsidR="00000000" w:rsidRPr="00000000">
          <w:rPr>
            <w:color w:val="0074b9"/>
            <w:sz w:val="24"/>
            <w:szCs w:val="24"/>
            <w:rtl w:val="0"/>
          </w:rPr>
          <w:t xml:space="preserve">[1]</w:t>
        </w:r>
      </w:hyperlink>
      <w:hyperlink r:id="rId83">
        <w:r w:rsidDel="00000000" w:rsidR="00000000" w:rsidRPr="00000000">
          <w:rPr>
            <w:color w:val="0074b9"/>
            <w:sz w:val="24"/>
            <w:szCs w:val="24"/>
            <w:rtl w:val="0"/>
          </w:rPr>
          <w:t xml:space="preserve">[2]</w:t>
        </w:r>
      </w:hyperlink>
      <w:hyperlink r:id="rId8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7">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with persistent NYHA class II–III symptoms despite optimal primary therapy and who remain hypertensive (SBP &gt;110 mmHg), </w:t>
      </w:r>
      <w:r w:rsidDel="00000000" w:rsidR="00000000" w:rsidRPr="00000000">
        <w:rPr>
          <w:b w:val="1"/>
          <w:bCs w:val="1"/>
          <w:color w:val="232323"/>
          <w:sz w:val="24"/>
          <w:szCs w:val="24"/>
          <w:rtl w:val="0"/>
        </w:rPr>
        <w:t xml:space="preserve">add </w:t>
      </w:r>
      <w:hyperlink r:id="rId85">
        <w:r w:rsidDel="00000000" w:rsidR="00000000" w:rsidRPr="00000000">
          <w:rPr>
            <w:b w:val="1"/>
            <w:bCs w:val="1"/>
            <w:color w:val="0074b9"/>
            <w:sz w:val="24"/>
            <w:szCs w:val="24"/>
            <w:rtl w:val="0"/>
          </w:rPr>
          <w:t xml:space="preserve">hydralazine</w:t>
        </w:r>
      </w:hyperlink>
      <w:r w:rsidDel="00000000" w:rsidR="00000000" w:rsidRPr="00000000">
        <w:rPr>
          <w:b w:val="1"/>
          <w:bCs w:val="1"/>
          <w:color w:val="232323"/>
          <w:sz w:val="24"/>
          <w:szCs w:val="24"/>
          <w:rtl w:val="0"/>
        </w:rPr>
        <w:t xml:space="preserve"> plus isosorbide dinitrate</w:t>
      </w:r>
      <w:r w:rsidDel="00000000" w:rsidR="00000000" w:rsidRPr="00000000">
        <w:rPr>
          <w:color w:val="232323"/>
          <w:sz w:val="24"/>
          <w:szCs w:val="24"/>
          <w:rtl w:val="0"/>
        </w:rPr>
        <w:t xml:space="preserve"> as a secondary vasodilator </w:t>
      </w:r>
      <w:hyperlink r:id="rId86">
        <w:r w:rsidDel="00000000" w:rsidR="00000000" w:rsidRPr="00000000">
          <w:rPr>
            <w:color w:val="0074b9"/>
            <w:sz w:val="24"/>
            <w:szCs w:val="24"/>
            <w:rtl w:val="0"/>
          </w:rPr>
          <w:t xml:space="preserve">[2]</w:t>
        </w:r>
      </w:hyperlink>
      <w:hyperlink r:id="rId8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8">
      <w:pPr>
        <w:numPr>
          <w:ilvl w:val="0"/>
          <w:numId w:val="13"/>
        </w:numPr>
        <w:shd w:fill="ffffff" w:val="clear"/>
        <w:spacing w:before="0" w:beforeAutospacing="0" w:line="390" w:lineRule="auto"/>
        <w:ind w:left="720" w:hanging="360"/>
        <w:rPr>
          <w:sz w:val="24"/>
          <w:szCs w:val="24"/>
        </w:rPr>
      </w:pPr>
      <w:hyperlink r:id="rId88">
        <w:r w:rsidDel="00000000" w:rsidR="00000000" w:rsidRPr="00000000">
          <w:rPr>
            <w:color w:val="0074b9"/>
            <w:sz w:val="24"/>
            <w:szCs w:val="24"/>
            <w:rtl w:val="0"/>
          </w:rPr>
          <w:t xml:space="preserve">Hydralazine</w:t>
        </w:r>
      </w:hyperlink>
      <w:r w:rsidDel="00000000" w:rsidR="00000000" w:rsidRPr="00000000">
        <w:rPr>
          <w:color w:val="232323"/>
          <w:sz w:val="24"/>
          <w:szCs w:val="24"/>
          <w:rtl w:val="0"/>
        </w:rPr>
        <w:t xml:space="preserve"> may be considered as an add-on for patients with persistent symptoms and elevated blood pressure despite optimal use of primary agents </w:t>
      </w:r>
      <w:hyperlink r:id="rId89">
        <w:r w:rsidDel="00000000" w:rsidR="00000000" w:rsidRPr="00000000">
          <w:rPr>
            <w:color w:val="0074b9"/>
            <w:sz w:val="24"/>
            <w:szCs w:val="24"/>
            <w:rtl w:val="0"/>
          </w:rPr>
          <w:t xml:space="preserve">[4]</w:t>
        </w:r>
      </w:hyperlink>
      <w:hyperlink r:id="rId9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9">
      <w:pPr>
        <w:pStyle w:val="Heading3"/>
        <w:keepNext w:val="0"/>
        <w:keepLines w:val="0"/>
        <w:shd w:fill="ffffff" w:val="clear"/>
        <w:spacing w:after="40" w:before="460" w:line="346.66666666666663" w:lineRule="auto"/>
        <w:rPr>
          <w:b w:val="1"/>
          <w:bCs w:val="1"/>
          <w:color w:val="232323"/>
          <w:sz w:val="27"/>
          <w:szCs w:val="27"/>
        </w:rPr>
      </w:pPr>
      <w:bookmarkStart w:colFirst="0" w:colLast="0" w:name="_34yz3o17kklb" w:id="8"/>
      <w:bookmarkEnd w:id="8"/>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A">
      <w:pPr>
        <w:numPr>
          <w:ilvl w:val="0"/>
          <w:numId w:val="11"/>
        </w:numPr>
        <w:ind w:left="720" w:hanging="360"/>
        <w:rPr>
          <w:sz w:val="24"/>
          <w:szCs w:val="24"/>
        </w:rPr>
      </w:pPr>
      <w:r w:rsidDel="00000000" w:rsidR="00000000" w:rsidRPr="00000000">
        <w:rPr>
          <w:b w:val="1"/>
          <w:bCs w:val="1"/>
          <w:color w:val="232323"/>
          <w:sz w:val="24"/>
          <w:szCs w:val="24"/>
          <w:rtl w:val="0"/>
        </w:rPr>
        <w:t xml:space="preserve">Persistent hypertension (SBP 156 mmHg, DBP 89 mmHg)</w:t>
      </w:r>
      <w:r w:rsidDel="00000000" w:rsidR="00000000" w:rsidRPr="00000000">
        <w:rPr>
          <w:color w:val="232323"/>
          <w:sz w:val="24"/>
          <w:szCs w:val="24"/>
          <w:rtl w:val="0"/>
        </w:rPr>
        <w:t xml:space="preserve"> -&gt; Consider</w:t>
      </w:r>
      <w:hyperlink r:id="rId91">
        <w:r w:rsidDel="00000000" w:rsidR="00000000" w:rsidRPr="00000000">
          <w:rPr>
            <w:color w:val="232323"/>
            <w:sz w:val="24"/>
            <w:szCs w:val="24"/>
            <w:rtl w:val="0"/>
          </w:rPr>
          <w:t xml:space="preserve"> </w:t>
        </w:r>
      </w:hyperlink>
      <w:hyperlink r:id="rId92">
        <w:r w:rsidDel="00000000" w:rsidR="00000000" w:rsidRPr="00000000">
          <w:rPr>
            <w:color w:val="0074b9"/>
            <w:sz w:val="24"/>
            <w:szCs w:val="24"/>
            <w:rtl w:val="0"/>
          </w:rPr>
          <w:t xml:space="preserve">hydralazine</w:t>
        </w:r>
      </w:hyperlink>
      <w:r w:rsidDel="00000000" w:rsidR="00000000" w:rsidRPr="00000000">
        <w:rPr>
          <w:color w:val="232323"/>
          <w:sz w:val="24"/>
          <w:szCs w:val="24"/>
          <w:rtl w:val="0"/>
        </w:rPr>
        <w:t xml:space="preserve"> as add-on for blood pressure and symptom control</w:t>
      </w:r>
      <w:hyperlink r:id="rId93">
        <w:r w:rsidDel="00000000" w:rsidR="00000000" w:rsidRPr="00000000">
          <w:rPr>
            <w:color w:val="232323"/>
            <w:sz w:val="24"/>
            <w:szCs w:val="24"/>
            <w:rtl w:val="0"/>
          </w:rPr>
          <w:t xml:space="preserve"> </w:t>
        </w:r>
      </w:hyperlink>
      <w:hyperlink r:id="rId94">
        <w:r w:rsidDel="00000000" w:rsidR="00000000" w:rsidRPr="00000000">
          <w:rPr>
            <w:color w:val="0074b9"/>
            <w:sz w:val="24"/>
            <w:szCs w:val="24"/>
            <w:rtl w:val="0"/>
          </w:rPr>
          <w:t xml:space="preserve">[4]</w:t>
        </w:r>
      </w:hyperlink>
      <w:hyperlink r:id="rId95">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B">
      <w:pPr>
        <w:numPr>
          <w:ilvl w:val="0"/>
          <w:numId w:val="11"/>
        </w:numPr>
        <w:ind w:left="720" w:hanging="360"/>
        <w:rPr>
          <w:sz w:val="24"/>
          <w:szCs w:val="24"/>
        </w:rPr>
      </w:pPr>
      <w:r w:rsidDel="00000000" w:rsidR="00000000" w:rsidRPr="00000000">
        <w:rPr>
          <w:b w:val="1"/>
          <w:bCs w:val="1"/>
          <w:color w:val="232323"/>
          <w:sz w:val="24"/>
          <w:szCs w:val="24"/>
          <w:rtl w:val="0"/>
        </w:rPr>
        <w:t xml:space="preserve">Chronic kidney disease (eGFR 67 mL/min/1.73m²)</w:t>
      </w:r>
      <w:r w:rsidDel="00000000" w:rsidR="00000000" w:rsidRPr="00000000">
        <w:rPr>
          <w:color w:val="232323"/>
          <w:sz w:val="24"/>
          <w:szCs w:val="24"/>
          <w:rtl w:val="0"/>
        </w:rPr>
        <w:t xml:space="preserve"> -&gt;</w:t>
      </w:r>
      <w:hyperlink r:id="rId96">
        <w:r w:rsidDel="00000000" w:rsidR="00000000" w:rsidRPr="00000000">
          <w:rPr>
            <w:color w:val="232323"/>
            <w:sz w:val="24"/>
            <w:szCs w:val="24"/>
            <w:rtl w:val="0"/>
          </w:rPr>
          <w:t xml:space="preserve"> </w:t>
        </w:r>
      </w:hyperlink>
      <w:hyperlink r:id="rId97">
        <w:r w:rsidDel="00000000" w:rsidR="00000000" w:rsidRPr="00000000">
          <w:rPr>
            <w:color w:val="0074b9"/>
            <w:sz w:val="24"/>
            <w:szCs w:val="24"/>
            <w:rtl w:val="0"/>
          </w:rPr>
          <w:t xml:space="preserve">Hydralazine</w:t>
        </w:r>
      </w:hyperlink>
      <w:r w:rsidDel="00000000" w:rsidR="00000000" w:rsidRPr="00000000">
        <w:rPr>
          <w:color w:val="232323"/>
          <w:sz w:val="24"/>
          <w:szCs w:val="24"/>
          <w:rtl w:val="0"/>
        </w:rPr>
        <w:t xml:space="preserve"> is preferred if ARNI/ACE/ARB are not tolerated due to renal dysfunction</w:t>
      </w:r>
      <w:hyperlink r:id="rId98">
        <w:r w:rsidDel="00000000" w:rsidR="00000000" w:rsidRPr="00000000">
          <w:rPr>
            <w:color w:val="232323"/>
            <w:sz w:val="24"/>
            <w:szCs w:val="24"/>
            <w:rtl w:val="0"/>
          </w:rPr>
          <w:t xml:space="preserve"> </w:t>
        </w:r>
      </w:hyperlink>
      <w:hyperlink r:id="rId99">
        <w:r w:rsidDel="00000000" w:rsidR="00000000" w:rsidRPr="00000000">
          <w:rPr>
            <w:color w:val="0074b9"/>
            <w:sz w:val="24"/>
            <w:szCs w:val="24"/>
            <w:rtl w:val="0"/>
          </w:rPr>
          <w:t xml:space="preserve">[1]</w:t>
        </w:r>
      </w:hyperlink>
      <w:hyperlink r:id="rId10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C">
      <w:pPr>
        <w:numPr>
          <w:ilvl w:val="0"/>
          <w:numId w:val="11"/>
        </w:numPr>
        <w:ind w:left="720" w:hanging="360"/>
        <w:rPr>
          <w:sz w:val="24"/>
          <w:szCs w:val="24"/>
        </w:rPr>
      </w:pPr>
      <w:r w:rsidDel="00000000" w:rsidR="00000000" w:rsidRPr="00000000">
        <w:rPr>
          <w:b w:val="1"/>
          <w:bCs w:val="1"/>
          <w:color w:val="232323"/>
          <w:sz w:val="24"/>
          <w:szCs w:val="24"/>
          <w:rtl w:val="0"/>
        </w:rPr>
        <w:t xml:space="preserve">Congestive heart failure, NYHA class II–III symptoms</w:t>
      </w:r>
      <w:r w:rsidDel="00000000" w:rsidR="00000000" w:rsidRPr="00000000">
        <w:rPr>
          <w:color w:val="232323"/>
          <w:sz w:val="24"/>
          <w:szCs w:val="24"/>
          <w:rtl w:val="0"/>
        </w:rPr>
        <w:t xml:space="preserve"> -&gt;</w:t>
      </w:r>
      <w:hyperlink r:id="rId101">
        <w:r w:rsidDel="00000000" w:rsidR="00000000" w:rsidRPr="00000000">
          <w:rPr>
            <w:color w:val="232323"/>
            <w:sz w:val="24"/>
            <w:szCs w:val="24"/>
            <w:rtl w:val="0"/>
          </w:rPr>
          <w:t xml:space="preserve"> </w:t>
        </w:r>
      </w:hyperlink>
      <w:hyperlink r:id="rId102">
        <w:r w:rsidDel="00000000" w:rsidR="00000000" w:rsidRPr="00000000">
          <w:rPr>
            <w:color w:val="0074b9"/>
            <w:sz w:val="24"/>
            <w:szCs w:val="24"/>
            <w:rtl w:val="0"/>
          </w:rPr>
          <w:t xml:space="preserve">Hydralazine</w:t>
        </w:r>
      </w:hyperlink>
      <w:r w:rsidDel="00000000" w:rsidR="00000000" w:rsidRPr="00000000">
        <w:rPr>
          <w:color w:val="232323"/>
          <w:sz w:val="24"/>
          <w:szCs w:val="24"/>
          <w:rtl w:val="0"/>
        </w:rPr>
        <w:t xml:space="preserve"> plus isosorbide dinitrate is indicated for persistent symptoms despite optimal primary therapy</w:t>
      </w:r>
      <w:hyperlink r:id="rId103">
        <w:r w:rsidDel="00000000" w:rsidR="00000000" w:rsidRPr="00000000">
          <w:rPr>
            <w:color w:val="232323"/>
            <w:sz w:val="24"/>
            <w:szCs w:val="24"/>
            <w:rtl w:val="0"/>
          </w:rPr>
          <w:t xml:space="preserve"> </w:t>
        </w:r>
      </w:hyperlink>
      <w:hyperlink r:id="rId104">
        <w:r w:rsidDel="00000000" w:rsidR="00000000" w:rsidRPr="00000000">
          <w:rPr>
            <w:color w:val="0074b9"/>
            <w:sz w:val="24"/>
            <w:szCs w:val="24"/>
            <w:rtl w:val="0"/>
          </w:rPr>
          <w:t xml:space="preserve">[1]</w:t>
        </w:r>
      </w:hyperlink>
      <w:hyperlink r:id="rId105">
        <w:r w:rsidDel="00000000" w:rsidR="00000000" w:rsidRPr="00000000">
          <w:rPr>
            <w:color w:val="0074b9"/>
            <w:sz w:val="24"/>
            <w:szCs w:val="24"/>
            <w:rtl w:val="0"/>
          </w:rPr>
          <w:t xml:space="preserve">[2]</w:t>
        </w:r>
      </w:hyperlink>
      <w:hyperlink r:id="rId10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D">
      <w:pPr>
        <w:numPr>
          <w:ilvl w:val="0"/>
          <w:numId w:val="11"/>
        </w:numPr>
        <w:ind w:left="720" w:hanging="360"/>
        <w:rPr>
          <w:sz w:val="24"/>
          <w:szCs w:val="24"/>
        </w:rPr>
      </w:pPr>
      <w:r w:rsidDel="00000000" w:rsidR="00000000" w:rsidRPr="00000000">
        <w:rPr>
          <w:b w:val="1"/>
          <w:bCs w:val="1"/>
          <w:color w:val="232323"/>
          <w:sz w:val="24"/>
          <w:szCs w:val="24"/>
          <w:rtl w:val="0"/>
        </w:rPr>
        <w:t xml:space="preserve">Current medications: Entresto,</w:t>
      </w:r>
      <w:hyperlink r:id="rId107">
        <w:r w:rsidDel="00000000" w:rsidR="00000000" w:rsidRPr="00000000">
          <w:rPr>
            <w:b w:val="1"/>
            <w:bCs w:val="1"/>
            <w:color w:val="232323"/>
            <w:sz w:val="24"/>
            <w:szCs w:val="24"/>
            <w:rtl w:val="0"/>
          </w:rPr>
          <w:t xml:space="preserve"> </w:t>
        </w:r>
      </w:hyperlink>
      <w:hyperlink r:id="rId108">
        <w:r w:rsidDel="00000000" w:rsidR="00000000" w:rsidRPr="00000000">
          <w:rPr>
            <w:b w:val="1"/>
            <w:bCs w:val="1"/>
            <w:color w:val="0074b9"/>
            <w:sz w:val="24"/>
            <w:szCs w:val="24"/>
            <w:rtl w:val="0"/>
          </w:rPr>
          <w:t xml:space="preserve">carvedilol</w:t>
        </w:r>
      </w:hyperlink>
      <w:r w:rsidDel="00000000" w:rsidR="00000000" w:rsidRPr="00000000">
        <w:rPr>
          <w:b w:val="1"/>
          <w:bCs w:val="1"/>
          <w:color w:val="232323"/>
          <w:sz w:val="24"/>
          <w:szCs w:val="24"/>
          <w:rtl w:val="0"/>
        </w:rPr>
        <w:t xml:space="preserve">,</w:t>
      </w:r>
      <w:hyperlink r:id="rId109">
        <w:r w:rsidDel="00000000" w:rsidR="00000000" w:rsidRPr="00000000">
          <w:rPr>
            <w:b w:val="1"/>
            <w:bCs w:val="1"/>
            <w:color w:val="232323"/>
            <w:sz w:val="24"/>
            <w:szCs w:val="24"/>
            <w:rtl w:val="0"/>
          </w:rPr>
          <w:t xml:space="preserve"> </w:t>
        </w:r>
      </w:hyperlink>
      <w:hyperlink r:id="rId110">
        <w:r w:rsidDel="00000000" w:rsidR="00000000" w:rsidRPr="00000000">
          <w:rPr>
            <w:b w:val="1"/>
            <w:bCs w:val="1"/>
            <w:color w:val="0074b9"/>
            <w:sz w:val="24"/>
            <w:szCs w:val="24"/>
            <w:rtl w:val="0"/>
          </w:rPr>
          <w:t xml:space="preserve">furosemide</w:t>
        </w:r>
      </w:hyperlink>
      <w:r w:rsidDel="00000000" w:rsidR="00000000" w:rsidRPr="00000000">
        <w:rPr>
          <w:color w:val="232323"/>
          <w:sz w:val="24"/>
          <w:szCs w:val="24"/>
          <w:rtl w:val="0"/>
        </w:rPr>
        <w:t xml:space="preserve"> -&gt;</w:t>
      </w:r>
      <w:hyperlink r:id="rId111">
        <w:r w:rsidDel="00000000" w:rsidR="00000000" w:rsidRPr="00000000">
          <w:rPr>
            <w:color w:val="232323"/>
            <w:sz w:val="24"/>
            <w:szCs w:val="24"/>
            <w:rtl w:val="0"/>
          </w:rPr>
          <w:t xml:space="preserve"> </w:t>
        </w:r>
      </w:hyperlink>
      <w:hyperlink r:id="rId112">
        <w:r w:rsidDel="00000000" w:rsidR="00000000" w:rsidRPr="00000000">
          <w:rPr>
            <w:color w:val="0074b9"/>
            <w:sz w:val="24"/>
            <w:szCs w:val="24"/>
            <w:rtl w:val="0"/>
          </w:rPr>
          <w:t xml:space="preserve">Hydralazine</w:t>
        </w:r>
      </w:hyperlink>
      <w:r w:rsidDel="00000000" w:rsidR="00000000" w:rsidRPr="00000000">
        <w:rPr>
          <w:color w:val="232323"/>
          <w:sz w:val="24"/>
          <w:szCs w:val="24"/>
          <w:rtl w:val="0"/>
        </w:rPr>
        <w:t xml:space="preserve"> is appropriate if symptoms persist despite these agents</w:t>
      </w:r>
      <w:hyperlink r:id="rId113">
        <w:r w:rsidDel="00000000" w:rsidR="00000000" w:rsidRPr="00000000">
          <w:rPr>
            <w:color w:val="232323"/>
            <w:sz w:val="24"/>
            <w:szCs w:val="24"/>
            <w:rtl w:val="0"/>
          </w:rPr>
          <w:t xml:space="preserve"> </w:t>
        </w:r>
      </w:hyperlink>
      <w:hyperlink r:id="rId114">
        <w:r w:rsidDel="00000000" w:rsidR="00000000" w:rsidRPr="00000000">
          <w:rPr>
            <w:color w:val="0074b9"/>
            <w:sz w:val="24"/>
            <w:szCs w:val="24"/>
            <w:rtl w:val="0"/>
          </w:rPr>
          <w:t xml:space="preserve">[2]</w:t>
        </w:r>
      </w:hyperlink>
      <w:hyperlink r:id="rId11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E">
      <w:pPr>
        <w:numPr>
          <w:ilvl w:val="0"/>
          <w:numId w:val="1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arthritis, bradycardia, arrhythmia</w:t>
      </w:r>
      <w:r w:rsidDel="00000000" w:rsidR="00000000" w:rsidRPr="00000000">
        <w:rPr>
          <w:color w:val="232323"/>
          <w:sz w:val="24"/>
          <w:szCs w:val="24"/>
          <w:rtl w:val="0"/>
        </w:rPr>
        <w:t xml:space="preserve"> -&gt; Monitor for</w:t>
      </w:r>
      <w:hyperlink r:id="rId116">
        <w:r w:rsidDel="00000000" w:rsidR="00000000" w:rsidRPr="00000000">
          <w:rPr>
            <w:color w:val="232323"/>
            <w:sz w:val="24"/>
            <w:szCs w:val="24"/>
            <w:rtl w:val="0"/>
          </w:rPr>
          <w:t xml:space="preserve"> </w:t>
        </w:r>
      </w:hyperlink>
      <w:hyperlink r:id="rId117">
        <w:r w:rsidDel="00000000" w:rsidR="00000000" w:rsidRPr="00000000">
          <w:rPr>
            <w:color w:val="0074b9"/>
            <w:sz w:val="24"/>
            <w:szCs w:val="24"/>
            <w:rtl w:val="0"/>
          </w:rPr>
          <w:t xml:space="preserve">hydralazine</w:t>
        </w:r>
      </w:hyperlink>
      <w:r w:rsidDel="00000000" w:rsidR="00000000" w:rsidRPr="00000000">
        <w:rPr>
          <w:color w:val="232323"/>
          <w:sz w:val="24"/>
          <w:szCs w:val="24"/>
          <w:rtl w:val="0"/>
        </w:rPr>
        <w:t xml:space="preserve"> adverse effects (drug-induced lupus, tachycardia)</w:t>
      </w:r>
      <w:hyperlink r:id="rId118">
        <w:r w:rsidDel="00000000" w:rsidR="00000000" w:rsidRPr="00000000">
          <w:rPr>
            <w:color w:val="232323"/>
            <w:sz w:val="24"/>
            <w:szCs w:val="24"/>
            <w:rtl w:val="0"/>
          </w:rPr>
          <w:t xml:space="preserve"> </w:t>
        </w:r>
      </w:hyperlink>
      <w:hyperlink r:id="rId11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F">
      <w:pPr>
        <w:pStyle w:val="Heading3"/>
        <w:keepNext w:val="0"/>
        <w:keepLines w:val="0"/>
        <w:shd w:fill="ffffff" w:val="clear"/>
        <w:spacing w:after="40" w:before="460" w:line="346.66666666666663" w:lineRule="auto"/>
        <w:rPr>
          <w:b w:val="1"/>
          <w:bCs w:val="1"/>
          <w:color w:val="232323"/>
          <w:sz w:val="27"/>
          <w:szCs w:val="27"/>
        </w:rPr>
      </w:pPr>
      <w:bookmarkStart w:colFirst="0" w:colLast="0" w:name="_xsvcoojaeww" w:id="9"/>
      <w:bookmarkEnd w:id="9"/>
      <w:r w:rsidDel="00000000" w:rsidR="00000000" w:rsidRPr="00000000">
        <w:rPr>
          <w:b w:val="1"/>
          <w:bCs w:val="1"/>
          <w:color w:val="232323"/>
          <w:sz w:val="27"/>
          <w:szCs w:val="27"/>
          <w:rtl w:val="0"/>
        </w:rPr>
        <w:t xml:space="preserve">Rationale</w:t>
      </w:r>
    </w:p>
    <w:p w:rsidR="00000000" w:rsidDel="00000000" w:rsidP="00000000" w:rsidRDefault="00000000" w:rsidRPr="00000000" w14:paraId="00000050">
      <w:pPr>
        <w:shd w:fill="ffffff" w:val="clear"/>
        <w:spacing w:line="390" w:lineRule="auto"/>
        <w:rPr>
          <w:color w:val="232323"/>
          <w:sz w:val="24"/>
          <w:szCs w:val="24"/>
        </w:rPr>
      </w:pPr>
      <w:hyperlink r:id="rId120">
        <w:r w:rsidDel="00000000" w:rsidR="00000000" w:rsidRPr="00000000">
          <w:rPr>
            <w:color w:val="0074b9"/>
            <w:sz w:val="24"/>
            <w:szCs w:val="24"/>
            <w:rtl w:val="0"/>
          </w:rPr>
          <w:t xml:space="preserve">Hydralazine</w:t>
        </w:r>
      </w:hyperlink>
      <w:r w:rsidDel="00000000" w:rsidR="00000000" w:rsidRPr="00000000">
        <w:rPr>
          <w:color w:val="232323"/>
          <w:sz w:val="24"/>
          <w:szCs w:val="24"/>
          <w:rtl w:val="0"/>
        </w:rPr>
        <w:t xml:space="preserve"> plus isosorbide dinitrate is indicated for HFrEF patients with persistent symptoms or hypertension who cannot tolerate ARNI/ACE/ARB, or as add-on for symptom control</w:t>
      </w:r>
      <w:hyperlink r:id="rId121">
        <w:r w:rsidDel="00000000" w:rsidR="00000000" w:rsidRPr="00000000">
          <w:rPr>
            <w:color w:val="232323"/>
            <w:sz w:val="24"/>
            <w:szCs w:val="24"/>
            <w:rtl w:val="0"/>
          </w:rPr>
          <w:t xml:space="preserve"> </w:t>
        </w:r>
      </w:hyperlink>
      <w:hyperlink r:id="rId122">
        <w:r w:rsidDel="00000000" w:rsidR="00000000" w:rsidRPr="00000000">
          <w:rPr>
            <w:color w:val="0074b9"/>
            <w:sz w:val="24"/>
            <w:szCs w:val="24"/>
            <w:rtl w:val="0"/>
          </w:rPr>
          <w:t xml:space="preserve">[1]</w:t>
        </w:r>
      </w:hyperlink>
      <w:hyperlink r:id="rId123">
        <w:r w:rsidDel="00000000" w:rsidR="00000000" w:rsidRPr="00000000">
          <w:rPr>
            <w:color w:val="0074b9"/>
            <w:sz w:val="24"/>
            <w:szCs w:val="24"/>
            <w:rtl w:val="0"/>
          </w:rPr>
          <w:t xml:space="preserve">[2]</w:t>
        </w:r>
      </w:hyperlink>
      <w:hyperlink r:id="rId12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1">
      <w:pPr>
        <w:pStyle w:val="Heading3"/>
        <w:keepNext w:val="0"/>
        <w:keepLines w:val="0"/>
        <w:shd w:fill="ffffff" w:val="clear"/>
        <w:spacing w:after="40" w:before="460" w:line="346.66666666666663" w:lineRule="auto"/>
        <w:rPr>
          <w:b w:val="1"/>
          <w:bCs w:val="1"/>
          <w:color w:val="232323"/>
          <w:sz w:val="27"/>
          <w:szCs w:val="27"/>
        </w:rPr>
      </w:pPr>
      <w:bookmarkStart w:colFirst="0" w:colLast="0" w:name="_x8o6wpbky4i6" w:id="10"/>
      <w:bookmarkEnd w:id="10"/>
      <w:r w:rsidDel="00000000" w:rsidR="00000000" w:rsidRPr="00000000">
        <w:rPr>
          <w:b w:val="1"/>
          <w:bCs w:val="1"/>
          <w:color w:val="232323"/>
          <w:sz w:val="27"/>
          <w:szCs w:val="27"/>
          <w:rtl w:val="0"/>
        </w:rPr>
        <w:t xml:space="preserve">Essential Graphics</w:t>
      </w:r>
    </w:p>
    <w:p w:rsidR="00000000" w:rsidDel="00000000" w:rsidP="00000000" w:rsidRDefault="00000000" w:rsidRPr="00000000" w14:paraId="00000052">
      <w:pPr>
        <w:numPr>
          <w:ilvl w:val="0"/>
          <w:numId w:val="16"/>
        </w:numPr>
        <w:shd w:fill="ffffff" w:val="clear"/>
        <w:spacing w:after="0" w:afterAutospacing="0" w:before="220" w:line="390" w:lineRule="auto"/>
        <w:ind w:left="720" w:hanging="360"/>
      </w:pPr>
      <w:r w:rsidDel="00000000" w:rsidR="00000000" w:rsidRPr="00000000">
        <w:rPr>
          <w:color w:val="232323"/>
          <w:sz w:val="24"/>
          <w:szCs w:val="24"/>
          <w:rtl w:val="0"/>
        </w:rPr>
        <w:t xml:space="preserve">See the </w:t>
      </w:r>
      <w:hyperlink r:id="rId125">
        <w:r w:rsidDel="00000000" w:rsidR="00000000" w:rsidRPr="00000000">
          <w:rPr>
            <w:color w:val="0074b9"/>
            <w:sz w:val="24"/>
            <w:szCs w:val="24"/>
            <w:rtl w:val="0"/>
          </w:rPr>
          <w:t xml:space="preserve"> choice of vasodilator algorithm for HFrEF</w:t>
        </w:r>
      </w:hyperlink>
      <w:r w:rsidDel="00000000" w:rsidR="00000000" w:rsidRPr="00000000">
        <w:rPr>
          <w:color w:val="232323"/>
          <w:sz w:val="24"/>
          <w:szCs w:val="24"/>
          <w:rtl w:val="0"/>
        </w:rPr>
        <w:t xml:space="preserve"> </w:t>
      </w:r>
      <w:hyperlink r:id="rId12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3">
      <w:pPr>
        <w:numPr>
          <w:ilvl w:val="0"/>
          <w:numId w:val="16"/>
        </w:numPr>
        <w:shd w:fill="ffffff" w:val="clear"/>
        <w:spacing w:before="0" w:beforeAutospacing="0" w:line="390" w:lineRule="auto"/>
        <w:ind w:left="720" w:hanging="360"/>
      </w:pPr>
      <w:r w:rsidDel="00000000" w:rsidR="00000000" w:rsidRPr="00000000">
        <w:rPr>
          <w:color w:val="232323"/>
          <w:sz w:val="24"/>
          <w:szCs w:val="24"/>
          <w:rtl w:val="0"/>
        </w:rPr>
        <w:t xml:space="preserve">Review </w:t>
      </w:r>
      <w:hyperlink r:id="rId127">
        <w:r w:rsidDel="00000000" w:rsidR="00000000" w:rsidRPr="00000000">
          <w:rPr>
            <w:color w:val="0074b9"/>
            <w:sz w:val="24"/>
            <w:szCs w:val="24"/>
            <w:rtl w:val="0"/>
          </w:rPr>
          <w:t xml:space="preserve"> secondary pharmacologic therapies for HFrEF in adults</w:t>
        </w:r>
      </w:hyperlink>
      <w:r w:rsidDel="00000000" w:rsidR="00000000" w:rsidRPr="00000000">
        <w:rPr>
          <w:color w:val="232323"/>
          <w:sz w:val="24"/>
          <w:szCs w:val="24"/>
          <w:rtl w:val="0"/>
        </w:rPr>
        <w:t xml:space="preserve"> </w:t>
      </w:r>
      <w:hyperlink r:id="rId12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4">
      <w:pPr>
        <w:pStyle w:val="Heading3"/>
        <w:keepNext w:val="0"/>
        <w:keepLines w:val="0"/>
        <w:shd w:fill="ffffff" w:val="clear"/>
        <w:spacing w:after="40" w:before="460" w:line="346.66666666666663" w:lineRule="auto"/>
        <w:rPr>
          <w:b w:val="1"/>
          <w:bCs w:val="1"/>
          <w:color w:val="232323"/>
          <w:sz w:val="27"/>
          <w:szCs w:val="27"/>
        </w:rPr>
      </w:pPr>
      <w:bookmarkStart w:colFirst="0" w:colLast="0" w:name="_sglmbv8l2njl" w:id="11"/>
      <w:bookmarkEnd w:id="11"/>
      <w:r w:rsidDel="00000000" w:rsidR="00000000" w:rsidRPr="00000000">
        <w:rPr>
          <w:b w:val="1"/>
          <w:bCs w:val="1"/>
          <w:color w:val="232323"/>
          <w:sz w:val="27"/>
          <w:szCs w:val="27"/>
          <w:rtl w:val="0"/>
        </w:rPr>
        <w:t xml:space="preserve">Learn More</w:t>
      </w:r>
    </w:p>
    <w:p w:rsidR="00000000" w:rsidDel="00000000" w:rsidP="00000000" w:rsidRDefault="00000000" w:rsidRPr="00000000" w14:paraId="00000055">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6">
      <w:pPr>
        <w:numPr>
          <w:ilvl w:val="0"/>
          <w:numId w:val="10"/>
        </w:numPr>
        <w:shd w:fill="ffffff" w:val="clear"/>
        <w:spacing w:after="0" w:afterAutospacing="0" w:before="220" w:line="390" w:lineRule="auto"/>
        <w:ind w:left="720" w:hanging="360"/>
      </w:pPr>
      <w:hyperlink r:id="rId129">
        <w:r w:rsidDel="00000000" w:rsidR="00000000" w:rsidRPr="00000000">
          <w:rPr>
            <w:color w:val="0074b9"/>
            <w:sz w:val="24"/>
            <w:szCs w:val="24"/>
            <w:rtl w:val="0"/>
          </w:rPr>
          <w:t xml:space="preserve">What if the patient cannot tolerate isosorbide dinitrate?</w:t>
        </w:r>
      </w:hyperlink>
      <w:r w:rsidDel="00000000" w:rsidR="00000000" w:rsidRPr="00000000">
        <w:rPr>
          <w:rtl w:val="0"/>
        </w:rPr>
      </w:r>
    </w:p>
    <w:p w:rsidR="00000000" w:rsidDel="00000000" w:rsidP="00000000" w:rsidRDefault="00000000" w:rsidRPr="00000000" w14:paraId="00000057">
      <w:pPr>
        <w:numPr>
          <w:ilvl w:val="0"/>
          <w:numId w:val="10"/>
        </w:numPr>
        <w:shd w:fill="ffffff" w:val="clear"/>
        <w:spacing w:after="0" w:afterAutospacing="0" w:before="0" w:beforeAutospacing="0" w:line="390" w:lineRule="auto"/>
        <w:ind w:left="720" w:hanging="360"/>
      </w:pPr>
      <w:hyperlink r:id="rId130">
        <w:r w:rsidDel="00000000" w:rsidR="00000000" w:rsidRPr="00000000">
          <w:rPr>
            <w:color w:val="0074b9"/>
            <w:sz w:val="24"/>
            <w:szCs w:val="24"/>
            <w:rtl w:val="0"/>
          </w:rPr>
          <w:t xml:space="preserve">What if the patient develops drug-induced lupus or vasculitis?</w:t>
        </w:r>
      </w:hyperlink>
      <w:r w:rsidDel="00000000" w:rsidR="00000000" w:rsidRPr="00000000">
        <w:rPr>
          <w:rtl w:val="0"/>
        </w:rPr>
      </w:r>
    </w:p>
    <w:p w:rsidR="00000000" w:rsidDel="00000000" w:rsidP="00000000" w:rsidRDefault="00000000" w:rsidRPr="00000000" w14:paraId="00000058">
      <w:pPr>
        <w:numPr>
          <w:ilvl w:val="0"/>
          <w:numId w:val="10"/>
        </w:numPr>
        <w:shd w:fill="ffffff" w:val="clear"/>
        <w:spacing w:after="0" w:afterAutospacing="0" w:before="0" w:beforeAutospacing="0" w:line="390" w:lineRule="auto"/>
        <w:ind w:left="720" w:hanging="360"/>
      </w:pPr>
      <w:hyperlink r:id="rId131">
        <w:r w:rsidDel="00000000" w:rsidR="00000000" w:rsidRPr="00000000">
          <w:rPr>
            <w:color w:val="0074b9"/>
            <w:sz w:val="24"/>
            <w:szCs w:val="24"/>
            <w:rtl w:val="0"/>
          </w:rPr>
          <w:t xml:space="preserve">What if the patient’s blood pressure is low?</w:t>
        </w:r>
      </w:hyperlink>
      <w:r w:rsidDel="00000000" w:rsidR="00000000" w:rsidRPr="00000000">
        <w:rPr>
          <w:rtl w:val="0"/>
        </w:rPr>
      </w:r>
    </w:p>
    <w:p w:rsidR="00000000" w:rsidDel="00000000" w:rsidP="00000000" w:rsidRDefault="00000000" w:rsidRPr="00000000" w14:paraId="00000059">
      <w:pPr>
        <w:numPr>
          <w:ilvl w:val="0"/>
          <w:numId w:val="10"/>
        </w:numPr>
        <w:shd w:fill="ffffff" w:val="clear"/>
        <w:spacing w:after="0" w:afterAutospacing="0" w:before="0" w:beforeAutospacing="0" w:line="390" w:lineRule="auto"/>
        <w:ind w:left="720" w:hanging="360"/>
      </w:pPr>
      <w:hyperlink r:id="rId132">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5A">
      <w:pPr>
        <w:numPr>
          <w:ilvl w:val="0"/>
          <w:numId w:val="10"/>
        </w:numPr>
        <w:shd w:fill="ffffff" w:val="clear"/>
        <w:spacing w:before="0" w:beforeAutospacing="0" w:line="390" w:lineRule="auto"/>
        <w:ind w:left="720" w:hanging="360"/>
      </w:pPr>
      <w:hyperlink r:id="rId133">
        <w:r w:rsidDel="00000000" w:rsidR="00000000" w:rsidRPr="00000000">
          <w:rPr>
            <w:color w:val="0074b9"/>
            <w:sz w:val="24"/>
            <w:szCs w:val="24"/>
            <w:rtl w:val="0"/>
          </w:rPr>
          <w:t xml:space="preserve">What if the patient has worsening renal function?</w:t>
        </w:r>
      </w:hyperlink>
      <w:r w:rsidDel="00000000" w:rsidR="00000000" w:rsidRPr="00000000">
        <w:rPr>
          <w:rtl w:val="0"/>
        </w:rPr>
      </w:r>
    </w:p>
    <w:p w:rsidR="00000000" w:rsidDel="00000000" w:rsidP="00000000" w:rsidRDefault="00000000" w:rsidRPr="00000000" w14:paraId="0000005B">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5C">
      <w:pPr>
        <w:pStyle w:val="Heading3"/>
        <w:keepNext w:val="0"/>
        <w:keepLines w:val="0"/>
        <w:shd w:fill="ffffff" w:val="clear"/>
        <w:spacing w:after="40" w:before="460" w:line="346.66666666666663" w:lineRule="auto"/>
        <w:rPr>
          <w:b w:val="1"/>
          <w:bCs w:val="1"/>
          <w:color w:val="232323"/>
          <w:sz w:val="27"/>
          <w:szCs w:val="27"/>
        </w:rPr>
      </w:pPr>
      <w:bookmarkStart w:colFirst="0" w:colLast="0" w:name="_fhk1h22z5yod" w:id="12"/>
      <w:bookmarkEnd w:id="1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D">
      <w:pPr>
        <w:numPr>
          <w:ilvl w:val="0"/>
          <w:numId w:val="6"/>
        </w:numPr>
        <w:shd w:fill="ffffff" w:val="clear"/>
        <w:spacing w:after="0" w:afterAutospacing="0" w:before="240" w:lineRule="auto"/>
        <w:ind w:left="720" w:hanging="360"/>
      </w:pPr>
      <w:hyperlink r:id="rId134">
        <w:r w:rsidDel="00000000" w:rsidR="00000000" w:rsidRPr="00000000">
          <w:rPr>
            <w:color w:val="0074b9"/>
            <w:sz w:val="24"/>
            <w:szCs w:val="24"/>
            <w:rtl w:val="0"/>
          </w:rPr>
          <w:t xml:space="preserve">Secondary pharmacologic therapy for heart failure with reduced ejection fraction &gt; INABILITY TO TAKE PRIMARY PHARMACOLOGIC THERAPY &gt; Renin-angiotensin/neprilysin blocker intolerance</w:t>
        </w:r>
      </w:hyperlink>
      <w:r w:rsidDel="00000000" w:rsidR="00000000" w:rsidRPr="00000000">
        <w:rPr>
          <w:rtl w:val="0"/>
        </w:rPr>
      </w:r>
    </w:p>
    <w:p w:rsidR="00000000" w:rsidDel="00000000" w:rsidP="00000000" w:rsidRDefault="00000000" w:rsidRPr="00000000" w14:paraId="0000005E">
      <w:pPr>
        <w:numPr>
          <w:ilvl w:val="0"/>
          <w:numId w:val="6"/>
        </w:numPr>
        <w:shd w:fill="ffffff" w:val="clear"/>
        <w:spacing w:after="0" w:afterAutospacing="0" w:before="0" w:beforeAutospacing="0" w:lineRule="auto"/>
        <w:ind w:left="720" w:hanging="360"/>
      </w:pPr>
      <w:hyperlink r:id="rId135">
        <w:r w:rsidDel="00000000" w:rsidR="00000000" w:rsidRPr="00000000">
          <w:rPr>
            <w:color w:val="0074b9"/>
            <w:sz w:val="24"/>
            <w:szCs w:val="24"/>
            <w:rtl w:val="0"/>
          </w:rPr>
          <w:t xml:space="preserve">Secondary pharmacologic therapy for heart failure with reduced ejection fraction &gt; SUMMARY AND RECOMMENDATIONS</w:t>
        </w:r>
      </w:hyperlink>
      <w:r w:rsidDel="00000000" w:rsidR="00000000" w:rsidRPr="00000000">
        <w:rPr>
          <w:rtl w:val="0"/>
        </w:rPr>
      </w:r>
    </w:p>
    <w:p w:rsidR="00000000" w:rsidDel="00000000" w:rsidP="00000000" w:rsidRDefault="00000000" w:rsidRPr="00000000" w14:paraId="0000005F">
      <w:pPr>
        <w:numPr>
          <w:ilvl w:val="0"/>
          <w:numId w:val="6"/>
        </w:numPr>
        <w:shd w:fill="ffffff" w:val="clear"/>
        <w:spacing w:after="0" w:afterAutospacing="0" w:before="0" w:beforeAutospacing="0" w:lineRule="auto"/>
        <w:ind w:left="720" w:hanging="360"/>
      </w:pPr>
      <w:hyperlink r:id="rId136">
        <w:r w:rsidDel="00000000" w:rsidR="00000000" w:rsidRPr="00000000">
          <w:rPr>
            <w:color w:val="0074b9"/>
            <w:sz w:val="24"/>
            <w:szCs w:val="24"/>
            <w:rtl w:val="0"/>
          </w:rPr>
          <w:t xml:space="preserve">Primary pharmacologic therapy for heart failure with reduced ejection fraction &gt; MANAGEMENT OF SPECIFIC AGENTS &gt; Sacubitril-valsartan, ACE inhibitor, or ARB</w:t>
        </w:r>
      </w:hyperlink>
      <w:r w:rsidDel="00000000" w:rsidR="00000000" w:rsidRPr="00000000">
        <w:rPr>
          <w:rtl w:val="0"/>
        </w:rPr>
      </w:r>
    </w:p>
    <w:p w:rsidR="00000000" w:rsidDel="00000000" w:rsidP="00000000" w:rsidRDefault="00000000" w:rsidRPr="00000000" w14:paraId="00000060">
      <w:pPr>
        <w:numPr>
          <w:ilvl w:val="0"/>
          <w:numId w:val="6"/>
        </w:numPr>
        <w:shd w:fill="ffffff" w:val="clear"/>
        <w:spacing w:after="0" w:afterAutospacing="0" w:before="0" w:beforeAutospacing="0" w:lineRule="auto"/>
        <w:ind w:left="720" w:hanging="360"/>
      </w:pPr>
      <w:hyperlink r:id="rId137">
        <w:r w:rsidDel="00000000" w:rsidR="00000000" w:rsidRPr="00000000">
          <w:rPr>
            <w:color w:val="0074b9"/>
            <w:sz w:val="24"/>
            <w:szCs w:val="24"/>
            <w:rtl w:val="0"/>
          </w:rPr>
          <w:t xml:space="preserve">Secondary pharmacologic therapy for heart failure with reduced ejection fraction &gt; APPROACH TO PERSISTENT SYMPTOMS &gt; Add isosorbide dinitrate plus hydralazine in select patients</w:t>
        </w:r>
      </w:hyperlink>
      <w:r w:rsidDel="00000000" w:rsidR="00000000" w:rsidRPr="00000000">
        <w:rPr>
          <w:rtl w:val="0"/>
        </w:rPr>
      </w:r>
    </w:p>
    <w:p w:rsidR="00000000" w:rsidDel="00000000" w:rsidP="00000000" w:rsidRDefault="00000000" w:rsidRPr="00000000" w14:paraId="00000061">
      <w:pPr>
        <w:numPr>
          <w:ilvl w:val="0"/>
          <w:numId w:val="6"/>
        </w:numPr>
        <w:shd w:fill="ffffff" w:val="clear"/>
        <w:spacing w:after="0" w:afterAutospacing="0" w:before="0" w:beforeAutospacing="0" w:lineRule="auto"/>
        <w:ind w:left="720" w:hanging="360"/>
      </w:pPr>
      <w:hyperlink r:id="rId138">
        <w:r w:rsidDel="00000000" w:rsidR="00000000" w:rsidRPr="00000000">
          <w:rPr>
            <w:color w:val="0074b9"/>
            <w:sz w:val="24"/>
            <w:szCs w:val="24"/>
            <w:rtl w:val="0"/>
          </w:rPr>
          <w:t xml:space="preserve">Overview of the management of heart failure with reduced ejection fraction in adults &gt; GENERAL MANAGEMENT &gt; Management of causes and associated conditions &gt; Hypertension</w:t>
        </w:r>
      </w:hyperlink>
      <w:r w:rsidDel="00000000" w:rsidR="00000000" w:rsidRPr="00000000">
        <w:rPr>
          <w:rtl w:val="0"/>
        </w:rPr>
      </w:r>
    </w:p>
    <w:p w:rsidR="00000000" w:rsidDel="00000000" w:rsidP="00000000" w:rsidRDefault="00000000" w:rsidRPr="00000000" w14:paraId="00000062">
      <w:pPr>
        <w:numPr>
          <w:ilvl w:val="0"/>
          <w:numId w:val="6"/>
        </w:numPr>
        <w:shd w:fill="ffffff" w:val="clear"/>
        <w:spacing w:before="0" w:beforeAutospacing="0" w:lineRule="auto"/>
        <w:ind w:left="720" w:hanging="360"/>
      </w:pPr>
      <w:hyperlink r:id="rId139">
        <w:r w:rsidDel="00000000" w:rsidR="00000000" w:rsidRPr="00000000">
          <w:rPr>
            <w:color w:val="0074b9"/>
            <w:sz w:val="24"/>
            <w:szCs w:val="24"/>
            <w:rtl w:val="0"/>
          </w:rPr>
          <w:t xml:space="preserve">Kidney effects of ACE inhibitors in heart failure &gt; EFFECT ON GLOMERULAR FILTRATION RATE &gt; Patients who also have chronic kidney disease</w:t>
        </w:r>
      </w:hyperlink>
      <w:r w:rsidDel="00000000" w:rsidR="00000000" w:rsidRPr="00000000">
        <w:rPr>
          <w:rtl w:val="0"/>
        </w:rPr>
      </w:r>
    </w:p>
    <w:p w:rsidR="00000000" w:rsidDel="00000000" w:rsidP="00000000" w:rsidRDefault="00000000" w:rsidRPr="00000000" w14:paraId="000000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gd9wy59asal"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56</w:t>
      </w:r>
      <w:r w:rsidDel="00000000" w:rsidR="00000000" w:rsidRPr="00000000">
        <w:rPr>
          <w:rtl w:val="0"/>
        </w:rPr>
      </w:r>
    </w:p>
    <w:p w:rsidR="00000000" w:rsidDel="00000000" w:rsidP="00000000" w:rsidRDefault="00000000" w:rsidRPr="00000000" w14:paraId="0000006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63-year-old male with bradycardia, cardiac arrhythmia, heart failure (CHF), hypertension, and atypical chest pain, currently taking carvedilol. I am assuming the chest pain is not classic angina and the bradycardia is symptomatic or clinically relevant. The focus is on whether carvedilol can worsen atypical chest pain in the context of bradycardia.</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hd w:fill="ffffff" w:val="clear"/>
        <w:spacing w:line="390" w:lineRule="auto"/>
        <w:rPr>
          <w:color w:val="232323"/>
          <w:sz w:val="24"/>
          <w:szCs w:val="24"/>
        </w:rPr>
      </w:pPr>
      <w:r w:rsidDel="00000000" w:rsidR="00000000" w:rsidRPr="00000000">
        <w:rPr>
          <w:b w:val="1"/>
          <w:bCs w:val="1"/>
          <w:color w:val="232323"/>
          <w:sz w:val="24"/>
          <w:szCs w:val="24"/>
          <w:rtl w:val="0"/>
        </w:rPr>
        <w:t xml:space="preserve">Carvedilol may worsen bradycardia and is relatively contraindicated in patients with symptomatic bradycardia or conduction abnormalities.</w:t>
      </w:r>
      <w:r w:rsidDel="00000000" w:rsidR="00000000" w:rsidRPr="00000000">
        <w:rPr>
          <w:color w:val="232323"/>
          <w:sz w:val="24"/>
          <w:szCs w:val="24"/>
          <w:rtl w:val="0"/>
        </w:rPr>
        <w:t xml:space="preserve"> In patients with bradycardia, carvedilol can further decrease heart rate and AV conduction, potentially exacerbating symptoms, including chest pain if related to low cardiac output or conduction disturbance</w:t>
      </w:r>
      <w:hyperlink r:id="rId140">
        <w:r w:rsidDel="00000000" w:rsidR="00000000" w:rsidRPr="00000000">
          <w:rPr>
            <w:color w:val="232323"/>
            <w:sz w:val="24"/>
            <w:szCs w:val="24"/>
            <w:rtl w:val="0"/>
          </w:rPr>
          <w:t xml:space="preserve"> </w:t>
        </w:r>
      </w:hyperlink>
      <w:hyperlink r:id="rId141">
        <w:r w:rsidDel="00000000" w:rsidR="00000000" w:rsidRPr="00000000">
          <w:rPr>
            <w:color w:val="0074b9"/>
            <w:sz w:val="24"/>
            <w:szCs w:val="24"/>
            <w:rtl w:val="0"/>
          </w:rPr>
          <w:t xml:space="preserve">[1]</w:t>
        </w:r>
      </w:hyperlink>
      <w:hyperlink r:id="rId142">
        <w:r w:rsidDel="00000000" w:rsidR="00000000" w:rsidRPr="00000000">
          <w:rPr>
            <w:color w:val="0074b9"/>
            <w:sz w:val="24"/>
            <w:szCs w:val="24"/>
            <w:rtl w:val="0"/>
          </w:rPr>
          <w:t xml:space="preserve">[2]</w:t>
        </w:r>
      </w:hyperlink>
      <w:hyperlink r:id="rId143">
        <w:r w:rsidDel="00000000" w:rsidR="00000000" w:rsidRPr="00000000">
          <w:rPr>
            <w:color w:val="0074b9"/>
            <w:sz w:val="24"/>
            <w:szCs w:val="24"/>
            <w:rtl w:val="0"/>
          </w:rPr>
          <w:t xml:space="preserve">[3]</w:t>
        </w:r>
      </w:hyperlink>
      <w:hyperlink r:id="rId14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8">
      <w:pPr>
        <w:pStyle w:val="Heading3"/>
        <w:keepNext w:val="0"/>
        <w:keepLines w:val="0"/>
        <w:shd w:fill="ffffff" w:val="clear"/>
        <w:spacing w:after="40" w:before="460" w:line="346.66666666666663" w:lineRule="auto"/>
        <w:rPr>
          <w:b w:val="1"/>
          <w:bCs w:val="1"/>
          <w:color w:val="232323"/>
          <w:sz w:val="27"/>
          <w:szCs w:val="27"/>
        </w:rPr>
      </w:pPr>
      <w:bookmarkStart w:colFirst="0" w:colLast="0" w:name="_1fp637jhqls1" w:id="14"/>
      <w:bookmarkEnd w:id="14"/>
      <w:r w:rsidDel="00000000" w:rsidR="00000000" w:rsidRPr="00000000">
        <w:rPr>
          <w:b w:val="1"/>
          <w:bCs w:val="1"/>
          <w:color w:val="232323"/>
          <w:sz w:val="27"/>
          <w:szCs w:val="27"/>
          <w:rtl w:val="0"/>
        </w:rPr>
        <w:t xml:space="preserve">Immediate Management Step</w:t>
      </w:r>
    </w:p>
    <w:p w:rsidR="00000000" w:rsidDel="00000000" w:rsidP="00000000" w:rsidRDefault="00000000" w:rsidRPr="00000000" w14:paraId="00000069">
      <w:pPr>
        <w:numPr>
          <w:ilvl w:val="0"/>
          <w:numId w:val="17"/>
        </w:numPr>
        <w:shd w:fill="ffffff" w:val="clear"/>
        <w:spacing w:after="0" w:afterAutospacing="0" w:before="220" w:line="390" w:lineRule="auto"/>
        <w:ind w:left="720" w:hanging="360"/>
        <w:rPr>
          <w:b w:val="1"/>
          <w:bCs w:val="1"/>
          <w:sz w:val="24"/>
          <w:szCs w:val="24"/>
        </w:rPr>
      </w:pPr>
      <w:r w:rsidDel="00000000" w:rsidR="00000000" w:rsidRPr="00000000">
        <w:rPr>
          <w:b w:val="1"/>
          <w:bCs w:val="1"/>
          <w:color w:val="232323"/>
          <w:sz w:val="24"/>
          <w:szCs w:val="24"/>
          <w:rtl w:val="0"/>
        </w:rPr>
        <w:t xml:space="preserve">Consider reducing or discontinuing </w:t>
      </w:r>
      <w:hyperlink r:id="rId145">
        <w:r w:rsidDel="00000000" w:rsidR="00000000" w:rsidRPr="00000000">
          <w:rPr>
            <w:b w:val="1"/>
            <w:bCs w:val="1"/>
            <w:color w:val="0074b9"/>
            <w:sz w:val="24"/>
            <w:szCs w:val="24"/>
            <w:rtl w:val="0"/>
          </w:rPr>
          <w:t xml:space="preserve">carvedilol</w:t>
        </w:r>
      </w:hyperlink>
      <w:r w:rsidDel="00000000" w:rsidR="00000000" w:rsidRPr="00000000">
        <w:rPr>
          <w:b w:val="1"/>
          <w:bCs w:val="1"/>
          <w:color w:val="232323"/>
          <w:sz w:val="24"/>
          <w:szCs w:val="24"/>
          <w:rtl w:val="0"/>
        </w:rPr>
        <w:t xml:space="preserve"> if bradycardia is symptomatic or associated with hemodynamic instability.</w:t>
      </w:r>
    </w:p>
    <w:p w:rsidR="00000000" w:rsidDel="00000000" w:rsidP="00000000" w:rsidRDefault="00000000" w:rsidRPr="00000000" w14:paraId="0000006A">
      <w:pPr>
        <w:numPr>
          <w:ilvl w:val="0"/>
          <w:numId w:val="17"/>
        </w:numPr>
        <w:shd w:fill="ffffff" w:val="clear"/>
        <w:spacing w:after="0" w:afterAutospacing="0"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Monitor heart rate, rhythm, and symptoms closely.</w:t>
      </w:r>
    </w:p>
    <w:p w:rsidR="00000000" w:rsidDel="00000000" w:rsidP="00000000" w:rsidRDefault="00000000" w:rsidRPr="00000000" w14:paraId="0000006B">
      <w:pPr>
        <w:numPr>
          <w:ilvl w:val="0"/>
          <w:numId w:val="17"/>
        </w:numPr>
        <w:shd w:fill="ffffff" w:val="clear"/>
        <w:spacing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Evaluate for reversible causes of bradycardia and chest pain.</w:t>
      </w:r>
    </w:p>
    <w:p w:rsidR="00000000" w:rsidDel="00000000" w:rsidP="00000000" w:rsidRDefault="00000000" w:rsidRPr="00000000" w14:paraId="0000006C">
      <w:pPr>
        <w:pStyle w:val="Heading3"/>
        <w:keepNext w:val="0"/>
        <w:keepLines w:val="0"/>
        <w:shd w:fill="ffffff" w:val="clear"/>
        <w:spacing w:after="40" w:before="460" w:line="346.66666666666663" w:lineRule="auto"/>
        <w:rPr>
          <w:b w:val="1"/>
          <w:bCs w:val="1"/>
          <w:color w:val="232323"/>
          <w:sz w:val="27"/>
          <w:szCs w:val="27"/>
        </w:rPr>
      </w:pPr>
      <w:bookmarkStart w:colFirst="0" w:colLast="0" w:name="_dcmymmsdicmo" w:id="15"/>
      <w:bookmarkEnd w:id="15"/>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6D">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Bradycardia (HR: 64 bpm, history of bradycardia and arrhythmia)</w:t>
      </w:r>
      <w:r w:rsidDel="00000000" w:rsidR="00000000" w:rsidRPr="00000000">
        <w:rPr>
          <w:color w:val="232323"/>
          <w:sz w:val="24"/>
          <w:szCs w:val="24"/>
          <w:rtl w:val="0"/>
        </w:rPr>
        <w:t xml:space="preserve"> -&gt; Carvedilol can further lower heart rate and worsen bradycardia</w:t>
      </w:r>
      <w:hyperlink r:id="rId146">
        <w:r w:rsidDel="00000000" w:rsidR="00000000" w:rsidRPr="00000000">
          <w:rPr>
            <w:color w:val="232323"/>
            <w:sz w:val="24"/>
            <w:szCs w:val="24"/>
            <w:rtl w:val="0"/>
          </w:rPr>
          <w:t xml:space="preserve"> </w:t>
        </w:r>
      </w:hyperlink>
      <w:hyperlink r:id="rId147">
        <w:r w:rsidDel="00000000" w:rsidR="00000000" w:rsidRPr="00000000">
          <w:rPr>
            <w:color w:val="0074b9"/>
            <w:sz w:val="24"/>
            <w:szCs w:val="24"/>
            <w:rtl w:val="0"/>
          </w:rPr>
          <w:t xml:space="preserve">[1]</w:t>
        </w:r>
      </w:hyperlink>
      <w:hyperlink r:id="rId148">
        <w:r w:rsidDel="00000000" w:rsidR="00000000" w:rsidRPr="00000000">
          <w:rPr>
            <w:color w:val="0074b9"/>
            <w:sz w:val="24"/>
            <w:szCs w:val="24"/>
            <w:rtl w:val="0"/>
          </w:rPr>
          <w:t xml:space="preserve">[2]</w:t>
        </w:r>
      </w:hyperlink>
      <w:hyperlink r:id="rId149">
        <w:r w:rsidDel="00000000" w:rsidR="00000000" w:rsidRPr="00000000">
          <w:rPr>
            <w:color w:val="0074b9"/>
            <w:sz w:val="24"/>
            <w:szCs w:val="24"/>
            <w:rtl w:val="0"/>
          </w:rPr>
          <w:t xml:space="preserve">[3]</w:t>
        </w:r>
      </w:hyperlink>
      <w:hyperlink r:id="rId15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E">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Atypical chest pain</w:t>
      </w:r>
      <w:r w:rsidDel="00000000" w:rsidR="00000000" w:rsidRPr="00000000">
        <w:rPr>
          <w:color w:val="232323"/>
          <w:sz w:val="24"/>
          <w:szCs w:val="24"/>
          <w:rtl w:val="0"/>
        </w:rPr>
        <w:t xml:space="preserve"> -&gt; If chest pain is related to low cardiac output or conduction disturbance, carvedilol may exacerbate symptoms</w:t>
      </w:r>
      <w:hyperlink r:id="rId151">
        <w:r w:rsidDel="00000000" w:rsidR="00000000" w:rsidRPr="00000000">
          <w:rPr>
            <w:color w:val="232323"/>
            <w:sz w:val="24"/>
            <w:szCs w:val="24"/>
            <w:rtl w:val="0"/>
          </w:rPr>
          <w:t xml:space="preserve"> </w:t>
        </w:r>
      </w:hyperlink>
      <w:hyperlink r:id="rId152">
        <w:r w:rsidDel="00000000" w:rsidR="00000000" w:rsidRPr="00000000">
          <w:rPr>
            <w:color w:val="0074b9"/>
            <w:sz w:val="24"/>
            <w:szCs w:val="24"/>
            <w:rtl w:val="0"/>
          </w:rPr>
          <w:t xml:space="preserve">[1]</w:t>
        </w:r>
      </w:hyperlink>
      <w:hyperlink r:id="rId153">
        <w:r w:rsidDel="00000000" w:rsidR="00000000" w:rsidRPr="00000000">
          <w:rPr>
            <w:color w:val="0074b9"/>
            <w:sz w:val="24"/>
            <w:szCs w:val="24"/>
            <w:rtl w:val="0"/>
          </w:rPr>
          <w:t xml:space="preserve">[3]</w:t>
        </w:r>
      </w:hyperlink>
      <w:hyperlink r:id="rId15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F">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CHF, cardiac arrhythmia, hypertension</w:t>
      </w:r>
      <w:r w:rsidDel="00000000" w:rsidR="00000000" w:rsidRPr="00000000">
        <w:rPr>
          <w:color w:val="232323"/>
          <w:sz w:val="24"/>
          <w:szCs w:val="24"/>
          <w:rtl w:val="0"/>
        </w:rPr>
        <w:t xml:space="preserve"> -&gt; Carvedilol is beneficial for CHF and hypertension but must be used cautiously in bradycardia</w:t>
      </w:r>
      <w:hyperlink r:id="rId155">
        <w:r w:rsidDel="00000000" w:rsidR="00000000" w:rsidRPr="00000000">
          <w:rPr>
            <w:color w:val="232323"/>
            <w:sz w:val="24"/>
            <w:szCs w:val="24"/>
            <w:rtl w:val="0"/>
          </w:rPr>
          <w:t xml:space="preserve"> </w:t>
        </w:r>
      </w:hyperlink>
      <w:hyperlink r:id="rId156">
        <w:r w:rsidDel="00000000" w:rsidR="00000000" w:rsidRPr="00000000">
          <w:rPr>
            <w:color w:val="0074b9"/>
            <w:sz w:val="24"/>
            <w:szCs w:val="24"/>
            <w:rtl w:val="0"/>
          </w:rPr>
          <w:t xml:space="preserve">[5]</w:t>
        </w:r>
      </w:hyperlink>
      <w:hyperlink r:id="rId157">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70">
      <w:pPr>
        <w:numPr>
          <w:ilvl w:val="0"/>
          <w:numId w:val="15"/>
        </w:numPr>
        <w:shd w:fill="ffffff" w:val="clear"/>
        <w:spacing w:line="390" w:lineRule="auto"/>
        <w:ind w:left="720" w:hanging="360"/>
        <w:rPr>
          <w:sz w:val="24"/>
          <w:szCs w:val="24"/>
        </w:rPr>
      </w:pPr>
      <w:r w:rsidDel="00000000" w:rsidR="00000000" w:rsidRPr="00000000">
        <w:rPr>
          <w:rFonts w:ascii="Arial Unicode MS" w:cs="Arial Unicode MS" w:eastAsia="Arial Unicode MS" w:hAnsi="Arial Unicode MS"/>
          <w:b w:val="1"/>
          <w:bCs w:val="1"/>
          <w:color w:val="232323"/>
          <w:sz w:val="24"/>
          <w:szCs w:val="24"/>
          <w:rtl w:val="0"/>
        </w:rPr>
        <w:t xml:space="preserve">Older adult (≥65 years)</w:t>
      </w:r>
      <w:r w:rsidDel="00000000" w:rsidR="00000000" w:rsidRPr="00000000">
        <w:rPr>
          <w:color w:val="232323"/>
          <w:sz w:val="24"/>
          <w:szCs w:val="24"/>
          <w:rtl w:val="0"/>
        </w:rPr>
        <w:t xml:space="preserve"> -&gt; Higher risk of bradycardia and adverse effects; dose reduction may be necessary</w:t>
      </w:r>
      <w:hyperlink r:id="rId158">
        <w:r w:rsidDel="00000000" w:rsidR="00000000" w:rsidRPr="00000000">
          <w:rPr>
            <w:color w:val="232323"/>
            <w:sz w:val="24"/>
            <w:szCs w:val="24"/>
            <w:rtl w:val="0"/>
          </w:rPr>
          <w:t xml:space="preserve"> </w:t>
        </w:r>
      </w:hyperlink>
      <w:hyperlink r:id="rId159">
        <w:r w:rsidDel="00000000" w:rsidR="00000000" w:rsidRPr="00000000">
          <w:rPr>
            <w:color w:val="0074b9"/>
            <w:sz w:val="24"/>
            <w:szCs w:val="24"/>
            <w:rtl w:val="0"/>
          </w:rPr>
          <w:t xml:space="preserve">[7]</w:t>
        </w:r>
      </w:hyperlink>
      <w:hyperlink r:id="rId160">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71">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and polypharmacy</w:t>
      </w:r>
      <w:r w:rsidDel="00000000" w:rsidR="00000000" w:rsidRPr="00000000">
        <w:rPr>
          <w:color w:val="232323"/>
          <w:sz w:val="24"/>
          <w:szCs w:val="24"/>
          <w:rtl w:val="0"/>
        </w:rPr>
        <w:t xml:space="preserve"> -&gt; Monitor for drug-drug interactions that may further impair AV conduction or worsen bradycardia</w:t>
      </w:r>
      <w:hyperlink r:id="rId161">
        <w:r w:rsidDel="00000000" w:rsidR="00000000" w:rsidRPr="00000000">
          <w:rPr>
            <w:color w:val="232323"/>
            <w:sz w:val="24"/>
            <w:szCs w:val="24"/>
            <w:rtl w:val="0"/>
          </w:rPr>
          <w:t xml:space="preserve"> </w:t>
        </w:r>
      </w:hyperlink>
      <w:hyperlink r:id="rId162">
        <w:r w:rsidDel="00000000" w:rsidR="00000000" w:rsidRPr="00000000">
          <w:rPr>
            <w:color w:val="0074b9"/>
            <w:sz w:val="24"/>
            <w:szCs w:val="24"/>
            <w:rtl w:val="0"/>
          </w:rPr>
          <w:t xml:space="preserve">[9]</w:t>
        </w:r>
      </w:hyperlink>
      <w:hyperlink r:id="rId163">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72">
      <w:pPr>
        <w:pStyle w:val="Heading3"/>
        <w:keepNext w:val="0"/>
        <w:keepLines w:val="0"/>
        <w:shd w:fill="ffffff" w:val="clear"/>
        <w:spacing w:after="40" w:before="460" w:line="346.66666666666663" w:lineRule="auto"/>
        <w:rPr>
          <w:b w:val="1"/>
          <w:bCs w:val="1"/>
          <w:color w:val="232323"/>
          <w:sz w:val="27"/>
          <w:szCs w:val="27"/>
        </w:rPr>
      </w:pPr>
      <w:bookmarkStart w:colFirst="0" w:colLast="0" w:name="_bpr8x0rwwpn1" w:id="16"/>
      <w:bookmarkEnd w:id="16"/>
      <w:r w:rsidDel="00000000" w:rsidR="00000000" w:rsidRPr="00000000">
        <w:rPr>
          <w:rtl w:val="0"/>
        </w:rPr>
      </w:r>
    </w:p>
    <w:p w:rsidR="00000000" w:rsidDel="00000000" w:rsidP="00000000" w:rsidRDefault="00000000" w:rsidRPr="00000000" w14:paraId="00000073">
      <w:pPr>
        <w:pStyle w:val="Heading3"/>
        <w:keepNext w:val="0"/>
        <w:keepLines w:val="0"/>
        <w:shd w:fill="ffffff" w:val="clear"/>
        <w:spacing w:after="40" w:before="460" w:line="346.66666666666663" w:lineRule="auto"/>
        <w:rPr>
          <w:b w:val="1"/>
          <w:bCs w:val="1"/>
          <w:color w:val="232323"/>
          <w:sz w:val="27"/>
          <w:szCs w:val="27"/>
        </w:rPr>
      </w:pPr>
      <w:bookmarkStart w:colFirst="0" w:colLast="0" w:name="_rdczwpb9moz5" w:id="17"/>
      <w:bookmarkEnd w:id="17"/>
      <w:r w:rsidDel="00000000" w:rsidR="00000000" w:rsidRPr="00000000">
        <w:rPr>
          <w:b w:val="1"/>
          <w:bCs w:val="1"/>
          <w:color w:val="232323"/>
          <w:sz w:val="27"/>
          <w:szCs w:val="27"/>
          <w:rtl w:val="0"/>
        </w:rPr>
        <w:t xml:space="preserve">Rationale</w:t>
      </w:r>
    </w:p>
    <w:p w:rsidR="00000000" w:rsidDel="00000000" w:rsidP="00000000" w:rsidRDefault="00000000" w:rsidRPr="00000000" w14:paraId="00000074">
      <w:pPr>
        <w:shd w:fill="ffffff" w:val="clear"/>
        <w:spacing w:line="390" w:lineRule="auto"/>
        <w:rPr>
          <w:color w:val="232323"/>
          <w:sz w:val="24"/>
          <w:szCs w:val="24"/>
        </w:rPr>
      </w:pPr>
      <w:r w:rsidDel="00000000" w:rsidR="00000000" w:rsidRPr="00000000">
        <w:rPr>
          <w:color w:val="232323"/>
          <w:sz w:val="24"/>
          <w:szCs w:val="24"/>
          <w:rtl w:val="0"/>
        </w:rPr>
        <w:t xml:space="preserve">Carvedilol’s negative chronotropic and AV nodal effects can worsen bradycardia and related symptoms, including atypical chest pain, especially in patients with underlying conduction disease</w:t>
      </w:r>
      <w:hyperlink r:id="rId164">
        <w:r w:rsidDel="00000000" w:rsidR="00000000" w:rsidRPr="00000000">
          <w:rPr>
            <w:color w:val="232323"/>
            <w:sz w:val="24"/>
            <w:szCs w:val="24"/>
            <w:rtl w:val="0"/>
          </w:rPr>
          <w:t xml:space="preserve"> </w:t>
        </w:r>
      </w:hyperlink>
      <w:hyperlink r:id="rId165">
        <w:r w:rsidDel="00000000" w:rsidR="00000000" w:rsidRPr="00000000">
          <w:rPr>
            <w:color w:val="0074b9"/>
            <w:sz w:val="24"/>
            <w:szCs w:val="24"/>
            <w:rtl w:val="0"/>
          </w:rPr>
          <w:t xml:space="preserve">[1]</w:t>
        </w:r>
      </w:hyperlink>
      <w:hyperlink r:id="rId166">
        <w:r w:rsidDel="00000000" w:rsidR="00000000" w:rsidRPr="00000000">
          <w:rPr>
            <w:color w:val="0074b9"/>
            <w:sz w:val="24"/>
            <w:szCs w:val="24"/>
            <w:rtl w:val="0"/>
          </w:rPr>
          <w:t xml:space="preserve">[3]</w:t>
        </w:r>
      </w:hyperlink>
      <w:hyperlink r:id="rId16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5">
      <w:pPr>
        <w:pStyle w:val="Heading3"/>
        <w:keepNext w:val="0"/>
        <w:keepLines w:val="0"/>
        <w:shd w:fill="ffffff" w:val="clear"/>
        <w:spacing w:after="40" w:before="460" w:line="346.66666666666663" w:lineRule="auto"/>
        <w:rPr>
          <w:b w:val="1"/>
          <w:bCs w:val="1"/>
          <w:color w:val="232323"/>
          <w:sz w:val="27"/>
          <w:szCs w:val="27"/>
        </w:rPr>
      </w:pPr>
      <w:bookmarkStart w:colFirst="0" w:colLast="0" w:name="_7nio033nh1i4"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7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7">
      <w:pPr>
        <w:numPr>
          <w:ilvl w:val="0"/>
          <w:numId w:val="18"/>
        </w:numPr>
        <w:shd w:fill="ffffff" w:val="clear"/>
        <w:spacing w:after="0" w:afterAutospacing="0" w:before="220" w:line="390" w:lineRule="auto"/>
        <w:ind w:left="720" w:hanging="360"/>
      </w:pPr>
      <w:hyperlink r:id="rId168">
        <w:r w:rsidDel="00000000" w:rsidR="00000000" w:rsidRPr="00000000">
          <w:rPr>
            <w:color w:val="0074b9"/>
            <w:sz w:val="24"/>
            <w:szCs w:val="24"/>
            <w:rtl w:val="0"/>
          </w:rPr>
          <w:t xml:space="preserve">What if the patient’s bradycardia is asymptomatic?</w:t>
        </w:r>
      </w:hyperlink>
      <w:r w:rsidDel="00000000" w:rsidR="00000000" w:rsidRPr="00000000">
        <w:rPr>
          <w:rtl w:val="0"/>
        </w:rPr>
      </w:r>
    </w:p>
    <w:p w:rsidR="00000000" w:rsidDel="00000000" w:rsidP="00000000" w:rsidRDefault="00000000" w:rsidRPr="00000000" w14:paraId="00000078">
      <w:pPr>
        <w:numPr>
          <w:ilvl w:val="0"/>
          <w:numId w:val="18"/>
        </w:numPr>
        <w:shd w:fill="ffffff" w:val="clear"/>
        <w:spacing w:after="0" w:afterAutospacing="0" w:before="0" w:beforeAutospacing="0" w:line="390" w:lineRule="auto"/>
        <w:ind w:left="720" w:hanging="360"/>
      </w:pPr>
      <w:hyperlink r:id="rId169">
        <w:r w:rsidDel="00000000" w:rsidR="00000000" w:rsidRPr="00000000">
          <w:rPr>
            <w:color w:val="0074b9"/>
            <w:sz w:val="24"/>
            <w:szCs w:val="24"/>
            <w:rtl w:val="0"/>
          </w:rPr>
          <w:t xml:space="preserve">What if the patient’s chest pain is classic angina?</w:t>
        </w:r>
      </w:hyperlink>
      <w:r w:rsidDel="00000000" w:rsidR="00000000" w:rsidRPr="00000000">
        <w:rPr>
          <w:rtl w:val="0"/>
        </w:rPr>
      </w:r>
    </w:p>
    <w:p w:rsidR="00000000" w:rsidDel="00000000" w:rsidP="00000000" w:rsidRDefault="00000000" w:rsidRPr="00000000" w14:paraId="00000079">
      <w:pPr>
        <w:numPr>
          <w:ilvl w:val="0"/>
          <w:numId w:val="18"/>
        </w:numPr>
        <w:shd w:fill="ffffff" w:val="clear"/>
        <w:spacing w:after="0" w:afterAutospacing="0" w:before="0" w:beforeAutospacing="0" w:line="390" w:lineRule="auto"/>
        <w:ind w:left="720" w:hanging="360"/>
      </w:pPr>
      <w:hyperlink r:id="rId170">
        <w:r w:rsidDel="00000000" w:rsidR="00000000" w:rsidRPr="00000000">
          <w:rPr>
            <w:color w:val="0074b9"/>
            <w:sz w:val="24"/>
            <w:szCs w:val="24"/>
            <w:rtl w:val="0"/>
          </w:rPr>
          <w:t xml:space="preserve">What if the patient has a pacemaker?</w:t>
        </w:r>
      </w:hyperlink>
      <w:r w:rsidDel="00000000" w:rsidR="00000000" w:rsidRPr="00000000">
        <w:rPr>
          <w:rtl w:val="0"/>
        </w:rPr>
      </w:r>
    </w:p>
    <w:p w:rsidR="00000000" w:rsidDel="00000000" w:rsidP="00000000" w:rsidRDefault="00000000" w:rsidRPr="00000000" w14:paraId="0000007A">
      <w:pPr>
        <w:numPr>
          <w:ilvl w:val="0"/>
          <w:numId w:val="18"/>
        </w:numPr>
        <w:shd w:fill="ffffff" w:val="clear"/>
        <w:spacing w:after="0" w:afterAutospacing="0" w:before="0" w:beforeAutospacing="0" w:line="390" w:lineRule="auto"/>
        <w:ind w:left="720" w:hanging="360"/>
      </w:pPr>
      <w:hyperlink r:id="rId171">
        <w:r w:rsidDel="00000000" w:rsidR="00000000" w:rsidRPr="00000000">
          <w:rPr>
            <w:color w:val="0074b9"/>
            <w:sz w:val="24"/>
            <w:szCs w:val="24"/>
            <w:rtl w:val="0"/>
          </w:rPr>
          <w:t xml:space="preserve">What if the patient is on other AV nodal blocking agents?</w:t>
        </w:r>
      </w:hyperlink>
      <w:r w:rsidDel="00000000" w:rsidR="00000000" w:rsidRPr="00000000">
        <w:rPr>
          <w:rtl w:val="0"/>
        </w:rPr>
      </w:r>
    </w:p>
    <w:p w:rsidR="00000000" w:rsidDel="00000000" w:rsidP="00000000" w:rsidRDefault="00000000" w:rsidRPr="00000000" w14:paraId="0000007B">
      <w:pPr>
        <w:numPr>
          <w:ilvl w:val="0"/>
          <w:numId w:val="18"/>
        </w:numPr>
        <w:shd w:fill="ffffff" w:val="clear"/>
        <w:spacing w:after="0" w:afterAutospacing="0" w:before="0" w:beforeAutospacing="0" w:line="390" w:lineRule="auto"/>
        <w:ind w:left="720" w:hanging="360"/>
      </w:pPr>
      <w:hyperlink r:id="rId172">
        <w:r w:rsidDel="00000000" w:rsidR="00000000" w:rsidRPr="00000000">
          <w:rPr>
            <w:color w:val="0074b9"/>
            <w:sz w:val="24"/>
            <w:szCs w:val="24"/>
            <w:rtl w:val="0"/>
          </w:rPr>
          <w:t xml:space="preserve">What if the patient’s heart failure is decompensated?</w:t>
        </w:r>
      </w:hyperlink>
      <w:r w:rsidDel="00000000" w:rsidR="00000000" w:rsidRPr="00000000">
        <w:rPr>
          <w:rtl w:val="0"/>
        </w:rPr>
      </w:r>
    </w:p>
    <w:p w:rsidR="00000000" w:rsidDel="00000000" w:rsidP="00000000" w:rsidRDefault="00000000" w:rsidRPr="00000000" w14:paraId="0000007C">
      <w:pPr>
        <w:numPr>
          <w:ilvl w:val="0"/>
          <w:numId w:val="18"/>
        </w:numPr>
        <w:shd w:fill="ffffff" w:val="clear"/>
        <w:spacing w:before="0" w:beforeAutospacing="0" w:line="390" w:lineRule="auto"/>
        <w:ind w:left="720" w:hanging="360"/>
      </w:pPr>
      <w:hyperlink r:id="rId173">
        <w:r w:rsidDel="00000000" w:rsidR="00000000" w:rsidRPr="00000000">
          <w:rPr>
            <w:color w:val="0074b9"/>
            <w:sz w:val="24"/>
            <w:szCs w:val="24"/>
            <w:rtl w:val="0"/>
          </w:rPr>
          <w:t xml:space="preserve">What if the patient’s chest pain is non-cardiac?</w:t>
        </w:r>
      </w:hyperlink>
      <w:r w:rsidDel="00000000" w:rsidR="00000000" w:rsidRPr="00000000">
        <w:rPr>
          <w:rtl w:val="0"/>
        </w:rPr>
      </w:r>
    </w:p>
    <w:p w:rsidR="00000000" w:rsidDel="00000000" w:rsidP="00000000" w:rsidRDefault="00000000" w:rsidRPr="00000000" w14:paraId="0000007D">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7E">
      <w:pPr>
        <w:pStyle w:val="Heading3"/>
        <w:keepNext w:val="0"/>
        <w:keepLines w:val="0"/>
        <w:shd w:fill="ffffff" w:val="clear"/>
        <w:spacing w:after="40" w:before="460" w:line="346.66666666666663" w:lineRule="auto"/>
        <w:rPr>
          <w:b w:val="1"/>
          <w:bCs w:val="1"/>
          <w:color w:val="232323"/>
          <w:sz w:val="27"/>
          <w:szCs w:val="27"/>
        </w:rPr>
      </w:pPr>
      <w:bookmarkStart w:colFirst="0" w:colLast="0" w:name="_cvj0h2mzb550"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F">
      <w:pPr>
        <w:numPr>
          <w:ilvl w:val="0"/>
          <w:numId w:val="3"/>
        </w:numPr>
        <w:shd w:fill="ffffff" w:val="clear"/>
        <w:spacing w:after="0" w:afterAutospacing="0" w:before="240" w:lineRule="auto"/>
        <w:ind w:left="720" w:hanging="360"/>
      </w:pPr>
      <w:hyperlink r:id="rId174">
        <w:r w:rsidDel="00000000" w:rsidR="00000000" w:rsidRPr="00000000">
          <w:rPr>
            <w:color w:val="0074b9"/>
            <w:sz w:val="24"/>
            <w:szCs w:val="24"/>
            <w:rtl w:val="0"/>
          </w:rPr>
          <w:t xml:space="preserve">Carvedilol: Drug information &gt; Adverse Reactions (Significant): Considerations</w:t>
        </w:r>
      </w:hyperlink>
      <w:r w:rsidDel="00000000" w:rsidR="00000000" w:rsidRPr="00000000">
        <w:rPr>
          <w:rtl w:val="0"/>
        </w:rPr>
      </w:r>
    </w:p>
    <w:p w:rsidR="00000000" w:rsidDel="00000000" w:rsidP="00000000" w:rsidRDefault="00000000" w:rsidRPr="00000000" w14:paraId="00000080">
      <w:pPr>
        <w:numPr>
          <w:ilvl w:val="0"/>
          <w:numId w:val="3"/>
        </w:numPr>
        <w:shd w:fill="ffffff" w:val="clear"/>
        <w:spacing w:after="0" w:afterAutospacing="0" w:before="0" w:beforeAutospacing="0" w:lineRule="auto"/>
        <w:ind w:left="720" w:hanging="360"/>
      </w:pPr>
      <w:hyperlink r:id="rId175">
        <w:r w:rsidDel="00000000" w:rsidR="00000000" w:rsidRPr="00000000">
          <w:rPr>
            <w:color w:val="0074b9"/>
            <w:sz w:val="24"/>
            <w:szCs w:val="24"/>
            <w:rtl w:val="0"/>
          </w:rPr>
          <w:t xml:space="preserve">Carvedilol: Drug information &gt; Contraindications</w:t>
        </w:r>
      </w:hyperlink>
      <w:r w:rsidDel="00000000" w:rsidR="00000000" w:rsidRPr="00000000">
        <w:rPr>
          <w:rtl w:val="0"/>
        </w:rPr>
      </w:r>
    </w:p>
    <w:p w:rsidR="00000000" w:rsidDel="00000000" w:rsidP="00000000" w:rsidRDefault="00000000" w:rsidRPr="00000000" w14:paraId="00000081">
      <w:pPr>
        <w:numPr>
          <w:ilvl w:val="0"/>
          <w:numId w:val="3"/>
        </w:numPr>
        <w:shd w:fill="ffffff" w:val="clear"/>
        <w:spacing w:after="0" w:afterAutospacing="0" w:before="0" w:beforeAutospacing="0" w:lineRule="auto"/>
        <w:ind w:left="720" w:hanging="360"/>
      </w:pPr>
      <w:hyperlink r:id="rId176">
        <w:r w:rsidDel="00000000" w:rsidR="00000000" w:rsidRPr="00000000">
          <w:rPr>
            <w:color w:val="0074b9"/>
            <w:sz w:val="24"/>
            <w:szCs w:val="24"/>
            <w:rtl w:val="0"/>
          </w:rPr>
          <w:t xml:space="preserve">Major side effects of beta blockers &gt; ADVERSE CARDIAC EFFECTS &gt; Negative chronotropic effects</w:t>
        </w:r>
      </w:hyperlink>
      <w:r w:rsidDel="00000000" w:rsidR="00000000" w:rsidRPr="00000000">
        <w:rPr>
          <w:rtl w:val="0"/>
        </w:rPr>
      </w:r>
    </w:p>
    <w:p w:rsidR="00000000" w:rsidDel="00000000" w:rsidP="00000000" w:rsidRDefault="00000000" w:rsidRPr="00000000" w14:paraId="00000082">
      <w:pPr>
        <w:numPr>
          <w:ilvl w:val="0"/>
          <w:numId w:val="3"/>
        </w:numPr>
        <w:shd w:fill="ffffff" w:val="clear"/>
        <w:spacing w:after="0" w:afterAutospacing="0" w:before="0" w:beforeAutospacing="0" w:lineRule="auto"/>
        <w:ind w:left="720" w:hanging="360"/>
      </w:pPr>
      <w:hyperlink r:id="rId177">
        <w:r w:rsidDel="00000000" w:rsidR="00000000" w:rsidRPr="00000000">
          <w:rPr>
            <w:color w:val="0074b9"/>
            <w:sz w:val="24"/>
            <w:szCs w:val="24"/>
            <w:rtl w:val="0"/>
          </w:rPr>
          <w:t xml:space="preserve">Major side effects of beta blockers &gt; SUMMARY AND RECOMMENDATIONS</w:t>
        </w:r>
      </w:hyperlink>
      <w:r w:rsidDel="00000000" w:rsidR="00000000" w:rsidRPr="00000000">
        <w:rPr>
          <w:rtl w:val="0"/>
        </w:rPr>
      </w:r>
    </w:p>
    <w:p w:rsidR="00000000" w:rsidDel="00000000" w:rsidP="00000000" w:rsidRDefault="00000000" w:rsidRPr="00000000" w14:paraId="00000083">
      <w:pPr>
        <w:numPr>
          <w:ilvl w:val="0"/>
          <w:numId w:val="3"/>
        </w:numPr>
        <w:shd w:fill="ffffff" w:val="clear"/>
        <w:spacing w:after="0" w:afterAutospacing="0" w:before="0" w:beforeAutospacing="0" w:lineRule="auto"/>
        <w:ind w:left="720" w:hanging="360"/>
      </w:pPr>
      <w:hyperlink r:id="rId178">
        <w:r w:rsidDel="00000000" w:rsidR="00000000" w:rsidRPr="00000000">
          <w:rPr>
            <w:color w:val="0074b9"/>
            <w:sz w:val="24"/>
            <w:szCs w:val="24"/>
            <w:rtl w:val="0"/>
          </w:rPr>
          <w:t xml:space="preserve">Treatment of hypertension in patients with heart failure &gt; TREATMENT OF HYPERTENSION IN PATIENTS WITH HEART FAILURE WITH REDUCED EJECTION FRACTION (HFrEF) &gt; Antihypertensive regimen in HFrEF &gt; Beta blockers</w:t>
        </w:r>
      </w:hyperlink>
      <w:r w:rsidDel="00000000" w:rsidR="00000000" w:rsidRPr="00000000">
        <w:rPr>
          <w:rtl w:val="0"/>
        </w:rPr>
      </w:r>
    </w:p>
    <w:p w:rsidR="00000000" w:rsidDel="00000000" w:rsidP="00000000" w:rsidRDefault="00000000" w:rsidRPr="00000000" w14:paraId="00000084">
      <w:pPr>
        <w:numPr>
          <w:ilvl w:val="0"/>
          <w:numId w:val="3"/>
        </w:numPr>
        <w:shd w:fill="ffffff" w:val="clear"/>
        <w:spacing w:after="0" w:afterAutospacing="0" w:before="0" w:beforeAutospacing="0" w:lineRule="auto"/>
        <w:ind w:left="720" w:hanging="360"/>
      </w:pPr>
      <w:hyperlink r:id="rId179">
        <w:r w:rsidDel="00000000" w:rsidR="00000000" w:rsidRPr="00000000">
          <w:rPr>
            <w:color w:val="0074b9"/>
            <w:sz w:val="24"/>
            <w:szCs w:val="24"/>
            <w:rtl w:val="0"/>
          </w:rPr>
          <w:t xml:space="preserve">Primary pharmacologic therapy for heart failure with reduced ejection fraction &gt; MANAGEMENT OF SPECIFIC AGENTS &gt; Beta blocker</w:t>
        </w:r>
      </w:hyperlink>
      <w:r w:rsidDel="00000000" w:rsidR="00000000" w:rsidRPr="00000000">
        <w:rPr>
          <w:rtl w:val="0"/>
        </w:rPr>
      </w:r>
    </w:p>
    <w:p w:rsidR="00000000" w:rsidDel="00000000" w:rsidP="00000000" w:rsidRDefault="00000000" w:rsidRPr="00000000" w14:paraId="00000085">
      <w:pPr>
        <w:numPr>
          <w:ilvl w:val="0"/>
          <w:numId w:val="3"/>
        </w:numPr>
        <w:shd w:fill="ffffff" w:val="clear"/>
        <w:spacing w:after="0" w:afterAutospacing="0" w:before="0" w:beforeAutospacing="0" w:lineRule="auto"/>
        <w:ind w:left="720" w:hanging="360"/>
      </w:pPr>
      <w:hyperlink r:id="rId180">
        <w:r w:rsidDel="00000000" w:rsidR="00000000" w:rsidRPr="00000000">
          <w:rPr>
            <w:color w:val="0074b9"/>
            <w:sz w:val="24"/>
            <w:szCs w:val="24"/>
            <w:rtl w:val="0"/>
          </w:rPr>
          <w:t xml:space="preserve">Carvedilol: Drug information &gt; Medication Safety Issues</w:t>
        </w:r>
      </w:hyperlink>
      <w:r w:rsidDel="00000000" w:rsidR="00000000" w:rsidRPr="00000000">
        <w:rPr>
          <w:rtl w:val="0"/>
        </w:rPr>
      </w:r>
    </w:p>
    <w:p w:rsidR="00000000" w:rsidDel="00000000" w:rsidP="00000000" w:rsidRDefault="00000000" w:rsidRPr="00000000" w14:paraId="00000086">
      <w:pPr>
        <w:numPr>
          <w:ilvl w:val="0"/>
          <w:numId w:val="3"/>
        </w:numPr>
        <w:shd w:fill="ffffff" w:val="clear"/>
        <w:spacing w:after="0" w:afterAutospacing="0" w:before="0" w:beforeAutospacing="0" w:lineRule="auto"/>
        <w:ind w:left="720" w:hanging="360"/>
      </w:pPr>
      <w:hyperlink r:id="rId181">
        <w:r w:rsidDel="00000000" w:rsidR="00000000" w:rsidRPr="00000000">
          <w:rPr>
            <w:color w:val="0074b9"/>
            <w:sz w:val="24"/>
            <w:szCs w:val="24"/>
            <w:rtl w:val="0"/>
          </w:rPr>
          <w:t xml:space="preserve">Carvedilol: Drug information &gt; Warnings/Precautions</w:t>
        </w:r>
      </w:hyperlink>
      <w:r w:rsidDel="00000000" w:rsidR="00000000" w:rsidRPr="00000000">
        <w:rPr>
          <w:rtl w:val="0"/>
        </w:rPr>
      </w:r>
    </w:p>
    <w:p w:rsidR="00000000" w:rsidDel="00000000" w:rsidP="00000000" w:rsidRDefault="00000000" w:rsidRPr="00000000" w14:paraId="00000087">
      <w:pPr>
        <w:numPr>
          <w:ilvl w:val="0"/>
          <w:numId w:val="3"/>
        </w:numPr>
        <w:shd w:fill="ffffff" w:val="clear"/>
        <w:spacing w:after="0" w:afterAutospacing="0" w:before="0" w:beforeAutospacing="0" w:lineRule="auto"/>
        <w:ind w:left="720" w:hanging="360"/>
      </w:pPr>
      <w:hyperlink r:id="rId182">
        <w:r w:rsidDel="00000000" w:rsidR="00000000" w:rsidRPr="00000000">
          <w:rPr>
            <w:color w:val="0074b9"/>
            <w:sz w:val="24"/>
            <w:szCs w:val="24"/>
            <w:rtl w:val="0"/>
          </w:rPr>
          <w:t xml:space="preserve">Carvedilol: Drug information &gt; Drug Interactions</w:t>
        </w:r>
      </w:hyperlink>
      <w:r w:rsidDel="00000000" w:rsidR="00000000" w:rsidRPr="00000000">
        <w:rPr>
          <w:rtl w:val="0"/>
        </w:rPr>
      </w:r>
    </w:p>
    <w:p w:rsidR="00000000" w:rsidDel="00000000" w:rsidP="00000000" w:rsidRDefault="00000000" w:rsidRPr="00000000" w14:paraId="00000088">
      <w:pPr>
        <w:numPr>
          <w:ilvl w:val="0"/>
          <w:numId w:val="3"/>
        </w:numPr>
        <w:shd w:fill="ffffff" w:val="clear"/>
        <w:spacing w:before="0" w:beforeAutospacing="0" w:lineRule="auto"/>
        <w:ind w:left="720" w:hanging="360"/>
      </w:pPr>
      <w:hyperlink r:id="rId183">
        <w:r w:rsidDel="00000000" w:rsidR="00000000" w:rsidRPr="00000000">
          <w:rPr>
            <w:color w:val="0074b9"/>
            <w:sz w:val="24"/>
            <w:szCs w:val="24"/>
            <w:rtl w:val="0"/>
          </w:rPr>
          <w:t xml:space="preserve">Major side effects of beta blockers &gt; ADVERSE EFFECTS UNRELATED TO BETA BLOCKADE &gt; Drug interactions</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21086#H1755935674" TargetMode="External"/><Relationship Id="rId42" Type="http://schemas.openxmlformats.org/officeDocument/2006/relationships/hyperlink" Target="https://www.uptodate.com/contents/121086#H390937557" TargetMode="External"/><Relationship Id="rId41" Type="http://schemas.openxmlformats.org/officeDocument/2006/relationships/hyperlink" Target="https://www.uptodate.com/contents/121086#H1400942756" TargetMode="External"/><Relationship Id="rId44" Type="http://schemas.openxmlformats.org/officeDocument/2006/relationships/hyperlink" Target="https://www.uptodate.com/contents/121086#H397715518" TargetMode="External"/><Relationship Id="rId43" Type="http://schemas.openxmlformats.org/officeDocument/2006/relationships/hyperlink" Target="https://www.uptodate.com/contents/15619#H1110865810" TargetMode="External"/><Relationship Id="rId46" Type="http://schemas.openxmlformats.org/officeDocument/2006/relationships/hyperlink" Target="https://www.uptodate.com/contents/121086#H4228860719" TargetMode="External"/><Relationship Id="rId45" Type="http://schemas.openxmlformats.org/officeDocument/2006/relationships/hyperlink" Target="https://www.uptodate.com/contents/121086#H154274681" TargetMode="External"/><Relationship Id="rId107" Type="http://schemas.openxmlformats.org/officeDocument/2006/relationships/hyperlink" Target="https://uptodate.com/contents/9208" TargetMode="External"/><Relationship Id="rId106" Type="http://schemas.openxmlformats.org/officeDocument/2006/relationships/hyperlink" Target="https://www.uptodate.com/contents/121087#H3416565768" TargetMode="External"/><Relationship Id="rId105" Type="http://schemas.openxmlformats.org/officeDocument/2006/relationships/hyperlink" Target="https://www.uptodate.com/contents/121087#H2877339244" TargetMode="External"/><Relationship Id="rId104" Type="http://schemas.openxmlformats.org/officeDocument/2006/relationships/hyperlink" Target="https://www.uptodate.com/contents/121087#H2707514406" TargetMode="External"/><Relationship Id="rId109" Type="http://schemas.openxmlformats.org/officeDocument/2006/relationships/hyperlink" Target="https://uptodate.com/contents/8482" TargetMode="External"/><Relationship Id="rId108" Type="http://schemas.openxmlformats.org/officeDocument/2006/relationships/hyperlink" Target="https://uptodate.com/contents/9208" TargetMode="External"/><Relationship Id="rId48" Type="http://schemas.openxmlformats.org/officeDocument/2006/relationships/hyperlink" Target="https://uptodate.com/contents/10013" TargetMode="External"/><Relationship Id="rId47" Type="http://schemas.openxmlformats.org/officeDocument/2006/relationships/hyperlink" Target="https://uptodate.com/contents/10013" TargetMode="External"/><Relationship Id="rId49" Type="http://schemas.openxmlformats.org/officeDocument/2006/relationships/hyperlink" Target="https://www.uptodate.com/contents/10013#F230252" TargetMode="External"/><Relationship Id="rId103" Type="http://schemas.openxmlformats.org/officeDocument/2006/relationships/hyperlink" Target="https://www.uptodate.com/contents/121087#H2707514406" TargetMode="External"/><Relationship Id="rId102" Type="http://schemas.openxmlformats.org/officeDocument/2006/relationships/hyperlink" Target="https://uptodate.com/contents/8528" TargetMode="External"/><Relationship Id="rId101" Type="http://schemas.openxmlformats.org/officeDocument/2006/relationships/hyperlink" Target="https://uptodate.com/contents/8528" TargetMode="External"/><Relationship Id="rId100" Type="http://schemas.openxmlformats.org/officeDocument/2006/relationships/hyperlink" Target="https://www.uptodate.com/contents/2365#H679155627" TargetMode="External"/><Relationship Id="rId31" Type="http://schemas.openxmlformats.org/officeDocument/2006/relationships/hyperlink" Target="https://www.uptodate.com/contents/121086#H1755935674" TargetMode="External"/><Relationship Id="rId30" Type="http://schemas.openxmlformats.org/officeDocument/2006/relationships/hyperlink" Target="https://www.uptodate.com/contents/121086#H390937557" TargetMode="External"/><Relationship Id="rId33" Type="http://schemas.openxmlformats.org/officeDocument/2006/relationships/hyperlink" Target="https://www.uptodate.com/contents/15619#H1110865810" TargetMode="External"/><Relationship Id="rId183" Type="http://schemas.openxmlformats.org/officeDocument/2006/relationships/hyperlink" Target="https://www.uptodate.com/contents/967#H14" TargetMode="External"/><Relationship Id="rId32" Type="http://schemas.openxmlformats.org/officeDocument/2006/relationships/hyperlink" Target="https://www.uptodate.com/contents/121086#H1755935674" TargetMode="External"/><Relationship Id="rId182" Type="http://schemas.openxmlformats.org/officeDocument/2006/relationships/hyperlink" Target="https://www.uptodate.com/contents/9208#F146662" TargetMode="External"/><Relationship Id="rId35" Type="http://schemas.openxmlformats.org/officeDocument/2006/relationships/hyperlink" Target="https://ai.uptodate.com/" TargetMode="External"/><Relationship Id="rId181" Type="http://schemas.openxmlformats.org/officeDocument/2006/relationships/hyperlink" Target="https://www.uptodate.com/contents/9208#F146657" TargetMode="External"/><Relationship Id="rId34" Type="http://schemas.openxmlformats.org/officeDocument/2006/relationships/hyperlink" Target="https://ai.uptodate.com/" TargetMode="External"/><Relationship Id="rId180" Type="http://schemas.openxmlformats.org/officeDocument/2006/relationships/hyperlink" Target="https://www.uptodate.com/contents/9208#F146750" TargetMode="External"/><Relationship Id="rId37" Type="http://schemas.openxmlformats.org/officeDocument/2006/relationships/hyperlink" Target="https://ai.uptodate.com/" TargetMode="External"/><Relationship Id="rId176" Type="http://schemas.openxmlformats.org/officeDocument/2006/relationships/hyperlink" Target="https://www.uptodate.com/contents/967#H4" TargetMode="External"/><Relationship Id="rId36" Type="http://schemas.openxmlformats.org/officeDocument/2006/relationships/hyperlink" Target="https://ai.uptodate.com/" TargetMode="External"/><Relationship Id="rId175" Type="http://schemas.openxmlformats.org/officeDocument/2006/relationships/hyperlink" Target="https://www.uptodate.com/contents/9208#F146676" TargetMode="External"/><Relationship Id="rId39" Type="http://schemas.openxmlformats.org/officeDocument/2006/relationships/hyperlink" Target="https://ai.uptodate.com/" TargetMode="External"/><Relationship Id="rId174" Type="http://schemas.openxmlformats.org/officeDocument/2006/relationships/hyperlink" Target="https://www.uptodate.com/contents/9208#F56042802" TargetMode="External"/><Relationship Id="rId38" Type="http://schemas.openxmlformats.org/officeDocument/2006/relationships/hyperlink" Target="https://ai.uptodate.com/" TargetMode="External"/><Relationship Id="rId173" Type="http://schemas.openxmlformats.org/officeDocument/2006/relationships/hyperlink" Target="https://ai.uptodate.com/" TargetMode="External"/><Relationship Id="rId179" Type="http://schemas.openxmlformats.org/officeDocument/2006/relationships/hyperlink" Target="https://www.uptodate.com/contents/121086#H154274681" TargetMode="External"/><Relationship Id="rId178" Type="http://schemas.openxmlformats.org/officeDocument/2006/relationships/hyperlink" Target="https://www.uptodate.com/contents/3838#H7" TargetMode="External"/><Relationship Id="rId177" Type="http://schemas.openxmlformats.org/officeDocument/2006/relationships/hyperlink" Target="https://www.uptodate.com/contents/967#H2813805" TargetMode="External"/><Relationship Id="rId20" Type="http://schemas.openxmlformats.org/officeDocument/2006/relationships/hyperlink" Target="https://www.uptodate.com/contents/121086#H397715518" TargetMode="External"/><Relationship Id="rId22" Type="http://schemas.openxmlformats.org/officeDocument/2006/relationships/hyperlink" Target="https://www.uptodate.com/contents/121086#H154274681" TargetMode="External"/><Relationship Id="rId21" Type="http://schemas.openxmlformats.org/officeDocument/2006/relationships/hyperlink" Target="https://www.uptodate.com/contents/121086#H397715518" TargetMode="External"/><Relationship Id="rId24" Type="http://schemas.openxmlformats.org/officeDocument/2006/relationships/hyperlink" Target="https://www.uptodate.com/contents/121086#H4228860719" TargetMode="External"/><Relationship Id="rId23" Type="http://schemas.openxmlformats.org/officeDocument/2006/relationships/hyperlink" Target="https://www.uptodate.com/contents/121086#H154274681" TargetMode="External"/><Relationship Id="rId129" Type="http://schemas.openxmlformats.org/officeDocument/2006/relationships/hyperlink" Target="https://ai.uptodate.com/" TargetMode="External"/><Relationship Id="rId128" Type="http://schemas.openxmlformats.org/officeDocument/2006/relationships/hyperlink" Target="https://www.uptodate.com/contents/121087#H2707514406" TargetMode="External"/><Relationship Id="rId127" Type="http://schemas.openxmlformats.org/officeDocument/2006/relationships/hyperlink" Target="https://www.uptodate.com/contents/image?imageKey=140889&amp;source=expert-ai&amp;graphic-type=table" TargetMode="External"/><Relationship Id="rId126" Type="http://schemas.openxmlformats.org/officeDocument/2006/relationships/hyperlink" Target="https://www.uptodate.com/contents/121087#H2707514406" TargetMode="External"/><Relationship Id="rId26" Type="http://schemas.openxmlformats.org/officeDocument/2006/relationships/hyperlink" Target="https://www.uptodate.com/contents/121086#H1755935674" TargetMode="External"/><Relationship Id="rId121" Type="http://schemas.openxmlformats.org/officeDocument/2006/relationships/hyperlink" Target="https://www.uptodate.com/contents/121087#H2707514406" TargetMode="External"/><Relationship Id="rId25" Type="http://schemas.openxmlformats.org/officeDocument/2006/relationships/hyperlink" Target="https://www.uptodate.com/contents/121086#H1755935674" TargetMode="External"/><Relationship Id="rId120" Type="http://schemas.openxmlformats.org/officeDocument/2006/relationships/hyperlink" Target="https://uptodate.com/contents/8528" TargetMode="External"/><Relationship Id="rId28" Type="http://schemas.openxmlformats.org/officeDocument/2006/relationships/hyperlink" Target="https://www.uptodate.com/contents/121086#H1755935674" TargetMode="External"/><Relationship Id="rId27" Type="http://schemas.openxmlformats.org/officeDocument/2006/relationships/hyperlink" Target="https://www.uptodate.com/contents/121086#H390937557" TargetMode="External"/><Relationship Id="rId125" Type="http://schemas.openxmlformats.org/officeDocument/2006/relationships/hyperlink" Target="https://www.uptodate.com/contents/image?imageKey=141491&amp;source=expert-ai&amp;graphic-type=algorithm" TargetMode="External"/><Relationship Id="rId29" Type="http://schemas.openxmlformats.org/officeDocument/2006/relationships/hyperlink" Target="https://www.uptodate.com/contents/121086#H1755935674" TargetMode="External"/><Relationship Id="rId124" Type="http://schemas.openxmlformats.org/officeDocument/2006/relationships/hyperlink" Target="https://www.uptodate.com/contents/121087#H3416565768" TargetMode="External"/><Relationship Id="rId123" Type="http://schemas.openxmlformats.org/officeDocument/2006/relationships/hyperlink" Target="https://www.uptodate.com/contents/121087#H2877339244" TargetMode="External"/><Relationship Id="rId122" Type="http://schemas.openxmlformats.org/officeDocument/2006/relationships/hyperlink" Target="https://www.uptodate.com/contents/121087#H2707514406" TargetMode="External"/><Relationship Id="rId95" Type="http://schemas.openxmlformats.org/officeDocument/2006/relationships/hyperlink" Target="https://www.uptodate.com/contents/121085#H919610188" TargetMode="External"/><Relationship Id="rId94" Type="http://schemas.openxmlformats.org/officeDocument/2006/relationships/hyperlink" Target="https://www.uptodate.com/contents/121087#H3416565768" TargetMode="External"/><Relationship Id="rId97" Type="http://schemas.openxmlformats.org/officeDocument/2006/relationships/hyperlink" Target="https://uptodate.com/contents/8528" TargetMode="External"/><Relationship Id="rId96" Type="http://schemas.openxmlformats.org/officeDocument/2006/relationships/hyperlink" Target="https://uptodate.com/contents/8528" TargetMode="External"/><Relationship Id="rId11" Type="http://schemas.openxmlformats.org/officeDocument/2006/relationships/hyperlink" Target="https://www.uptodate.com/contents/image?imageKey=140887&amp;source=expert-ai&amp;graphic-type=table" TargetMode="External"/><Relationship Id="rId99" Type="http://schemas.openxmlformats.org/officeDocument/2006/relationships/hyperlink" Target="https://www.uptodate.com/contents/121087#H2707514406" TargetMode="External"/><Relationship Id="rId10" Type="http://schemas.openxmlformats.org/officeDocument/2006/relationships/hyperlink" Target="https://www.uptodate.com/contents/15619#H1110865810" TargetMode="External"/><Relationship Id="rId98" Type="http://schemas.openxmlformats.org/officeDocument/2006/relationships/hyperlink" Target="https://www.uptodate.com/contents/121087#H2707514406" TargetMode="External"/><Relationship Id="rId13" Type="http://schemas.openxmlformats.org/officeDocument/2006/relationships/hyperlink" Target="https://www.uptodate.com/contents/121086#H390937557" TargetMode="External"/><Relationship Id="rId12" Type="http://schemas.openxmlformats.org/officeDocument/2006/relationships/hyperlink" Target="https://www.uptodate.com/contents/121086#H390937557" TargetMode="External"/><Relationship Id="rId91" Type="http://schemas.openxmlformats.org/officeDocument/2006/relationships/hyperlink" Target="https://uptodate.com/contents/8528" TargetMode="External"/><Relationship Id="rId90" Type="http://schemas.openxmlformats.org/officeDocument/2006/relationships/hyperlink" Target="https://www.uptodate.com/contents/121085#H919610188" TargetMode="External"/><Relationship Id="rId93" Type="http://schemas.openxmlformats.org/officeDocument/2006/relationships/hyperlink" Target="https://www.uptodate.com/contents/121087#H3416565768" TargetMode="External"/><Relationship Id="rId92" Type="http://schemas.openxmlformats.org/officeDocument/2006/relationships/hyperlink" Target="https://uptodate.com/contents/8528" TargetMode="External"/><Relationship Id="rId118" Type="http://schemas.openxmlformats.org/officeDocument/2006/relationships/hyperlink" Target="https://www.uptodate.com/contents/121087#H2707514406" TargetMode="External"/><Relationship Id="rId117" Type="http://schemas.openxmlformats.org/officeDocument/2006/relationships/hyperlink" Target="https://uptodate.com/contents/8528" TargetMode="External"/><Relationship Id="rId116" Type="http://schemas.openxmlformats.org/officeDocument/2006/relationships/hyperlink" Target="https://uptodate.com/contents/8528" TargetMode="External"/><Relationship Id="rId115" Type="http://schemas.openxmlformats.org/officeDocument/2006/relationships/hyperlink" Target="https://www.uptodate.com/contents/121087#H3416565768" TargetMode="External"/><Relationship Id="rId119" Type="http://schemas.openxmlformats.org/officeDocument/2006/relationships/hyperlink" Target="https://www.uptodate.com/contents/121087#H2707514406" TargetMode="External"/><Relationship Id="rId15" Type="http://schemas.openxmlformats.org/officeDocument/2006/relationships/hyperlink" Target="https://www.uptodate.com/contents/121086#H1755935674" TargetMode="External"/><Relationship Id="rId110" Type="http://schemas.openxmlformats.org/officeDocument/2006/relationships/hyperlink" Target="https://uptodate.com/contents/8482" TargetMode="External"/><Relationship Id="rId14" Type="http://schemas.openxmlformats.org/officeDocument/2006/relationships/hyperlink" Target="https://www.uptodate.com/contents/121086#H1755935674" TargetMode="External"/><Relationship Id="rId17" Type="http://schemas.openxmlformats.org/officeDocument/2006/relationships/hyperlink" Target="https://www.uptodate.com/contents/121086#H1755935674" TargetMode="External"/><Relationship Id="rId16" Type="http://schemas.openxmlformats.org/officeDocument/2006/relationships/hyperlink" Target="https://www.uptodate.com/contents/15619#H1110865810" TargetMode="External"/><Relationship Id="rId19" Type="http://schemas.openxmlformats.org/officeDocument/2006/relationships/hyperlink" Target="https://www.uptodate.com/contents/121086#H390937557" TargetMode="External"/><Relationship Id="rId114" Type="http://schemas.openxmlformats.org/officeDocument/2006/relationships/hyperlink" Target="https://www.uptodate.com/contents/121087#H2877339244" TargetMode="External"/><Relationship Id="rId18" Type="http://schemas.openxmlformats.org/officeDocument/2006/relationships/hyperlink" Target="https://www.uptodate.com/contents/121086#H1755935674" TargetMode="External"/><Relationship Id="rId113" Type="http://schemas.openxmlformats.org/officeDocument/2006/relationships/hyperlink" Target="https://www.uptodate.com/contents/121087#H2877339244" TargetMode="External"/><Relationship Id="rId112" Type="http://schemas.openxmlformats.org/officeDocument/2006/relationships/hyperlink" Target="https://uptodate.com/contents/8528" TargetMode="External"/><Relationship Id="rId111" Type="http://schemas.openxmlformats.org/officeDocument/2006/relationships/hyperlink" Target="https://uptodate.com/contents/8528" TargetMode="External"/><Relationship Id="rId84" Type="http://schemas.openxmlformats.org/officeDocument/2006/relationships/hyperlink" Target="https://www.uptodate.com/contents/121086#H397715518" TargetMode="External"/><Relationship Id="rId83" Type="http://schemas.openxmlformats.org/officeDocument/2006/relationships/hyperlink" Target="https://www.uptodate.com/contents/121087#H2877339244" TargetMode="External"/><Relationship Id="rId86" Type="http://schemas.openxmlformats.org/officeDocument/2006/relationships/hyperlink" Target="https://www.uptodate.com/contents/121087#H2877339244" TargetMode="External"/><Relationship Id="rId85" Type="http://schemas.openxmlformats.org/officeDocument/2006/relationships/hyperlink" Target="https://uptodate.com/contents/8528" TargetMode="External"/><Relationship Id="rId88" Type="http://schemas.openxmlformats.org/officeDocument/2006/relationships/hyperlink" Target="https://uptodate.com/contents/8528" TargetMode="External"/><Relationship Id="rId150" Type="http://schemas.openxmlformats.org/officeDocument/2006/relationships/hyperlink" Target="https://www.uptodate.com/contents/967#H2813805" TargetMode="External"/><Relationship Id="rId87" Type="http://schemas.openxmlformats.org/officeDocument/2006/relationships/hyperlink" Target="https://www.uptodate.com/contents/121087#H3416565768" TargetMode="External"/><Relationship Id="rId89" Type="http://schemas.openxmlformats.org/officeDocument/2006/relationships/hyperlink" Target="https://www.uptodate.com/contents/121087#H3416565768" TargetMode="External"/><Relationship Id="rId80" Type="http://schemas.openxmlformats.org/officeDocument/2006/relationships/hyperlink" Target="https://uptodate.com/contents/8528" TargetMode="External"/><Relationship Id="rId82" Type="http://schemas.openxmlformats.org/officeDocument/2006/relationships/hyperlink" Target="https://www.uptodate.com/contents/121087#H2707514406" TargetMode="External"/><Relationship Id="rId81" Type="http://schemas.openxmlformats.org/officeDocument/2006/relationships/hyperlink" Target="https://uptodate.com/contents/85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967#H4" TargetMode="External"/><Relationship Id="rId4" Type="http://schemas.openxmlformats.org/officeDocument/2006/relationships/numbering" Target="numbering.xml"/><Relationship Id="rId148" Type="http://schemas.openxmlformats.org/officeDocument/2006/relationships/hyperlink" Target="https://www.uptodate.com/contents/9208#F146676" TargetMode="External"/><Relationship Id="rId9" Type="http://schemas.openxmlformats.org/officeDocument/2006/relationships/hyperlink" Target="https://www.uptodate.com/contents/121086#H390937557" TargetMode="External"/><Relationship Id="rId143" Type="http://schemas.openxmlformats.org/officeDocument/2006/relationships/hyperlink" Target="https://www.uptodate.com/contents/967#H4" TargetMode="External"/><Relationship Id="rId142" Type="http://schemas.openxmlformats.org/officeDocument/2006/relationships/hyperlink" Target="https://www.uptodate.com/contents/9208#F146676" TargetMode="External"/><Relationship Id="rId141" Type="http://schemas.openxmlformats.org/officeDocument/2006/relationships/hyperlink" Target="https://www.uptodate.com/contents/9208#F56042802" TargetMode="External"/><Relationship Id="rId140" Type="http://schemas.openxmlformats.org/officeDocument/2006/relationships/hyperlink" Target="https://www.uptodate.com/contents/9208#F56042802" TargetMode="External"/><Relationship Id="rId5" Type="http://schemas.openxmlformats.org/officeDocument/2006/relationships/styles" Target="styles.xml"/><Relationship Id="rId147" Type="http://schemas.openxmlformats.org/officeDocument/2006/relationships/hyperlink" Target="https://www.uptodate.com/contents/9208#F56042802" TargetMode="External"/><Relationship Id="rId6" Type="http://schemas.openxmlformats.org/officeDocument/2006/relationships/hyperlink" Target="https://www.uptodate.com/contents/121086#H1755935674" TargetMode="External"/><Relationship Id="rId146" Type="http://schemas.openxmlformats.org/officeDocument/2006/relationships/hyperlink" Target="https://www.uptodate.com/contents/9208#F56042802" TargetMode="External"/><Relationship Id="rId7" Type="http://schemas.openxmlformats.org/officeDocument/2006/relationships/hyperlink" Target="https://www.uptodate.com/contents/121086#H1755935674" TargetMode="External"/><Relationship Id="rId145" Type="http://schemas.openxmlformats.org/officeDocument/2006/relationships/hyperlink" Target="https://uptodate.com/contents/9208" TargetMode="External"/><Relationship Id="rId8" Type="http://schemas.openxmlformats.org/officeDocument/2006/relationships/hyperlink" Target="https://www.uptodate.com/contents/121086#H1400942756" TargetMode="External"/><Relationship Id="rId144" Type="http://schemas.openxmlformats.org/officeDocument/2006/relationships/hyperlink" Target="https://www.uptodate.com/contents/967#H2813805" TargetMode="External"/><Relationship Id="rId73" Type="http://schemas.openxmlformats.org/officeDocument/2006/relationships/hyperlink" Target="https://www.uptodate.com/contents/6879#H376939094" TargetMode="External"/><Relationship Id="rId72" Type="http://schemas.openxmlformats.org/officeDocument/2006/relationships/hyperlink" Target="https://www.uptodate.com/contents/10013#F230254_P1" TargetMode="External"/><Relationship Id="rId75" Type="http://schemas.openxmlformats.org/officeDocument/2006/relationships/hyperlink" Target="https://uptodate.com/contents/8528" TargetMode="External"/><Relationship Id="rId74" Type="http://schemas.openxmlformats.org/officeDocument/2006/relationships/hyperlink" Target="https://www.uptodate.com/contents/10013#F54429588" TargetMode="External"/><Relationship Id="rId77" Type="http://schemas.openxmlformats.org/officeDocument/2006/relationships/hyperlink" Target="https://uptodate.com/contents/8528" TargetMode="External"/><Relationship Id="rId76" Type="http://schemas.openxmlformats.org/officeDocument/2006/relationships/hyperlink" Target="https://uptodate.com/contents/8528" TargetMode="External"/><Relationship Id="rId79" Type="http://schemas.openxmlformats.org/officeDocument/2006/relationships/hyperlink" Target="https://uptodate.com/contents/8528" TargetMode="External"/><Relationship Id="rId78" Type="http://schemas.openxmlformats.org/officeDocument/2006/relationships/hyperlink" Target="https://uptodate.com/contents/8528" TargetMode="External"/><Relationship Id="rId71" Type="http://schemas.openxmlformats.org/officeDocument/2006/relationships/hyperlink" Target="https://www.uptodate.com/contents/15175#H293653333" TargetMode="External"/><Relationship Id="rId70" Type="http://schemas.openxmlformats.org/officeDocument/2006/relationships/hyperlink" Target="https://www.uptodate.com/contents/15175#H698386" TargetMode="External"/><Relationship Id="rId139" Type="http://schemas.openxmlformats.org/officeDocument/2006/relationships/hyperlink" Target="https://www.uptodate.com/contents/2365#H679155627" TargetMode="External"/><Relationship Id="rId138" Type="http://schemas.openxmlformats.org/officeDocument/2006/relationships/hyperlink" Target="https://www.uptodate.com/contents/121085#H919610188" TargetMode="External"/><Relationship Id="rId137" Type="http://schemas.openxmlformats.org/officeDocument/2006/relationships/hyperlink" Target="https://www.uptodate.com/contents/121087#H3416565768" TargetMode="External"/><Relationship Id="rId132" Type="http://schemas.openxmlformats.org/officeDocument/2006/relationships/hyperlink" Target="https://ai.uptodate.com/" TargetMode="External"/><Relationship Id="rId131" Type="http://schemas.openxmlformats.org/officeDocument/2006/relationships/hyperlink" Target="https://ai.uptodate.com/" TargetMode="External"/><Relationship Id="rId130" Type="http://schemas.openxmlformats.org/officeDocument/2006/relationships/hyperlink" Target="https://ai.uptodate.com/" TargetMode="External"/><Relationship Id="rId136" Type="http://schemas.openxmlformats.org/officeDocument/2006/relationships/hyperlink" Target="https://www.uptodate.com/contents/121086#H397715518" TargetMode="External"/><Relationship Id="rId135" Type="http://schemas.openxmlformats.org/officeDocument/2006/relationships/hyperlink" Target="https://www.uptodate.com/contents/121087#H2877339244" TargetMode="External"/><Relationship Id="rId134" Type="http://schemas.openxmlformats.org/officeDocument/2006/relationships/hyperlink" Target="https://www.uptodate.com/contents/121087#H2707514406" TargetMode="External"/><Relationship Id="rId133" Type="http://schemas.openxmlformats.org/officeDocument/2006/relationships/hyperlink" Target="https://ai.uptodate.com/" TargetMode="External"/><Relationship Id="rId62" Type="http://schemas.openxmlformats.org/officeDocument/2006/relationships/hyperlink" Target="https://www.uptodate.com/contents/15175#H293653333" TargetMode="External"/><Relationship Id="rId61" Type="http://schemas.openxmlformats.org/officeDocument/2006/relationships/hyperlink" Target="https://www.uptodate.com/contents/15175#H698386" TargetMode="External"/><Relationship Id="rId64" Type="http://schemas.openxmlformats.org/officeDocument/2006/relationships/hyperlink" Target="https://ai.uptodate.com/" TargetMode="External"/><Relationship Id="rId63" Type="http://schemas.openxmlformats.org/officeDocument/2006/relationships/hyperlink" Target="https://ai.uptodate.com/" TargetMode="External"/><Relationship Id="rId66" Type="http://schemas.openxmlformats.org/officeDocument/2006/relationships/hyperlink" Target="https://ai.uptodate.com/" TargetMode="External"/><Relationship Id="rId172" Type="http://schemas.openxmlformats.org/officeDocument/2006/relationships/hyperlink" Target="https://ai.uptodate.com/" TargetMode="External"/><Relationship Id="rId65" Type="http://schemas.openxmlformats.org/officeDocument/2006/relationships/hyperlink" Target="https://ai.uptodate.com/" TargetMode="External"/><Relationship Id="rId171" Type="http://schemas.openxmlformats.org/officeDocument/2006/relationships/hyperlink" Target="https://ai.uptodate.com/" TargetMode="External"/><Relationship Id="rId68" Type="http://schemas.openxmlformats.org/officeDocument/2006/relationships/hyperlink" Target="https://ai.uptodate.com/" TargetMode="External"/><Relationship Id="rId170" Type="http://schemas.openxmlformats.org/officeDocument/2006/relationships/hyperlink" Target="https://ai.uptodate.com/" TargetMode="External"/><Relationship Id="rId67" Type="http://schemas.openxmlformats.org/officeDocument/2006/relationships/hyperlink" Target="https://ai.uptodate.com/" TargetMode="External"/><Relationship Id="rId60" Type="http://schemas.openxmlformats.org/officeDocument/2006/relationships/hyperlink" Target="https://www.uptodate.com/contents/10013#F230252" TargetMode="External"/><Relationship Id="rId165" Type="http://schemas.openxmlformats.org/officeDocument/2006/relationships/hyperlink" Target="https://www.uptodate.com/contents/9208#F56042802" TargetMode="External"/><Relationship Id="rId69" Type="http://schemas.openxmlformats.org/officeDocument/2006/relationships/hyperlink" Target="https://www.uptodate.com/contents/10013#F230252" TargetMode="External"/><Relationship Id="rId164" Type="http://schemas.openxmlformats.org/officeDocument/2006/relationships/hyperlink" Target="https://www.uptodate.com/contents/9208#F56042802" TargetMode="External"/><Relationship Id="rId163" Type="http://schemas.openxmlformats.org/officeDocument/2006/relationships/hyperlink" Target="https://www.uptodate.com/contents/967#H14" TargetMode="External"/><Relationship Id="rId162" Type="http://schemas.openxmlformats.org/officeDocument/2006/relationships/hyperlink" Target="https://www.uptodate.com/contents/9208#F146662" TargetMode="External"/><Relationship Id="rId169" Type="http://schemas.openxmlformats.org/officeDocument/2006/relationships/hyperlink" Target="https://ai.uptodate.com/" TargetMode="External"/><Relationship Id="rId168" Type="http://schemas.openxmlformats.org/officeDocument/2006/relationships/hyperlink" Target="https://ai.uptodate.com/" TargetMode="External"/><Relationship Id="rId167" Type="http://schemas.openxmlformats.org/officeDocument/2006/relationships/hyperlink" Target="https://www.uptodate.com/contents/967#H2813805" TargetMode="External"/><Relationship Id="rId166" Type="http://schemas.openxmlformats.org/officeDocument/2006/relationships/hyperlink" Target="https://www.uptodate.com/contents/967#H4" TargetMode="External"/><Relationship Id="rId51" Type="http://schemas.openxmlformats.org/officeDocument/2006/relationships/hyperlink" Target="https://www.uptodate.com/contents/15175#H698386" TargetMode="External"/><Relationship Id="rId50" Type="http://schemas.openxmlformats.org/officeDocument/2006/relationships/hyperlink" Target="https://www.uptodate.com/contents/10013#F230252" TargetMode="External"/><Relationship Id="rId53" Type="http://schemas.openxmlformats.org/officeDocument/2006/relationships/hyperlink" Target="https://www.uptodate.com/contents/15175#H698386" TargetMode="External"/><Relationship Id="rId52" Type="http://schemas.openxmlformats.org/officeDocument/2006/relationships/hyperlink" Target="https://www.uptodate.com/contents/15175#H293653333" TargetMode="External"/><Relationship Id="rId55" Type="http://schemas.openxmlformats.org/officeDocument/2006/relationships/hyperlink" Target="https://www.uptodate.com/contents/10013#F230252" TargetMode="External"/><Relationship Id="rId161" Type="http://schemas.openxmlformats.org/officeDocument/2006/relationships/hyperlink" Target="https://www.uptodate.com/contents/9208#F146662" TargetMode="External"/><Relationship Id="rId54" Type="http://schemas.openxmlformats.org/officeDocument/2006/relationships/hyperlink" Target="https://www.uptodate.com/contents/15175#H293653333" TargetMode="External"/><Relationship Id="rId160" Type="http://schemas.openxmlformats.org/officeDocument/2006/relationships/hyperlink" Target="https://www.uptodate.com/contents/9208#F146657" TargetMode="External"/><Relationship Id="rId57" Type="http://schemas.openxmlformats.org/officeDocument/2006/relationships/hyperlink" Target="https://www.uptodate.com/contents/6879#H376939094" TargetMode="External"/><Relationship Id="rId56" Type="http://schemas.openxmlformats.org/officeDocument/2006/relationships/hyperlink" Target="https://www.uptodate.com/contents/10013#F230254" TargetMode="External"/><Relationship Id="rId159" Type="http://schemas.openxmlformats.org/officeDocument/2006/relationships/hyperlink" Target="https://www.uptodate.com/contents/9208#F146750" TargetMode="External"/><Relationship Id="rId59" Type="http://schemas.openxmlformats.org/officeDocument/2006/relationships/hyperlink" Target="https://uptodate.com/contents/10013" TargetMode="External"/><Relationship Id="rId154" Type="http://schemas.openxmlformats.org/officeDocument/2006/relationships/hyperlink" Target="https://www.uptodate.com/contents/967#H2813805" TargetMode="External"/><Relationship Id="rId58" Type="http://schemas.openxmlformats.org/officeDocument/2006/relationships/hyperlink" Target="https://www.uptodate.com/contents/10013#F54429588" TargetMode="External"/><Relationship Id="rId153" Type="http://schemas.openxmlformats.org/officeDocument/2006/relationships/hyperlink" Target="https://www.uptodate.com/contents/967#H4" TargetMode="External"/><Relationship Id="rId152" Type="http://schemas.openxmlformats.org/officeDocument/2006/relationships/hyperlink" Target="https://www.uptodate.com/contents/9208#F56042802" TargetMode="External"/><Relationship Id="rId151" Type="http://schemas.openxmlformats.org/officeDocument/2006/relationships/hyperlink" Target="https://www.uptodate.com/contents/9208#F56042802" TargetMode="External"/><Relationship Id="rId158" Type="http://schemas.openxmlformats.org/officeDocument/2006/relationships/hyperlink" Target="https://www.uptodate.com/contents/9208#F146750" TargetMode="External"/><Relationship Id="rId157" Type="http://schemas.openxmlformats.org/officeDocument/2006/relationships/hyperlink" Target="https://www.uptodate.com/contents/121086#H154274681" TargetMode="External"/><Relationship Id="rId156" Type="http://schemas.openxmlformats.org/officeDocument/2006/relationships/hyperlink" Target="https://www.uptodate.com/contents/3838#H7" TargetMode="External"/><Relationship Id="rId155" Type="http://schemas.openxmlformats.org/officeDocument/2006/relationships/hyperlink" Target="https://www.uptodate.com/contents/3838#H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