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1flnnnoeko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61</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67-year-old male with uncomplicated diverticulitis, type 2 diabetes, hypertension, hyperlipidemia, BPH, GERD, and rheumatoid factor detected. He is clinically stable, afebrile, and has no signs of systemic disturbance or immunosuppression. The question focuses on the safety of observing diverticulitis without antibiotics in this context.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05">
      <w:pPr>
        <w:shd w:fill="ffffff" w:val="clear"/>
        <w:spacing w:line="390" w:lineRule="auto"/>
        <w:rPr>
          <w:color w:val="232323"/>
          <w:sz w:val="24"/>
          <w:szCs w:val="24"/>
        </w:rPr>
      </w:pPr>
      <w:r w:rsidDel="00000000" w:rsidR="00000000" w:rsidRPr="00000000">
        <w:rPr>
          <w:color w:val="232323"/>
          <w:sz w:val="24"/>
          <w:szCs w:val="24"/>
          <w:rtl w:val="0"/>
        </w:rPr>
        <w:t xml:space="preserve">For most stable adults with uncomplicated diverticulitis and no severe comorbidities or immunosuppression, </w:t>
      </w:r>
      <w:r w:rsidDel="00000000" w:rsidR="00000000" w:rsidRPr="00000000">
        <w:rPr>
          <w:b w:val="1"/>
          <w:bCs w:val="1"/>
          <w:color w:val="232323"/>
          <w:sz w:val="24"/>
          <w:szCs w:val="24"/>
          <w:rtl w:val="0"/>
        </w:rPr>
        <w:t xml:space="preserve">observation without antibiotics is safe and recommended</w:t>
      </w:r>
      <w:r w:rsidDel="00000000" w:rsidR="00000000" w:rsidRPr="00000000">
        <w:rPr>
          <w:color w:val="232323"/>
          <w:sz w:val="24"/>
          <w:szCs w:val="24"/>
          <w:rtl w:val="0"/>
        </w:rPr>
        <w:t xml:space="preserve">. Initial management should focus on pain control and a liquid diet, with close outpatient follow-up and reassessment within one week. Use the</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 indications for hospital admission table</w:t>
        </w:r>
      </w:hyperlink>
      <w:r w:rsidDel="00000000" w:rsidR="00000000" w:rsidRPr="00000000">
        <w:rPr>
          <w:color w:val="232323"/>
          <w:sz w:val="24"/>
          <w:szCs w:val="24"/>
          <w:rtl w:val="0"/>
        </w:rPr>
        <w:t xml:space="preserve"> to confirm outpatient eligibility</w:t>
      </w:r>
      <w:hyperlink r:id="rId8">
        <w:r w:rsidDel="00000000" w:rsidR="00000000" w:rsidRPr="00000000">
          <w:rPr>
            <w:color w:val="232323"/>
            <w:sz w:val="24"/>
            <w:szCs w:val="24"/>
            <w:rtl w:val="0"/>
          </w:rPr>
          <w:t xml:space="preserve"> </w:t>
        </w:r>
      </w:hyperlink>
      <w:hyperlink r:id="rId9">
        <w:r w:rsidDel="00000000" w:rsidR="00000000" w:rsidRPr="00000000">
          <w:rPr>
            <w:color w:val="0074b9"/>
            <w:sz w:val="24"/>
            <w:szCs w:val="24"/>
            <w:rtl w:val="0"/>
          </w:rPr>
          <w:t xml:space="preserve">[1]</w:t>
        </w:r>
      </w:hyperlink>
      <w:hyperlink r:id="rId10">
        <w:r w:rsidDel="00000000" w:rsidR="00000000" w:rsidRPr="00000000">
          <w:rPr>
            <w:color w:val="0074b9"/>
            <w:sz w:val="24"/>
            <w:szCs w:val="24"/>
            <w:rtl w:val="0"/>
          </w:rPr>
          <w:t xml:space="preserve">[2]</w:t>
        </w:r>
      </w:hyperlink>
      <w:hyperlink r:id="rId1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6">
      <w:pPr>
        <w:pStyle w:val="Heading3"/>
        <w:keepNext w:val="0"/>
        <w:keepLines w:val="0"/>
        <w:shd w:fill="ffffff" w:val="clear"/>
        <w:spacing w:after="40" w:before="460" w:line="346.66666666666663" w:lineRule="auto"/>
        <w:rPr>
          <w:b w:val="1"/>
          <w:bCs w:val="1"/>
          <w:color w:val="232323"/>
          <w:sz w:val="27"/>
          <w:szCs w:val="27"/>
        </w:rPr>
      </w:pPr>
      <w:bookmarkStart w:colFirst="0" w:colLast="0" w:name="_8fn52ep0yhhm" w:id="1"/>
      <w:bookmarkEnd w:id="1"/>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07">
      <w:pPr>
        <w:numPr>
          <w:ilvl w:val="0"/>
          <w:numId w:val="10"/>
        </w:numPr>
        <w:ind w:left="720" w:hanging="360"/>
        <w:rPr>
          <w:sz w:val="24"/>
          <w:szCs w:val="24"/>
        </w:rPr>
      </w:pPr>
      <w:r w:rsidDel="00000000" w:rsidR="00000000" w:rsidRPr="00000000">
        <w:rPr>
          <w:b w:val="1"/>
          <w:bCs w:val="1"/>
          <w:color w:val="232323"/>
          <w:sz w:val="24"/>
          <w:szCs w:val="24"/>
          <w:rtl w:val="0"/>
        </w:rPr>
        <w:t xml:space="preserve">67-year-old male</w:t>
      </w:r>
      <w:r w:rsidDel="00000000" w:rsidR="00000000" w:rsidRPr="00000000">
        <w:rPr>
          <w:color w:val="232323"/>
          <w:sz w:val="24"/>
          <w:szCs w:val="24"/>
          <w:rtl w:val="0"/>
        </w:rPr>
        <w:t xml:space="preserve"> -&gt; Age alone does not mandate antibiotics or inpatient care; outpatient management is appropriate if stable</w:t>
      </w:r>
      <w:hyperlink r:id="rId12">
        <w:r w:rsidDel="00000000" w:rsidR="00000000" w:rsidRPr="00000000">
          <w:rPr>
            <w:color w:val="232323"/>
            <w:sz w:val="24"/>
            <w:szCs w:val="24"/>
            <w:rtl w:val="0"/>
          </w:rPr>
          <w:t xml:space="preserve"> </w:t>
        </w:r>
      </w:hyperlink>
      <w:hyperlink r:id="rId1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8">
      <w:pPr>
        <w:numPr>
          <w:ilvl w:val="0"/>
          <w:numId w:val="10"/>
        </w:numPr>
        <w:ind w:left="720" w:hanging="360"/>
        <w:rPr>
          <w:sz w:val="24"/>
          <w:szCs w:val="24"/>
        </w:rPr>
      </w:pPr>
      <w:r w:rsidDel="00000000" w:rsidR="00000000" w:rsidRPr="00000000">
        <w:rPr>
          <w:b w:val="1"/>
          <w:bCs w:val="1"/>
          <w:color w:val="232323"/>
          <w:sz w:val="24"/>
          <w:szCs w:val="24"/>
          <w:rtl w:val="0"/>
        </w:rPr>
        <w:t xml:space="preserve">Type 2 diabetes mellitus, hypertension, hyperlipidemia, BPH, GERD, rheumatoid factor detected</w:t>
      </w:r>
      <w:r w:rsidDel="00000000" w:rsidR="00000000" w:rsidRPr="00000000">
        <w:rPr>
          <w:color w:val="232323"/>
          <w:sz w:val="24"/>
          <w:szCs w:val="24"/>
          <w:rtl w:val="0"/>
        </w:rPr>
        <w:t xml:space="preserve"> -&gt; These comorbidities do not require antibiotics unless poorly controlled or causing immunosuppression</w:t>
      </w:r>
      <w:hyperlink r:id="rId14">
        <w:r w:rsidDel="00000000" w:rsidR="00000000" w:rsidRPr="00000000">
          <w:rPr>
            <w:color w:val="232323"/>
            <w:sz w:val="24"/>
            <w:szCs w:val="24"/>
            <w:rtl w:val="0"/>
          </w:rPr>
          <w:t xml:space="preserve"> </w:t>
        </w:r>
      </w:hyperlink>
      <w:hyperlink r:id="rId15">
        <w:r w:rsidDel="00000000" w:rsidR="00000000" w:rsidRPr="00000000">
          <w:rPr>
            <w:color w:val="0074b9"/>
            <w:sz w:val="24"/>
            <w:szCs w:val="24"/>
            <w:rtl w:val="0"/>
          </w:rPr>
          <w:t xml:space="preserve">[2]</w:t>
        </w:r>
      </w:hyperlink>
      <w:hyperlink r:id="rId1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9">
      <w:pPr>
        <w:numPr>
          <w:ilvl w:val="0"/>
          <w:numId w:val="10"/>
        </w:numPr>
        <w:ind w:left="720" w:hanging="360"/>
        <w:rPr>
          <w:sz w:val="24"/>
          <w:szCs w:val="24"/>
        </w:rPr>
      </w:pPr>
      <w:r w:rsidDel="00000000" w:rsidR="00000000" w:rsidRPr="00000000">
        <w:rPr>
          <w:b w:val="1"/>
          <w:bCs w:val="1"/>
          <w:color w:val="232323"/>
          <w:sz w:val="24"/>
          <w:szCs w:val="24"/>
          <w:rtl w:val="0"/>
        </w:rPr>
        <w:t xml:space="preserve">No fever, normal WBC, stable vitals, no systemic disturbance</w:t>
      </w:r>
      <w:r w:rsidDel="00000000" w:rsidR="00000000" w:rsidRPr="00000000">
        <w:rPr>
          <w:color w:val="232323"/>
          <w:sz w:val="24"/>
          <w:szCs w:val="24"/>
          <w:rtl w:val="0"/>
        </w:rPr>
        <w:t xml:space="preserve"> -&gt; Outpatient observation without antibiotics is safe</w:t>
      </w:r>
      <w:hyperlink r:id="rId17">
        <w:r w:rsidDel="00000000" w:rsidR="00000000" w:rsidRPr="00000000">
          <w:rPr>
            <w:color w:val="232323"/>
            <w:sz w:val="24"/>
            <w:szCs w:val="24"/>
            <w:rtl w:val="0"/>
          </w:rPr>
          <w:t xml:space="preserve"> </w:t>
        </w:r>
      </w:hyperlink>
      <w:hyperlink r:id="rId18">
        <w:r w:rsidDel="00000000" w:rsidR="00000000" w:rsidRPr="00000000">
          <w:rPr>
            <w:color w:val="0074b9"/>
            <w:sz w:val="24"/>
            <w:szCs w:val="24"/>
            <w:rtl w:val="0"/>
          </w:rPr>
          <w:t xml:space="preserve">[1]</w:t>
        </w:r>
      </w:hyperlink>
      <w:hyperlink r:id="rId19">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A">
      <w:pPr>
        <w:numPr>
          <w:ilvl w:val="0"/>
          <w:numId w:val="10"/>
        </w:numPr>
        <w:ind w:left="720" w:hanging="360"/>
        <w:rPr>
          <w:sz w:val="24"/>
          <w:szCs w:val="24"/>
        </w:rPr>
      </w:pPr>
      <w:r w:rsidDel="00000000" w:rsidR="00000000" w:rsidRPr="00000000">
        <w:rPr>
          <w:b w:val="1"/>
          <w:bCs w:val="1"/>
          <w:color w:val="232323"/>
          <w:sz w:val="24"/>
          <w:szCs w:val="24"/>
          <w:rtl w:val="0"/>
        </w:rPr>
        <w:t xml:space="preserve">No immunosuppressive medications, no evidence of severe disease</w:t>
      </w:r>
      <w:r w:rsidDel="00000000" w:rsidR="00000000" w:rsidRPr="00000000">
        <w:rPr>
          <w:color w:val="232323"/>
          <w:sz w:val="24"/>
          <w:szCs w:val="24"/>
          <w:rtl w:val="0"/>
        </w:rPr>
        <w:t xml:space="preserve"> -&gt; Antibiotics not required; monitor for signs of deterioration</w:t>
      </w:r>
      <w:hyperlink r:id="rId20">
        <w:r w:rsidDel="00000000" w:rsidR="00000000" w:rsidRPr="00000000">
          <w:rPr>
            <w:color w:val="232323"/>
            <w:sz w:val="24"/>
            <w:szCs w:val="24"/>
            <w:rtl w:val="0"/>
          </w:rPr>
          <w:t xml:space="preserve"> </w:t>
        </w:r>
      </w:hyperlink>
      <w:hyperlink r:id="rId2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B">
      <w:pPr>
        <w:numPr>
          <w:ilvl w:val="0"/>
          <w:numId w:val="10"/>
        </w:numPr>
        <w:ind w:left="720" w:hanging="360"/>
        <w:rPr>
          <w:sz w:val="24"/>
          <w:szCs w:val="24"/>
        </w:rPr>
      </w:pPr>
      <w:r w:rsidDel="00000000" w:rsidR="00000000" w:rsidRPr="00000000">
        <w:rPr>
          <w:b w:val="1"/>
          <w:bCs w:val="1"/>
          <w:color w:val="232323"/>
          <w:sz w:val="24"/>
          <w:szCs w:val="24"/>
          <w:rtl w:val="0"/>
        </w:rPr>
        <w:t xml:space="preserve">Pain of bilateral knee joints, excessive flatus</w:t>
      </w:r>
      <w:r w:rsidDel="00000000" w:rsidR="00000000" w:rsidRPr="00000000">
        <w:rPr>
          <w:color w:val="232323"/>
          <w:sz w:val="24"/>
          <w:szCs w:val="24"/>
          <w:rtl w:val="0"/>
        </w:rPr>
        <w:t xml:space="preserve"> -&gt; Symptom management with oral analgesics and liquid diet is appropriate</w:t>
      </w:r>
      <w:hyperlink r:id="rId22">
        <w:r w:rsidDel="00000000" w:rsidR="00000000" w:rsidRPr="00000000">
          <w:rPr>
            <w:color w:val="232323"/>
            <w:sz w:val="24"/>
            <w:szCs w:val="24"/>
            <w:rtl w:val="0"/>
          </w:rPr>
          <w:t xml:space="preserve"> </w:t>
        </w:r>
      </w:hyperlink>
      <w:hyperlink r:id="rId23">
        <w:r w:rsidDel="00000000" w:rsidR="00000000" w:rsidRPr="00000000">
          <w:rPr>
            <w:color w:val="0074b9"/>
            <w:sz w:val="24"/>
            <w:szCs w:val="24"/>
            <w:rtl w:val="0"/>
          </w:rPr>
          <w:t xml:space="preserve">[1]</w:t>
        </w:r>
      </w:hyperlink>
      <w:hyperlink r:id="rId2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C">
      <w:pPr>
        <w:numPr>
          <w:ilvl w:val="0"/>
          <w:numId w:val="10"/>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Screening for malignant neoplasm of colon</w:t>
      </w:r>
      <w:r w:rsidDel="00000000" w:rsidR="00000000" w:rsidRPr="00000000">
        <w:rPr>
          <w:color w:val="232323"/>
          <w:sz w:val="24"/>
          <w:szCs w:val="24"/>
          <w:rtl w:val="0"/>
        </w:rPr>
        <w:t xml:space="preserve"> -&gt; Colonoscopy should be performed after resolution if atypical imaging or course</w:t>
      </w:r>
      <w:hyperlink r:id="rId25">
        <w:r w:rsidDel="00000000" w:rsidR="00000000" w:rsidRPr="00000000">
          <w:rPr>
            <w:color w:val="232323"/>
            <w:sz w:val="24"/>
            <w:szCs w:val="24"/>
            <w:rtl w:val="0"/>
          </w:rPr>
          <w:t xml:space="preserve"> </w:t>
        </w:r>
      </w:hyperlink>
      <w:hyperlink r:id="rId26">
        <w:r w:rsidDel="00000000" w:rsidR="00000000" w:rsidRPr="00000000">
          <w:rPr>
            <w:color w:val="0074b9"/>
            <w:sz w:val="24"/>
            <w:szCs w:val="24"/>
            <w:rtl w:val="0"/>
          </w:rPr>
          <w:t xml:space="preserve">[3]</w:t>
        </w:r>
      </w:hyperlink>
      <w:hyperlink r:id="rId27">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D">
      <w:pPr>
        <w:pStyle w:val="Heading3"/>
        <w:keepNext w:val="0"/>
        <w:keepLines w:val="0"/>
        <w:shd w:fill="ffffff" w:val="clear"/>
        <w:spacing w:after="40" w:before="460" w:line="346.66666666666663" w:lineRule="auto"/>
        <w:rPr>
          <w:b w:val="1"/>
          <w:bCs w:val="1"/>
          <w:color w:val="232323"/>
          <w:sz w:val="27"/>
          <w:szCs w:val="27"/>
        </w:rPr>
      </w:pPr>
      <w:bookmarkStart w:colFirst="0" w:colLast="0" w:name="_36caimyvn6z5" w:id="2"/>
      <w:bookmarkEnd w:id="2"/>
      <w:r w:rsidDel="00000000" w:rsidR="00000000" w:rsidRPr="00000000">
        <w:rPr>
          <w:b w:val="1"/>
          <w:bCs w:val="1"/>
          <w:color w:val="232323"/>
          <w:sz w:val="27"/>
          <w:szCs w:val="27"/>
          <w:rtl w:val="0"/>
        </w:rPr>
        <w:t xml:space="preserve">Rationale</w:t>
      </w:r>
    </w:p>
    <w:p w:rsidR="00000000" w:rsidDel="00000000" w:rsidP="00000000" w:rsidRDefault="00000000" w:rsidRPr="00000000" w14:paraId="0000000E">
      <w:pPr>
        <w:shd w:fill="ffffff" w:val="clear"/>
        <w:spacing w:line="390" w:lineRule="auto"/>
        <w:rPr>
          <w:color w:val="232323"/>
          <w:sz w:val="24"/>
          <w:szCs w:val="24"/>
        </w:rPr>
      </w:pPr>
      <w:r w:rsidDel="00000000" w:rsidR="00000000" w:rsidRPr="00000000">
        <w:rPr>
          <w:color w:val="232323"/>
          <w:sz w:val="24"/>
          <w:szCs w:val="24"/>
          <w:rtl w:val="0"/>
        </w:rPr>
        <w:t xml:space="preserve">Patient meets criteria for outpatient management without antibiotics; comorbidities are not severe or immunosuppressive, and clinical stability is confirmed</w:t>
      </w:r>
      <w:hyperlink r:id="rId28">
        <w:r w:rsidDel="00000000" w:rsidR="00000000" w:rsidRPr="00000000">
          <w:rPr>
            <w:color w:val="232323"/>
            <w:sz w:val="24"/>
            <w:szCs w:val="24"/>
            <w:rtl w:val="0"/>
          </w:rPr>
          <w:t xml:space="preserve"> </w:t>
        </w:r>
      </w:hyperlink>
      <w:hyperlink r:id="rId29">
        <w:r w:rsidDel="00000000" w:rsidR="00000000" w:rsidRPr="00000000">
          <w:rPr>
            <w:color w:val="0074b9"/>
            <w:sz w:val="24"/>
            <w:szCs w:val="24"/>
            <w:rtl w:val="0"/>
          </w:rPr>
          <w:t xml:space="preserve">[1]</w:t>
        </w:r>
      </w:hyperlink>
      <w:hyperlink r:id="rId30">
        <w:r w:rsidDel="00000000" w:rsidR="00000000" w:rsidRPr="00000000">
          <w:rPr>
            <w:color w:val="0074b9"/>
            <w:sz w:val="24"/>
            <w:szCs w:val="24"/>
            <w:rtl w:val="0"/>
          </w:rPr>
          <w:t xml:space="preserve">[2]</w:t>
        </w:r>
      </w:hyperlink>
      <w:hyperlink r:id="rId3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F">
      <w:pPr>
        <w:pStyle w:val="Heading3"/>
        <w:keepNext w:val="0"/>
        <w:keepLines w:val="0"/>
        <w:shd w:fill="ffffff" w:val="clear"/>
        <w:spacing w:after="40" w:before="460" w:line="346.66666666666663" w:lineRule="auto"/>
        <w:rPr>
          <w:b w:val="1"/>
          <w:bCs w:val="1"/>
          <w:color w:val="232323"/>
          <w:sz w:val="27"/>
          <w:szCs w:val="27"/>
        </w:rPr>
      </w:pPr>
      <w:bookmarkStart w:colFirst="0" w:colLast="0" w:name="_otno5bhhud8g" w:id="3"/>
      <w:bookmarkEnd w:id="3"/>
      <w:r w:rsidDel="00000000" w:rsidR="00000000" w:rsidRPr="00000000">
        <w:rPr>
          <w:b w:val="1"/>
          <w:bCs w:val="1"/>
          <w:color w:val="232323"/>
          <w:sz w:val="27"/>
          <w:szCs w:val="27"/>
          <w:rtl w:val="0"/>
        </w:rPr>
        <w:t xml:space="preserve">Learn More</w:t>
      </w:r>
    </w:p>
    <w:p w:rsidR="00000000" w:rsidDel="00000000" w:rsidP="00000000" w:rsidRDefault="00000000" w:rsidRPr="00000000" w14:paraId="00000010">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1">
      <w:pPr>
        <w:numPr>
          <w:ilvl w:val="0"/>
          <w:numId w:val="3"/>
        </w:numPr>
        <w:shd w:fill="ffffff" w:val="clear"/>
        <w:spacing w:after="0" w:afterAutospacing="0" w:before="220" w:line="390" w:lineRule="auto"/>
        <w:ind w:left="720" w:hanging="360"/>
      </w:pPr>
      <w:hyperlink r:id="rId32">
        <w:r w:rsidDel="00000000" w:rsidR="00000000" w:rsidRPr="00000000">
          <w:rPr>
            <w:color w:val="0074b9"/>
            <w:sz w:val="24"/>
            <w:szCs w:val="24"/>
            <w:rtl w:val="0"/>
          </w:rPr>
          <w:t xml:space="preserve">What if the patient develops fever or worsening pain?</w:t>
        </w:r>
      </w:hyperlink>
      <w:r w:rsidDel="00000000" w:rsidR="00000000" w:rsidRPr="00000000">
        <w:rPr>
          <w:rtl w:val="0"/>
        </w:rPr>
      </w:r>
    </w:p>
    <w:p w:rsidR="00000000" w:rsidDel="00000000" w:rsidP="00000000" w:rsidRDefault="00000000" w:rsidRPr="00000000" w14:paraId="00000012">
      <w:pPr>
        <w:numPr>
          <w:ilvl w:val="0"/>
          <w:numId w:val="3"/>
        </w:numPr>
        <w:shd w:fill="ffffff" w:val="clear"/>
        <w:spacing w:after="0" w:afterAutospacing="0" w:before="0" w:beforeAutospacing="0" w:line="390" w:lineRule="auto"/>
        <w:ind w:left="720" w:hanging="360"/>
      </w:pPr>
      <w:hyperlink r:id="rId33">
        <w:r w:rsidDel="00000000" w:rsidR="00000000" w:rsidRPr="00000000">
          <w:rPr>
            <w:color w:val="0074b9"/>
            <w:sz w:val="24"/>
            <w:szCs w:val="24"/>
            <w:rtl w:val="0"/>
          </w:rPr>
          <w:t xml:space="preserve">What if the patient cannot tolerate oral intake?</w:t>
        </w:r>
      </w:hyperlink>
      <w:r w:rsidDel="00000000" w:rsidR="00000000" w:rsidRPr="00000000">
        <w:rPr>
          <w:rtl w:val="0"/>
        </w:rPr>
      </w:r>
    </w:p>
    <w:p w:rsidR="00000000" w:rsidDel="00000000" w:rsidP="00000000" w:rsidRDefault="00000000" w:rsidRPr="00000000" w14:paraId="00000013">
      <w:pPr>
        <w:numPr>
          <w:ilvl w:val="0"/>
          <w:numId w:val="3"/>
        </w:numPr>
        <w:shd w:fill="ffffff" w:val="clear"/>
        <w:spacing w:after="0" w:afterAutospacing="0" w:before="0" w:beforeAutospacing="0" w:line="390" w:lineRule="auto"/>
        <w:ind w:left="720" w:hanging="360"/>
      </w:pPr>
      <w:hyperlink r:id="rId34">
        <w:r w:rsidDel="00000000" w:rsidR="00000000" w:rsidRPr="00000000">
          <w:rPr>
            <w:color w:val="0074b9"/>
            <w:sz w:val="24"/>
            <w:szCs w:val="24"/>
            <w:rtl w:val="0"/>
          </w:rPr>
          <w:t xml:space="preserve">What if the patient is immunocompromised?</w:t>
        </w:r>
      </w:hyperlink>
      <w:r w:rsidDel="00000000" w:rsidR="00000000" w:rsidRPr="00000000">
        <w:rPr>
          <w:rtl w:val="0"/>
        </w:rPr>
      </w:r>
    </w:p>
    <w:p w:rsidR="00000000" w:rsidDel="00000000" w:rsidP="00000000" w:rsidRDefault="00000000" w:rsidRPr="00000000" w14:paraId="00000014">
      <w:pPr>
        <w:numPr>
          <w:ilvl w:val="0"/>
          <w:numId w:val="3"/>
        </w:numPr>
        <w:shd w:fill="ffffff" w:val="clear"/>
        <w:spacing w:after="0" w:afterAutospacing="0" w:before="0" w:beforeAutospacing="0" w:line="390" w:lineRule="auto"/>
        <w:ind w:left="720" w:hanging="360"/>
      </w:pPr>
      <w:hyperlink r:id="rId35">
        <w:r w:rsidDel="00000000" w:rsidR="00000000" w:rsidRPr="00000000">
          <w:rPr>
            <w:color w:val="0074b9"/>
            <w:sz w:val="24"/>
            <w:szCs w:val="24"/>
            <w:rtl w:val="0"/>
          </w:rPr>
          <w:t xml:space="preserve">What if the patient has complicated diverticulitis?</w:t>
        </w:r>
      </w:hyperlink>
      <w:r w:rsidDel="00000000" w:rsidR="00000000" w:rsidRPr="00000000">
        <w:rPr>
          <w:rtl w:val="0"/>
        </w:rPr>
      </w:r>
    </w:p>
    <w:p w:rsidR="00000000" w:rsidDel="00000000" w:rsidP="00000000" w:rsidRDefault="00000000" w:rsidRPr="00000000" w14:paraId="00000015">
      <w:pPr>
        <w:numPr>
          <w:ilvl w:val="0"/>
          <w:numId w:val="3"/>
        </w:numPr>
        <w:shd w:fill="ffffff" w:val="clear"/>
        <w:spacing w:before="0" w:beforeAutospacing="0" w:line="390" w:lineRule="auto"/>
        <w:ind w:left="720" w:hanging="360"/>
      </w:pPr>
      <w:hyperlink r:id="rId36">
        <w:r w:rsidDel="00000000" w:rsidR="00000000" w:rsidRPr="00000000">
          <w:rPr>
            <w:color w:val="0074b9"/>
            <w:sz w:val="24"/>
            <w:szCs w:val="24"/>
            <w:rtl w:val="0"/>
          </w:rPr>
          <w:t xml:space="preserve">What if the patient fails outpatient management?</w:t>
        </w:r>
      </w:hyperlink>
      <w:r w:rsidDel="00000000" w:rsidR="00000000" w:rsidRPr="00000000">
        <w:rPr>
          <w:rtl w:val="0"/>
        </w:rPr>
      </w:r>
    </w:p>
    <w:p w:rsidR="00000000" w:rsidDel="00000000" w:rsidP="00000000" w:rsidRDefault="00000000" w:rsidRPr="00000000" w14:paraId="00000016">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17">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additional comorbidities, medication changes, or other special considerations.</w:t>
      </w:r>
    </w:p>
    <w:p w:rsidR="00000000" w:rsidDel="00000000" w:rsidP="00000000" w:rsidRDefault="00000000" w:rsidRPr="00000000" w14:paraId="00000018">
      <w:pPr>
        <w:pStyle w:val="Heading3"/>
        <w:keepNext w:val="0"/>
        <w:keepLines w:val="0"/>
        <w:shd w:fill="ffffff" w:val="clear"/>
        <w:spacing w:after="40" w:before="460" w:line="346.66666666666663" w:lineRule="auto"/>
        <w:rPr>
          <w:b w:val="1"/>
          <w:bCs w:val="1"/>
          <w:color w:val="232323"/>
          <w:sz w:val="27"/>
          <w:szCs w:val="27"/>
        </w:rPr>
      </w:pPr>
      <w:bookmarkStart w:colFirst="0" w:colLast="0" w:name="_26qs1xx72jxu" w:id="4"/>
      <w:bookmarkEnd w:id="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9">
      <w:pPr>
        <w:numPr>
          <w:ilvl w:val="0"/>
          <w:numId w:val="13"/>
        </w:numPr>
        <w:shd w:fill="ffffff" w:val="clear"/>
        <w:spacing w:after="0" w:afterAutospacing="0" w:before="240" w:lineRule="auto"/>
        <w:ind w:left="720" w:hanging="360"/>
      </w:pPr>
      <w:hyperlink r:id="rId37">
        <w:r w:rsidDel="00000000" w:rsidR="00000000" w:rsidRPr="00000000">
          <w:rPr>
            <w:color w:val="0074b9"/>
            <w:sz w:val="24"/>
            <w:szCs w:val="24"/>
            <w:rtl w:val="0"/>
          </w:rPr>
          <w:t xml:space="preserve">Acute colonic diverticulitis: Outpatient management and follow-up &gt; INITIAL OUTPATIENT CARE</w:t>
        </w:r>
      </w:hyperlink>
      <w:r w:rsidDel="00000000" w:rsidR="00000000" w:rsidRPr="00000000">
        <w:rPr>
          <w:rtl w:val="0"/>
        </w:rPr>
      </w:r>
    </w:p>
    <w:p w:rsidR="00000000" w:rsidDel="00000000" w:rsidP="00000000" w:rsidRDefault="00000000" w:rsidRPr="00000000" w14:paraId="0000001A">
      <w:pPr>
        <w:numPr>
          <w:ilvl w:val="0"/>
          <w:numId w:val="13"/>
        </w:numPr>
        <w:shd w:fill="ffffff" w:val="clear"/>
        <w:spacing w:after="0" w:afterAutospacing="0" w:before="0" w:beforeAutospacing="0" w:lineRule="auto"/>
        <w:ind w:left="720" w:hanging="360"/>
      </w:pPr>
      <w:hyperlink r:id="rId38">
        <w:r w:rsidDel="00000000" w:rsidR="00000000" w:rsidRPr="00000000">
          <w:rPr>
            <w:color w:val="0074b9"/>
            <w:sz w:val="24"/>
            <w:szCs w:val="24"/>
            <w:rtl w:val="0"/>
          </w:rPr>
          <w:t xml:space="preserve">Acute colonic diverticulitis: Outpatient management and follow-up &gt; INITIAL OUTPATIENT CARE &gt; No oral antibiotics</w:t>
        </w:r>
      </w:hyperlink>
      <w:r w:rsidDel="00000000" w:rsidR="00000000" w:rsidRPr="00000000">
        <w:rPr>
          <w:rtl w:val="0"/>
        </w:rPr>
      </w:r>
    </w:p>
    <w:p w:rsidR="00000000" w:rsidDel="00000000" w:rsidP="00000000" w:rsidRDefault="00000000" w:rsidRPr="00000000" w14:paraId="0000001B">
      <w:pPr>
        <w:numPr>
          <w:ilvl w:val="0"/>
          <w:numId w:val="13"/>
        </w:numPr>
        <w:shd w:fill="ffffff" w:val="clear"/>
        <w:spacing w:after="0" w:afterAutospacing="0" w:before="0" w:beforeAutospacing="0" w:lineRule="auto"/>
        <w:ind w:left="720" w:hanging="360"/>
      </w:pPr>
      <w:hyperlink r:id="rId39">
        <w:r w:rsidDel="00000000" w:rsidR="00000000" w:rsidRPr="00000000">
          <w:rPr>
            <w:color w:val="0074b9"/>
            <w:sz w:val="24"/>
            <w:szCs w:val="24"/>
            <w:rtl w:val="0"/>
          </w:rPr>
          <w:t xml:space="preserve">Acute colonic diverticulitis: Outpatient management and follow-up &gt; SUMMARY AND RECOMMENDATIONS</w:t>
        </w:r>
      </w:hyperlink>
      <w:r w:rsidDel="00000000" w:rsidR="00000000" w:rsidRPr="00000000">
        <w:rPr>
          <w:rtl w:val="0"/>
        </w:rPr>
      </w:r>
    </w:p>
    <w:p w:rsidR="00000000" w:rsidDel="00000000" w:rsidP="00000000" w:rsidRDefault="00000000" w:rsidRPr="00000000" w14:paraId="0000001C">
      <w:pPr>
        <w:numPr>
          <w:ilvl w:val="0"/>
          <w:numId w:val="13"/>
        </w:numPr>
        <w:shd w:fill="ffffff" w:val="clear"/>
        <w:spacing w:after="0" w:afterAutospacing="0" w:before="0" w:beforeAutospacing="0" w:lineRule="auto"/>
        <w:ind w:left="720" w:hanging="360"/>
      </w:pPr>
      <w:hyperlink r:id="rId40">
        <w:r w:rsidDel="00000000" w:rsidR="00000000" w:rsidRPr="00000000">
          <w:rPr>
            <w:color w:val="0074b9"/>
            <w:sz w:val="24"/>
            <w:szCs w:val="24"/>
            <w:rtl w:val="0"/>
          </w:rPr>
          <w:t xml:space="preserve">Acute colonic diverticulitis: Triage and inpatient management &gt; TRIAGE &gt; Criteria for inpatient treatment</w:t>
        </w:r>
      </w:hyperlink>
      <w:r w:rsidDel="00000000" w:rsidR="00000000" w:rsidRPr="00000000">
        <w:rPr>
          <w:rtl w:val="0"/>
        </w:rPr>
      </w:r>
    </w:p>
    <w:p w:rsidR="00000000" w:rsidDel="00000000" w:rsidP="00000000" w:rsidRDefault="00000000" w:rsidRPr="00000000" w14:paraId="0000001D">
      <w:pPr>
        <w:numPr>
          <w:ilvl w:val="0"/>
          <w:numId w:val="13"/>
        </w:numPr>
        <w:shd w:fill="ffffff" w:val="clear"/>
        <w:spacing w:before="0" w:beforeAutospacing="0" w:lineRule="auto"/>
        <w:ind w:left="720" w:hanging="360"/>
      </w:pPr>
      <w:hyperlink r:id="rId41">
        <w:r w:rsidDel="00000000" w:rsidR="00000000" w:rsidRPr="00000000">
          <w:rPr>
            <w:color w:val="0074b9"/>
            <w:sz w:val="24"/>
            <w:szCs w:val="24"/>
            <w:rtl w:val="0"/>
          </w:rPr>
          <w:t xml:space="preserve">Acute colonic diverticulitis: Outpatient management and follow-up &gt; COLONOSCOPY FOR SELECT PATIENTS</w:t>
        </w:r>
      </w:hyperlink>
      <w:r w:rsidDel="00000000" w:rsidR="00000000" w:rsidRPr="00000000">
        <w:rPr>
          <w:rtl w:val="0"/>
        </w:rPr>
      </w:r>
    </w:p>
    <w:p w:rsidR="00000000" w:rsidDel="00000000" w:rsidP="00000000" w:rsidRDefault="00000000" w:rsidRPr="00000000" w14:paraId="000000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cejp89z5ekr"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62</w:t>
      </w:r>
      <w:r w:rsidDel="00000000" w:rsidR="00000000" w:rsidRPr="00000000">
        <w:rPr>
          <w:rtl w:val="0"/>
        </w:rPr>
      </w:r>
    </w:p>
    <w:p w:rsidR="00000000" w:rsidDel="00000000" w:rsidP="00000000" w:rsidRDefault="00000000" w:rsidRPr="00000000" w14:paraId="00000020">
      <w:pPr>
        <w:shd w:fill="ffffff" w:val="clear"/>
        <w:spacing w:line="390" w:lineRule="auto"/>
        <w:rPr>
          <w:color w:val="0074b9"/>
          <w:sz w:val="24"/>
          <w:szCs w:val="24"/>
        </w:rPr>
      </w:pPr>
      <w:r w:rsidDel="00000000" w:rsidR="00000000" w:rsidRPr="00000000">
        <w:rPr>
          <w:b w:val="1"/>
          <w:bCs w:val="1"/>
          <w:color w:val="232323"/>
          <w:sz w:val="24"/>
          <w:szCs w:val="24"/>
          <w:rtl w:val="0"/>
        </w:rPr>
        <w:t xml:space="preserve">Since your patient is 67, male, with hypertension, hyperlipidemia, DM2, GERD, diverticulitis, and is on multiple BP medications, chronic naproxen use is generally not recommended.</w:t>
      </w:r>
      <w:hyperlink r:id="rId42">
        <w:r w:rsidDel="00000000" w:rsidR="00000000" w:rsidRPr="00000000">
          <w:rPr>
            <w:color w:val="232323"/>
            <w:sz w:val="24"/>
            <w:szCs w:val="24"/>
            <w:rtl w:val="0"/>
          </w:rPr>
          <w:t xml:space="preserve"> </w:t>
        </w:r>
      </w:hyperlink>
      <w:hyperlink r:id="rId43">
        <w:r w:rsidDel="00000000" w:rsidR="00000000" w:rsidRPr="00000000">
          <w:rPr>
            <w:color w:val="0074b9"/>
            <w:sz w:val="24"/>
            <w:szCs w:val="24"/>
            <w:rtl w:val="0"/>
          </w:rPr>
          <w:t xml:space="preserve">[1]</w:t>
        </w:r>
      </w:hyperlink>
      <w:hyperlink r:id="rId44">
        <w:r w:rsidDel="00000000" w:rsidR="00000000" w:rsidRPr="00000000">
          <w:rPr>
            <w:color w:val="0074b9"/>
            <w:sz w:val="24"/>
            <w:szCs w:val="24"/>
            <w:rtl w:val="0"/>
          </w:rPr>
          <w:t xml:space="preserve">[2]</w:t>
        </w:r>
      </w:hyperlink>
      <w:hyperlink r:id="rId45">
        <w:r w:rsidDel="00000000" w:rsidR="00000000" w:rsidRPr="00000000">
          <w:rPr>
            <w:color w:val="0074b9"/>
            <w:sz w:val="24"/>
            <w:szCs w:val="24"/>
            <w:rtl w:val="0"/>
          </w:rPr>
          <w:t xml:space="preserve">[3]</w:t>
        </w:r>
      </w:hyperlink>
      <w:hyperlink r:id="rId46">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21">
      <w:pPr>
        <w:numPr>
          <w:ilvl w:val="0"/>
          <w:numId w:val="9"/>
        </w:numPr>
        <w:shd w:fill="ffffff" w:val="clear"/>
        <w:spacing w:before="220" w:line="390" w:lineRule="auto"/>
        <w:ind w:left="720" w:hanging="360"/>
        <w:rPr>
          <w:sz w:val="24"/>
          <w:szCs w:val="24"/>
        </w:rPr>
      </w:pPr>
      <w:r w:rsidDel="00000000" w:rsidR="00000000" w:rsidRPr="00000000">
        <w:rPr>
          <w:color w:val="232323"/>
          <w:sz w:val="24"/>
          <w:szCs w:val="24"/>
          <w:rtl w:val="0"/>
        </w:rPr>
        <w:t xml:space="preserve">If pain control is needed, use </w:t>
      </w:r>
      <w:hyperlink r:id="rId47">
        <w:r w:rsidDel="00000000" w:rsidR="00000000" w:rsidRPr="00000000">
          <w:rPr>
            <w:color w:val="0074b9"/>
            <w:sz w:val="24"/>
            <w:szCs w:val="24"/>
            <w:rtl w:val="0"/>
          </w:rPr>
          <w:t xml:space="preserve">naproxen</w:t>
        </w:r>
      </w:hyperlink>
      <w:r w:rsidDel="00000000" w:rsidR="00000000" w:rsidRPr="00000000">
        <w:rPr>
          <w:color w:val="232323"/>
          <w:sz w:val="24"/>
          <w:szCs w:val="24"/>
          <w:rtl w:val="0"/>
        </w:rPr>
        <w:t xml:space="preserve"> only for short-term, lowest effective duration, and always with a gastroprotective agent (e.g., </w:t>
      </w:r>
      <w:hyperlink r:id="rId48">
        <w:r w:rsidDel="00000000" w:rsidR="00000000" w:rsidRPr="00000000">
          <w:rPr>
            <w:color w:val="0074b9"/>
            <w:sz w:val="24"/>
            <w:szCs w:val="24"/>
            <w:rtl w:val="0"/>
          </w:rPr>
          <w:t xml:space="preserve">omeprazole</w:t>
        </w:r>
      </w:hyperlink>
      <w:r w:rsidDel="00000000" w:rsidR="00000000" w:rsidRPr="00000000">
        <w:rPr>
          <w:color w:val="232323"/>
          <w:sz w:val="24"/>
          <w:szCs w:val="24"/>
          <w:rtl w:val="0"/>
        </w:rPr>
        <w:t xml:space="preserve">) </w:t>
      </w:r>
      <w:hyperlink r:id="rId49">
        <w:r w:rsidDel="00000000" w:rsidR="00000000" w:rsidRPr="00000000">
          <w:rPr>
            <w:color w:val="0074b9"/>
            <w:sz w:val="24"/>
            <w:szCs w:val="24"/>
            <w:rtl w:val="0"/>
          </w:rPr>
          <w:t xml:space="preserve">[1]</w:t>
        </w:r>
      </w:hyperlink>
      <w:hyperlink r:id="rId50">
        <w:r w:rsidDel="00000000" w:rsidR="00000000" w:rsidRPr="00000000">
          <w:rPr>
            <w:color w:val="0074b9"/>
            <w:sz w:val="24"/>
            <w:szCs w:val="24"/>
            <w:rtl w:val="0"/>
          </w:rPr>
          <w:t xml:space="preserve">[2]</w:t>
        </w:r>
      </w:hyperlink>
      <w:hyperlink r:id="rId51">
        <w:r w:rsidDel="00000000" w:rsidR="00000000" w:rsidRPr="00000000">
          <w:rPr>
            <w:color w:val="0074b9"/>
            <w:sz w:val="24"/>
            <w:szCs w:val="24"/>
            <w:rtl w:val="0"/>
          </w:rPr>
          <w:t xml:space="preserve">[5]</w:t>
        </w:r>
      </w:hyperlink>
      <w:hyperlink r:id="rId52">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22">
      <w:pPr>
        <w:pStyle w:val="Heading3"/>
        <w:keepNext w:val="0"/>
        <w:keepLines w:val="0"/>
        <w:shd w:fill="ffffff" w:val="clear"/>
        <w:spacing w:after="40" w:before="460" w:line="346.66666666666663" w:lineRule="auto"/>
        <w:rPr>
          <w:b w:val="1"/>
          <w:bCs w:val="1"/>
          <w:color w:val="232323"/>
          <w:sz w:val="27"/>
          <w:szCs w:val="27"/>
        </w:rPr>
      </w:pPr>
      <w:bookmarkStart w:colFirst="0" w:colLast="0" w:name="_5g3zn2q6gjdf" w:id="6"/>
      <w:bookmarkEnd w:id="6"/>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23">
      <w:pPr>
        <w:numPr>
          <w:ilvl w:val="0"/>
          <w:numId w:val="12"/>
        </w:numPr>
        <w:shd w:fill="ffffff" w:val="clear"/>
        <w:spacing w:line="390" w:lineRule="auto"/>
        <w:ind w:left="720" w:hanging="360"/>
        <w:rPr>
          <w:sz w:val="24"/>
          <w:szCs w:val="24"/>
        </w:rPr>
      </w:pPr>
      <w:r w:rsidDel="00000000" w:rsidR="00000000" w:rsidRPr="00000000">
        <w:rPr>
          <w:rFonts w:ascii="Arial Unicode MS" w:cs="Arial Unicode MS" w:eastAsia="Arial Unicode MS" w:hAnsi="Arial Unicode MS"/>
          <w:b w:val="1"/>
          <w:bCs w:val="1"/>
          <w:color w:val="232323"/>
          <w:sz w:val="24"/>
          <w:szCs w:val="24"/>
          <w:rtl w:val="0"/>
        </w:rPr>
        <w:t xml:space="preserve">Age ≥65 years, hypertension, hyperlipidemia, DM2, GERD, diverticulitis, BPH, chronic pain, multiple BP meds</w:t>
      </w:r>
      <w:r w:rsidDel="00000000" w:rsidR="00000000" w:rsidRPr="00000000">
        <w:rPr>
          <w:color w:val="232323"/>
          <w:sz w:val="24"/>
          <w:szCs w:val="24"/>
          <w:rtl w:val="0"/>
        </w:rPr>
        <w:t xml:space="preserve"> -&gt; High risk for GI, renal, and CV adverse events with</w:t>
      </w:r>
      <w:hyperlink r:id="rId53">
        <w:r w:rsidDel="00000000" w:rsidR="00000000" w:rsidRPr="00000000">
          <w:rPr>
            <w:color w:val="232323"/>
            <w:sz w:val="24"/>
            <w:szCs w:val="24"/>
            <w:rtl w:val="0"/>
          </w:rPr>
          <w:t xml:space="preserve"> </w:t>
        </w:r>
      </w:hyperlink>
      <w:hyperlink r:id="rId54">
        <w:r w:rsidDel="00000000" w:rsidR="00000000" w:rsidRPr="00000000">
          <w:rPr>
            <w:color w:val="0074b9"/>
            <w:sz w:val="24"/>
            <w:szCs w:val="24"/>
            <w:rtl w:val="0"/>
          </w:rPr>
          <w:t xml:space="preserve">naproxen</w:t>
        </w:r>
      </w:hyperlink>
      <w:r w:rsidDel="00000000" w:rsidR="00000000" w:rsidRPr="00000000">
        <w:rPr>
          <w:color w:val="232323"/>
          <w:sz w:val="24"/>
          <w:szCs w:val="24"/>
          <w:rtl w:val="0"/>
        </w:rPr>
        <w:t xml:space="preserve">; avoid chronic use</w:t>
      </w:r>
      <w:hyperlink r:id="rId55">
        <w:r w:rsidDel="00000000" w:rsidR="00000000" w:rsidRPr="00000000">
          <w:rPr>
            <w:color w:val="232323"/>
            <w:sz w:val="24"/>
            <w:szCs w:val="24"/>
            <w:rtl w:val="0"/>
          </w:rPr>
          <w:t xml:space="preserve"> </w:t>
        </w:r>
      </w:hyperlink>
      <w:hyperlink r:id="rId56">
        <w:r w:rsidDel="00000000" w:rsidR="00000000" w:rsidRPr="00000000">
          <w:rPr>
            <w:color w:val="0074b9"/>
            <w:sz w:val="24"/>
            <w:szCs w:val="24"/>
            <w:rtl w:val="0"/>
          </w:rPr>
          <w:t xml:space="preserve">[1]</w:t>
        </w:r>
      </w:hyperlink>
      <w:hyperlink r:id="rId57">
        <w:r w:rsidDel="00000000" w:rsidR="00000000" w:rsidRPr="00000000">
          <w:rPr>
            <w:color w:val="0074b9"/>
            <w:sz w:val="24"/>
            <w:szCs w:val="24"/>
            <w:rtl w:val="0"/>
          </w:rPr>
          <w:t xml:space="preserve">[2]</w:t>
        </w:r>
      </w:hyperlink>
      <w:hyperlink r:id="rId58">
        <w:r w:rsidDel="00000000" w:rsidR="00000000" w:rsidRPr="00000000">
          <w:rPr>
            <w:color w:val="0074b9"/>
            <w:sz w:val="24"/>
            <w:szCs w:val="24"/>
            <w:rtl w:val="0"/>
          </w:rPr>
          <w:t xml:space="preserve">[3]</w:t>
        </w:r>
      </w:hyperlink>
      <w:hyperlink r:id="rId59">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24">
      <w:pPr>
        <w:numPr>
          <w:ilvl w:val="0"/>
          <w:numId w:val="12"/>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Current medications:</w:t>
      </w:r>
      <w:hyperlink r:id="rId60">
        <w:r w:rsidDel="00000000" w:rsidR="00000000" w:rsidRPr="00000000">
          <w:rPr>
            <w:b w:val="1"/>
            <w:bCs w:val="1"/>
            <w:color w:val="232323"/>
            <w:sz w:val="24"/>
            <w:szCs w:val="24"/>
            <w:rtl w:val="0"/>
          </w:rPr>
          <w:t xml:space="preserve"> </w:t>
        </w:r>
      </w:hyperlink>
      <w:hyperlink r:id="rId61">
        <w:r w:rsidDel="00000000" w:rsidR="00000000" w:rsidRPr="00000000">
          <w:rPr>
            <w:b w:val="1"/>
            <w:bCs w:val="1"/>
            <w:color w:val="0074b9"/>
            <w:sz w:val="24"/>
            <w:szCs w:val="24"/>
            <w:rtl w:val="0"/>
          </w:rPr>
          <w:t xml:space="preserve">lisinopril</w:t>
        </w:r>
      </w:hyperlink>
      <w:r w:rsidDel="00000000" w:rsidR="00000000" w:rsidRPr="00000000">
        <w:rPr>
          <w:b w:val="1"/>
          <w:bCs w:val="1"/>
          <w:color w:val="232323"/>
          <w:sz w:val="24"/>
          <w:szCs w:val="24"/>
          <w:rtl w:val="0"/>
        </w:rPr>
        <w:t xml:space="preserve">,</w:t>
      </w:r>
      <w:hyperlink r:id="rId62">
        <w:r w:rsidDel="00000000" w:rsidR="00000000" w:rsidRPr="00000000">
          <w:rPr>
            <w:b w:val="1"/>
            <w:bCs w:val="1"/>
            <w:color w:val="232323"/>
            <w:sz w:val="24"/>
            <w:szCs w:val="24"/>
            <w:rtl w:val="0"/>
          </w:rPr>
          <w:t xml:space="preserve"> </w:t>
        </w:r>
      </w:hyperlink>
      <w:hyperlink r:id="rId63">
        <w:r w:rsidDel="00000000" w:rsidR="00000000" w:rsidRPr="00000000">
          <w:rPr>
            <w:b w:val="1"/>
            <w:bCs w:val="1"/>
            <w:color w:val="0074b9"/>
            <w:sz w:val="24"/>
            <w:szCs w:val="24"/>
            <w:rtl w:val="0"/>
          </w:rPr>
          <w:t xml:space="preserve">carvedilol</w:t>
        </w:r>
      </w:hyperlink>
      <w:r w:rsidDel="00000000" w:rsidR="00000000" w:rsidRPr="00000000">
        <w:rPr>
          <w:b w:val="1"/>
          <w:bCs w:val="1"/>
          <w:color w:val="232323"/>
          <w:sz w:val="24"/>
          <w:szCs w:val="24"/>
          <w:rtl w:val="0"/>
        </w:rPr>
        <w:t xml:space="preserve">,</w:t>
      </w:r>
      <w:hyperlink r:id="rId64">
        <w:r w:rsidDel="00000000" w:rsidR="00000000" w:rsidRPr="00000000">
          <w:rPr>
            <w:b w:val="1"/>
            <w:bCs w:val="1"/>
            <w:color w:val="232323"/>
            <w:sz w:val="24"/>
            <w:szCs w:val="24"/>
            <w:rtl w:val="0"/>
          </w:rPr>
          <w:t xml:space="preserve"> </w:t>
        </w:r>
      </w:hyperlink>
      <w:hyperlink r:id="rId65">
        <w:r w:rsidDel="00000000" w:rsidR="00000000" w:rsidRPr="00000000">
          <w:rPr>
            <w:b w:val="1"/>
            <w:bCs w:val="1"/>
            <w:color w:val="0074b9"/>
            <w:sz w:val="24"/>
            <w:szCs w:val="24"/>
            <w:rtl w:val="0"/>
          </w:rPr>
          <w:t xml:space="preserve">tamsulosin</w:t>
        </w:r>
      </w:hyperlink>
      <w:r w:rsidDel="00000000" w:rsidR="00000000" w:rsidRPr="00000000">
        <w:rPr>
          <w:b w:val="1"/>
          <w:bCs w:val="1"/>
          <w:color w:val="232323"/>
          <w:sz w:val="24"/>
          <w:szCs w:val="24"/>
          <w:rtl w:val="0"/>
        </w:rPr>
        <w:t xml:space="preserve">,</w:t>
      </w:r>
      <w:hyperlink r:id="rId66">
        <w:r w:rsidDel="00000000" w:rsidR="00000000" w:rsidRPr="00000000">
          <w:rPr>
            <w:b w:val="1"/>
            <w:bCs w:val="1"/>
            <w:color w:val="232323"/>
            <w:sz w:val="24"/>
            <w:szCs w:val="24"/>
            <w:rtl w:val="0"/>
          </w:rPr>
          <w:t xml:space="preserve"> </w:t>
        </w:r>
      </w:hyperlink>
      <w:hyperlink r:id="rId67">
        <w:r w:rsidDel="00000000" w:rsidR="00000000" w:rsidRPr="00000000">
          <w:rPr>
            <w:b w:val="1"/>
            <w:bCs w:val="1"/>
            <w:color w:val="0074b9"/>
            <w:sz w:val="24"/>
            <w:szCs w:val="24"/>
            <w:rtl w:val="0"/>
          </w:rPr>
          <w:t xml:space="preserve">finasteride</w:t>
        </w:r>
      </w:hyperlink>
      <w:r w:rsidDel="00000000" w:rsidR="00000000" w:rsidRPr="00000000">
        <w:rPr>
          <w:b w:val="1"/>
          <w:bCs w:val="1"/>
          <w:color w:val="232323"/>
          <w:sz w:val="24"/>
          <w:szCs w:val="24"/>
          <w:rtl w:val="0"/>
        </w:rPr>
        <w:t xml:space="preserve">,</w:t>
      </w:r>
      <w:hyperlink r:id="rId68">
        <w:r w:rsidDel="00000000" w:rsidR="00000000" w:rsidRPr="00000000">
          <w:rPr>
            <w:b w:val="1"/>
            <w:bCs w:val="1"/>
            <w:color w:val="232323"/>
            <w:sz w:val="24"/>
            <w:szCs w:val="24"/>
            <w:rtl w:val="0"/>
          </w:rPr>
          <w:t xml:space="preserve"> </w:t>
        </w:r>
      </w:hyperlink>
      <w:hyperlink r:id="rId69">
        <w:r w:rsidDel="00000000" w:rsidR="00000000" w:rsidRPr="00000000">
          <w:rPr>
            <w:b w:val="1"/>
            <w:bCs w:val="1"/>
            <w:color w:val="0074b9"/>
            <w:sz w:val="24"/>
            <w:szCs w:val="24"/>
            <w:rtl w:val="0"/>
          </w:rPr>
          <w:t xml:space="preserve">atorvastatin</w:t>
        </w:r>
      </w:hyperlink>
      <w:r w:rsidDel="00000000" w:rsidR="00000000" w:rsidRPr="00000000">
        <w:rPr>
          <w:b w:val="1"/>
          <w:bCs w:val="1"/>
          <w:color w:val="232323"/>
          <w:sz w:val="24"/>
          <w:szCs w:val="24"/>
          <w:rtl w:val="0"/>
        </w:rPr>
        <w:t xml:space="preserve">,</w:t>
      </w:r>
      <w:hyperlink r:id="rId70">
        <w:r w:rsidDel="00000000" w:rsidR="00000000" w:rsidRPr="00000000">
          <w:rPr>
            <w:b w:val="1"/>
            <w:bCs w:val="1"/>
            <w:color w:val="232323"/>
            <w:sz w:val="24"/>
            <w:szCs w:val="24"/>
            <w:rtl w:val="0"/>
          </w:rPr>
          <w:t xml:space="preserve"> </w:t>
        </w:r>
      </w:hyperlink>
      <w:hyperlink r:id="rId71">
        <w:r w:rsidDel="00000000" w:rsidR="00000000" w:rsidRPr="00000000">
          <w:rPr>
            <w:b w:val="1"/>
            <w:bCs w:val="1"/>
            <w:color w:val="0074b9"/>
            <w:sz w:val="24"/>
            <w:szCs w:val="24"/>
            <w:rtl w:val="0"/>
          </w:rPr>
          <w:t xml:space="preserve">omeprazole</w:t>
        </w:r>
      </w:hyperlink>
      <w:r w:rsidDel="00000000" w:rsidR="00000000" w:rsidRPr="00000000">
        <w:rPr>
          <w:color w:val="232323"/>
          <w:sz w:val="24"/>
          <w:szCs w:val="24"/>
          <w:rtl w:val="0"/>
        </w:rPr>
        <w:t xml:space="preserve"> -&gt;</w:t>
      </w:r>
      <w:hyperlink r:id="rId72">
        <w:r w:rsidDel="00000000" w:rsidR="00000000" w:rsidRPr="00000000">
          <w:rPr>
            <w:color w:val="232323"/>
            <w:sz w:val="24"/>
            <w:szCs w:val="24"/>
            <w:rtl w:val="0"/>
          </w:rPr>
          <w:t xml:space="preserve"> </w:t>
        </w:r>
      </w:hyperlink>
      <w:hyperlink r:id="rId73">
        <w:r w:rsidDel="00000000" w:rsidR="00000000" w:rsidRPr="00000000">
          <w:rPr>
            <w:color w:val="0074b9"/>
            <w:sz w:val="24"/>
            <w:szCs w:val="24"/>
            <w:rtl w:val="0"/>
          </w:rPr>
          <w:t xml:space="preserve">Naproxen</w:t>
        </w:r>
      </w:hyperlink>
      <w:r w:rsidDel="00000000" w:rsidR="00000000" w:rsidRPr="00000000">
        <w:rPr>
          <w:color w:val="232323"/>
          <w:sz w:val="24"/>
          <w:szCs w:val="24"/>
          <w:rtl w:val="0"/>
        </w:rPr>
        <w:t xml:space="preserve"> may decrease antihypertensive effect and increase renal risk with ACE inhibitors and diuretics</w:t>
      </w:r>
      <w:hyperlink r:id="rId74">
        <w:r w:rsidDel="00000000" w:rsidR="00000000" w:rsidRPr="00000000">
          <w:rPr>
            <w:color w:val="232323"/>
            <w:sz w:val="24"/>
            <w:szCs w:val="24"/>
            <w:rtl w:val="0"/>
          </w:rPr>
          <w:t xml:space="preserve"> </w:t>
        </w:r>
      </w:hyperlink>
      <w:hyperlink r:id="rId75">
        <w:r w:rsidDel="00000000" w:rsidR="00000000" w:rsidRPr="00000000">
          <w:rPr>
            <w:color w:val="0074b9"/>
            <w:sz w:val="24"/>
            <w:szCs w:val="24"/>
            <w:rtl w:val="0"/>
          </w:rPr>
          <w:t xml:space="preserve">[7]</w:t>
        </w:r>
      </w:hyperlink>
      <w:hyperlink r:id="rId76">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25">
      <w:pPr>
        <w:numPr>
          <w:ilvl w:val="0"/>
          <w:numId w:val="12"/>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GERD, diverticulitis, and older age</w:t>
      </w:r>
      <w:r w:rsidDel="00000000" w:rsidR="00000000" w:rsidRPr="00000000">
        <w:rPr>
          <w:color w:val="232323"/>
          <w:sz w:val="24"/>
          <w:szCs w:val="24"/>
          <w:rtl w:val="0"/>
        </w:rPr>
        <w:t xml:space="preserve"> -&gt; Increased risk of GI bleeding and ulceration with</w:t>
      </w:r>
      <w:hyperlink r:id="rId77">
        <w:r w:rsidDel="00000000" w:rsidR="00000000" w:rsidRPr="00000000">
          <w:rPr>
            <w:color w:val="232323"/>
            <w:sz w:val="24"/>
            <w:szCs w:val="24"/>
            <w:rtl w:val="0"/>
          </w:rPr>
          <w:t xml:space="preserve"> </w:t>
        </w:r>
      </w:hyperlink>
      <w:hyperlink r:id="rId78">
        <w:r w:rsidDel="00000000" w:rsidR="00000000" w:rsidRPr="00000000">
          <w:rPr>
            <w:color w:val="0074b9"/>
            <w:sz w:val="24"/>
            <w:szCs w:val="24"/>
            <w:rtl w:val="0"/>
          </w:rPr>
          <w:t xml:space="preserve">naproxen</w:t>
        </w:r>
      </w:hyperlink>
      <w:r w:rsidDel="00000000" w:rsidR="00000000" w:rsidRPr="00000000">
        <w:rPr>
          <w:color w:val="232323"/>
          <w:sz w:val="24"/>
          <w:szCs w:val="24"/>
          <w:rtl w:val="0"/>
        </w:rPr>
        <w:t xml:space="preserve">; use PPI if NSAID is required</w:t>
      </w:r>
      <w:hyperlink r:id="rId79">
        <w:r w:rsidDel="00000000" w:rsidR="00000000" w:rsidRPr="00000000">
          <w:rPr>
            <w:color w:val="232323"/>
            <w:sz w:val="24"/>
            <w:szCs w:val="24"/>
            <w:rtl w:val="0"/>
          </w:rPr>
          <w:t xml:space="preserve"> </w:t>
        </w:r>
      </w:hyperlink>
      <w:hyperlink r:id="rId80">
        <w:r w:rsidDel="00000000" w:rsidR="00000000" w:rsidRPr="00000000">
          <w:rPr>
            <w:color w:val="0074b9"/>
            <w:sz w:val="24"/>
            <w:szCs w:val="24"/>
            <w:rtl w:val="0"/>
          </w:rPr>
          <w:t xml:space="preserve">[1]</w:t>
        </w:r>
      </w:hyperlink>
      <w:hyperlink r:id="rId81">
        <w:r w:rsidDel="00000000" w:rsidR="00000000" w:rsidRPr="00000000">
          <w:rPr>
            <w:color w:val="0074b9"/>
            <w:sz w:val="24"/>
            <w:szCs w:val="24"/>
            <w:rtl w:val="0"/>
          </w:rPr>
          <w:t xml:space="preserve">[2]</w:t>
        </w:r>
      </w:hyperlink>
      <w:hyperlink r:id="rId82">
        <w:r w:rsidDel="00000000" w:rsidR="00000000" w:rsidRPr="00000000">
          <w:rPr>
            <w:color w:val="0074b9"/>
            <w:sz w:val="24"/>
            <w:szCs w:val="24"/>
            <w:rtl w:val="0"/>
          </w:rPr>
          <w:t xml:space="preserve">[6]</w:t>
        </w:r>
      </w:hyperlink>
      <w:hyperlink r:id="rId83">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26">
      <w:pPr>
        <w:numPr>
          <w:ilvl w:val="0"/>
          <w:numId w:val="12"/>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Hypertension, hyperlipidemia, DM2, and male sex</w:t>
      </w:r>
      <w:r w:rsidDel="00000000" w:rsidR="00000000" w:rsidRPr="00000000">
        <w:rPr>
          <w:color w:val="232323"/>
          <w:sz w:val="24"/>
          <w:szCs w:val="24"/>
          <w:rtl w:val="0"/>
        </w:rPr>
        <w:t xml:space="preserve"> -&gt; Elevated baseline CV risk;</w:t>
      </w:r>
      <w:hyperlink r:id="rId84">
        <w:r w:rsidDel="00000000" w:rsidR="00000000" w:rsidRPr="00000000">
          <w:rPr>
            <w:color w:val="232323"/>
            <w:sz w:val="24"/>
            <w:szCs w:val="24"/>
            <w:rtl w:val="0"/>
          </w:rPr>
          <w:t xml:space="preserve"> </w:t>
        </w:r>
      </w:hyperlink>
      <w:hyperlink r:id="rId85">
        <w:r w:rsidDel="00000000" w:rsidR="00000000" w:rsidRPr="00000000">
          <w:rPr>
            <w:color w:val="0074b9"/>
            <w:sz w:val="24"/>
            <w:szCs w:val="24"/>
            <w:rtl w:val="0"/>
          </w:rPr>
          <w:t xml:space="preserve">naproxen</w:t>
        </w:r>
      </w:hyperlink>
      <w:r w:rsidDel="00000000" w:rsidR="00000000" w:rsidRPr="00000000">
        <w:rPr>
          <w:color w:val="232323"/>
          <w:sz w:val="24"/>
          <w:szCs w:val="24"/>
          <w:rtl w:val="0"/>
        </w:rPr>
        <w:t xml:space="preserve"> may increase risk of MI, stroke, and heart failure</w:t>
      </w:r>
      <w:hyperlink r:id="rId86">
        <w:r w:rsidDel="00000000" w:rsidR="00000000" w:rsidRPr="00000000">
          <w:rPr>
            <w:color w:val="232323"/>
            <w:sz w:val="24"/>
            <w:szCs w:val="24"/>
            <w:rtl w:val="0"/>
          </w:rPr>
          <w:t xml:space="preserve"> </w:t>
        </w:r>
      </w:hyperlink>
      <w:hyperlink r:id="rId87">
        <w:r w:rsidDel="00000000" w:rsidR="00000000" w:rsidRPr="00000000">
          <w:rPr>
            <w:color w:val="0074b9"/>
            <w:sz w:val="24"/>
            <w:szCs w:val="24"/>
            <w:rtl w:val="0"/>
          </w:rPr>
          <w:t xml:space="preserve">[10]</w:t>
        </w:r>
      </w:hyperlink>
      <w:hyperlink r:id="rId88">
        <w:r w:rsidDel="00000000" w:rsidR="00000000" w:rsidRPr="00000000">
          <w:rPr>
            <w:color w:val="0074b9"/>
            <w:sz w:val="24"/>
            <w:szCs w:val="24"/>
            <w:rtl w:val="0"/>
          </w:rPr>
          <w:t xml:space="preserve">[11]</w:t>
        </w:r>
      </w:hyperlink>
      <w:hyperlink r:id="rId89">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27">
      <w:pPr>
        <w:numPr>
          <w:ilvl w:val="0"/>
          <w:numId w:val="12"/>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eGFR 97 mL/min/1.73m², creatinine 0.84 mg/dL</w:t>
      </w:r>
      <w:r w:rsidDel="00000000" w:rsidR="00000000" w:rsidRPr="00000000">
        <w:rPr>
          <w:color w:val="232323"/>
          <w:sz w:val="24"/>
          <w:szCs w:val="24"/>
          <w:rtl w:val="0"/>
        </w:rPr>
        <w:t xml:space="preserve"> -&gt; Renal function currently normal, but monitor closely if</w:t>
      </w:r>
      <w:hyperlink r:id="rId90">
        <w:r w:rsidDel="00000000" w:rsidR="00000000" w:rsidRPr="00000000">
          <w:rPr>
            <w:color w:val="232323"/>
            <w:sz w:val="24"/>
            <w:szCs w:val="24"/>
            <w:rtl w:val="0"/>
          </w:rPr>
          <w:t xml:space="preserve"> </w:t>
        </w:r>
      </w:hyperlink>
      <w:hyperlink r:id="rId91">
        <w:r w:rsidDel="00000000" w:rsidR="00000000" w:rsidRPr="00000000">
          <w:rPr>
            <w:color w:val="0074b9"/>
            <w:sz w:val="24"/>
            <w:szCs w:val="24"/>
            <w:rtl w:val="0"/>
          </w:rPr>
          <w:t xml:space="preserve">naproxen</w:t>
        </w:r>
      </w:hyperlink>
      <w:r w:rsidDel="00000000" w:rsidR="00000000" w:rsidRPr="00000000">
        <w:rPr>
          <w:color w:val="232323"/>
          <w:sz w:val="24"/>
          <w:szCs w:val="24"/>
          <w:rtl w:val="0"/>
        </w:rPr>
        <w:t xml:space="preserve"> is used</w:t>
      </w:r>
      <w:hyperlink r:id="rId92">
        <w:r w:rsidDel="00000000" w:rsidR="00000000" w:rsidRPr="00000000">
          <w:rPr>
            <w:color w:val="232323"/>
            <w:sz w:val="24"/>
            <w:szCs w:val="24"/>
            <w:rtl w:val="0"/>
          </w:rPr>
          <w:t xml:space="preserve"> </w:t>
        </w:r>
      </w:hyperlink>
      <w:hyperlink r:id="rId93">
        <w:r w:rsidDel="00000000" w:rsidR="00000000" w:rsidRPr="00000000">
          <w:rPr>
            <w:color w:val="0074b9"/>
            <w:sz w:val="24"/>
            <w:szCs w:val="24"/>
            <w:rtl w:val="0"/>
          </w:rPr>
          <w:t xml:space="preserve">[10]</w:t>
        </w:r>
      </w:hyperlink>
      <w:hyperlink r:id="rId94">
        <w:r w:rsidDel="00000000" w:rsidR="00000000" w:rsidRPr="00000000">
          <w:rPr>
            <w:color w:val="0074b9"/>
            <w:sz w:val="24"/>
            <w:szCs w:val="24"/>
            <w:rtl w:val="0"/>
          </w:rPr>
          <w:t xml:space="preserve">[13]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28">
      <w:pPr>
        <w:numPr>
          <w:ilvl w:val="0"/>
          <w:numId w:val="12"/>
        </w:numPr>
        <w:shd w:fill="ffffff" w:val="clear"/>
        <w:spacing w:line="390" w:lineRule="auto"/>
        <w:ind w:left="720" w:hanging="360"/>
        <w:rPr>
          <w:sz w:val="24"/>
          <w:szCs w:val="24"/>
        </w:rPr>
      </w:pPr>
      <w:r w:rsidDel="00000000" w:rsidR="00000000" w:rsidRPr="00000000">
        <w:rPr>
          <w:rFonts w:ascii="Arial Unicode MS" w:cs="Arial Unicode MS" w:eastAsia="Arial Unicode MS" w:hAnsi="Arial Unicode MS"/>
          <w:b w:val="1"/>
          <w:bCs w:val="1"/>
          <w:color w:val="232323"/>
          <w:sz w:val="24"/>
          <w:szCs w:val="24"/>
          <w:rtl w:val="0"/>
        </w:rPr>
        <w:t xml:space="preserve">Polypharmacy (≥5 chronic meds)</w:t>
      </w:r>
      <w:r w:rsidDel="00000000" w:rsidR="00000000" w:rsidRPr="00000000">
        <w:rPr>
          <w:color w:val="232323"/>
          <w:sz w:val="24"/>
          <w:szCs w:val="24"/>
          <w:rtl w:val="0"/>
        </w:rPr>
        <w:t xml:space="preserve"> -&gt; Higher risk for drug-drug interactions and adverse events; review all medications for interactions</w:t>
      </w:r>
      <w:hyperlink r:id="rId95">
        <w:r w:rsidDel="00000000" w:rsidR="00000000" w:rsidRPr="00000000">
          <w:rPr>
            <w:color w:val="232323"/>
            <w:sz w:val="24"/>
            <w:szCs w:val="24"/>
            <w:rtl w:val="0"/>
          </w:rPr>
          <w:t xml:space="preserve"> </w:t>
        </w:r>
      </w:hyperlink>
      <w:hyperlink r:id="rId96">
        <w:r w:rsidDel="00000000" w:rsidR="00000000" w:rsidRPr="00000000">
          <w:rPr>
            <w:color w:val="0074b9"/>
            <w:sz w:val="24"/>
            <w:szCs w:val="24"/>
            <w:rtl w:val="0"/>
          </w:rPr>
          <w:t xml:space="preserve">[14]</w:t>
        </w:r>
      </w:hyperlink>
      <w:r w:rsidDel="00000000" w:rsidR="00000000" w:rsidRPr="00000000">
        <w:rPr>
          <w:color w:val="232323"/>
          <w:sz w:val="24"/>
          <w:szCs w:val="24"/>
          <w:rtl w:val="0"/>
        </w:rPr>
        <w:t xml:space="preserve">.</w:t>
      </w:r>
    </w:p>
    <w:p w:rsidR="00000000" w:rsidDel="00000000" w:rsidP="00000000" w:rsidRDefault="00000000" w:rsidRPr="00000000" w14:paraId="00000029">
      <w:pPr>
        <w:pStyle w:val="Heading3"/>
        <w:keepNext w:val="0"/>
        <w:keepLines w:val="0"/>
        <w:shd w:fill="ffffff" w:val="clear"/>
        <w:spacing w:after="40" w:before="460" w:line="346.66666666666663" w:lineRule="auto"/>
        <w:rPr>
          <w:b w:val="1"/>
          <w:bCs w:val="1"/>
          <w:color w:val="232323"/>
          <w:sz w:val="27"/>
          <w:szCs w:val="27"/>
        </w:rPr>
      </w:pPr>
      <w:bookmarkStart w:colFirst="0" w:colLast="0" w:name="_2o4g88nt4z1r" w:id="7"/>
      <w:bookmarkEnd w:id="7"/>
      <w:r w:rsidDel="00000000" w:rsidR="00000000" w:rsidRPr="00000000">
        <w:rPr>
          <w:b w:val="1"/>
          <w:bCs w:val="1"/>
          <w:color w:val="232323"/>
          <w:sz w:val="27"/>
          <w:szCs w:val="27"/>
          <w:rtl w:val="0"/>
        </w:rPr>
        <w:t xml:space="preserve">Rationale</w:t>
      </w:r>
    </w:p>
    <w:p w:rsidR="00000000" w:rsidDel="00000000" w:rsidP="00000000" w:rsidRDefault="00000000" w:rsidRPr="00000000" w14:paraId="0000002A">
      <w:pPr>
        <w:shd w:fill="ffffff" w:val="clear"/>
        <w:spacing w:line="390" w:lineRule="auto"/>
        <w:rPr>
          <w:color w:val="232323"/>
          <w:sz w:val="24"/>
          <w:szCs w:val="24"/>
        </w:rPr>
      </w:pPr>
      <w:r w:rsidDel="00000000" w:rsidR="00000000" w:rsidRPr="00000000">
        <w:rPr>
          <w:color w:val="232323"/>
          <w:sz w:val="24"/>
          <w:szCs w:val="24"/>
          <w:rtl w:val="0"/>
        </w:rPr>
        <w:t xml:space="preserve">Older adults with multiple comorbidities and polypharmacy are at increased risk for GI, renal, and CV toxicity from</w:t>
      </w:r>
      <w:hyperlink r:id="rId97">
        <w:r w:rsidDel="00000000" w:rsidR="00000000" w:rsidRPr="00000000">
          <w:rPr>
            <w:color w:val="232323"/>
            <w:sz w:val="24"/>
            <w:szCs w:val="24"/>
            <w:rtl w:val="0"/>
          </w:rPr>
          <w:t xml:space="preserve"> </w:t>
        </w:r>
      </w:hyperlink>
      <w:hyperlink r:id="rId98">
        <w:r w:rsidDel="00000000" w:rsidR="00000000" w:rsidRPr="00000000">
          <w:rPr>
            <w:color w:val="0074b9"/>
            <w:sz w:val="24"/>
            <w:szCs w:val="24"/>
            <w:rtl w:val="0"/>
          </w:rPr>
          <w:t xml:space="preserve">naproxen</w:t>
        </w:r>
      </w:hyperlink>
      <w:r w:rsidDel="00000000" w:rsidR="00000000" w:rsidRPr="00000000">
        <w:rPr>
          <w:color w:val="232323"/>
          <w:sz w:val="24"/>
          <w:szCs w:val="24"/>
          <w:rtl w:val="0"/>
        </w:rPr>
        <w:t xml:space="preserve">; use only if alternatives fail and with gastroprotection</w:t>
      </w:r>
      <w:hyperlink r:id="rId99">
        <w:r w:rsidDel="00000000" w:rsidR="00000000" w:rsidRPr="00000000">
          <w:rPr>
            <w:color w:val="232323"/>
            <w:sz w:val="24"/>
            <w:szCs w:val="24"/>
            <w:rtl w:val="0"/>
          </w:rPr>
          <w:t xml:space="preserve"> </w:t>
        </w:r>
      </w:hyperlink>
      <w:hyperlink r:id="rId100">
        <w:r w:rsidDel="00000000" w:rsidR="00000000" w:rsidRPr="00000000">
          <w:rPr>
            <w:color w:val="0074b9"/>
            <w:sz w:val="24"/>
            <w:szCs w:val="24"/>
            <w:rtl w:val="0"/>
          </w:rPr>
          <w:t xml:space="preserve">[1]</w:t>
        </w:r>
      </w:hyperlink>
      <w:hyperlink r:id="rId101">
        <w:r w:rsidDel="00000000" w:rsidR="00000000" w:rsidRPr="00000000">
          <w:rPr>
            <w:color w:val="0074b9"/>
            <w:sz w:val="24"/>
            <w:szCs w:val="24"/>
            <w:rtl w:val="0"/>
          </w:rPr>
          <w:t xml:space="preserve">[2]</w:t>
        </w:r>
      </w:hyperlink>
      <w:hyperlink r:id="rId102">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B">
      <w:pPr>
        <w:pStyle w:val="Heading3"/>
        <w:keepNext w:val="0"/>
        <w:keepLines w:val="0"/>
        <w:shd w:fill="ffffff" w:val="clear"/>
        <w:spacing w:after="40" w:before="460" w:line="346.66666666666663" w:lineRule="auto"/>
        <w:rPr>
          <w:b w:val="1"/>
          <w:bCs w:val="1"/>
          <w:color w:val="232323"/>
          <w:sz w:val="27"/>
          <w:szCs w:val="27"/>
        </w:rPr>
      </w:pPr>
      <w:bookmarkStart w:colFirst="0" w:colLast="0" w:name="_us8fydfy93e6" w:id="8"/>
      <w:bookmarkEnd w:id="8"/>
      <w:r w:rsidDel="00000000" w:rsidR="00000000" w:rsidRPr="00000000">
        <w:rPr>
          <w:b w:val="1"/>
          <w:bCs w:val="1"/>
          <w:color w:val="232323"/>
          <w:sz w:val="27"/>
          <w:szCs w:val="27"/>
          <w:rtl w:val="0"/>
        </w:rPr>
        <w:t xml:space="preserve">Learn More</w:t>
      </w:r>
    </w:p>
    <w:p w:rsidR="00000000" w:rsidDel="00000000" w:rsidP="00000000" w:rsidRDefault="00000000" w:rsidRPr="00000000" w14:paraId="0000002C">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2D">
      <w:pPr>
        <w:numPr>
          <w:ilvl w:val="0"/>
          <w:numId w:val="4"/>
        </w:numPr>
        <w:shd w:fill="ffffff" w:val="clear"/>
        <w:spacing w:after="0" w:afterAutospacing="0" w:before="220" w:line="390" w:lineRule="auto"/>
        <w:ind w:left="720" w:hanging="360"/>
      </w:pPr>
      <w:hyperlink r:id="rId103">
        <w:r w:rsidDel="00000000" w:rsidR="00000000" w:rsidRPr="00000000">
          <w:rPr>
            <w:color w:val="0074b9"/>
            <w:sz w:val="24"/>
            <w:szCs w:val="24"/>
            <w:rtl w:val="0"/>
          </w:rPr>
          <w:t xml:space="preserve">What if the patient has a history of GI bleeding or peptic ulcer?</w:t>
        </w:r>
      </w:hyperlink>
      <w:r w:rsidDel="00000000" w:rsidR="00000000" w:rsidRPr="00000000">
        <w:rPr>
          <w:rtl w:val="0"/>
        </w:rPr>
      </w:r>
    </w:p>
    <w:p w:rsidR="00000000" w:rsidDel="00000000" w:rsidP="00000000" w:rsidRDefault="00000000" w:rsidRPr="00000000" w14:paraId="0000002E">
      <w:pPr>
        <w:numPr>
          <w:ilvl w:val="0"/>
          <w:numId w:val="4"/>
        </w:numPr>
        <w:shd w:fill="ffffff" w:val="clear"/>
        <w:spacing w:after="0" w:afterAutospacing="0" w:before="0" w:beforeAutospacing="0" w:line="390" w:lineRule="auto"/>
        <w:ind w:left="720" w:hanging="360"/>
      </w:pPr>
      <w:hyperlink r:id="rId104">
        <w:r w:rsidDel="00000000" w:rsidR="00000000" w:rsidRPr="00000000">
          <w:rPr>
            <w:color w:val="0074b9"/>
            <w:sz w:val="24"/>
            <w:szCs w:val="24"/>
            <w:rtl w:val="0"/>
          </w:rPr>
          <w:t xml:space="preserve">What if the patient has chronic kidney disease or reduced eGFR?</w:t>
        </w:r>
      </w:hyperlink>
      <w:r w:rsidDel="00000000" w:rsidR="00000000" w:rsidRPr="00000000">
        <w:rPr>
          <w:rtl w:val="0"/>
        </w:rPr>
      </w:r>
    </w:p>
    <w:p w:rsidR="00000000" w:rsidDel="00000000" w:rsidP="00000000" w:rsidRDefault="00000000" w:rsidRPr="00000000" w14:paraId="0000002F">
      <w:pPr>
        <w:numPr>
          <w:ilvl w:val="0"/>
          <w:numId w:val="4"/>
        </w:numPr>
        <w:shd w:fill="ffffff" w:val="clear"/>
        <w:spacing w:after="0" w:afterAutospacing="0" w:before="0" w:beforeAutospacing="0" w:line="390" w:lineRule="auto"/>
        <w:ind w:left="720" w:hanging="360"/>
      </w:pPr>
      <w:hyperlink r:id="rId105">
        <w:r w:rsidDel="00000000" w:rsidR="00000000" w:rsidRPr="00000000">
          <w:rPr>
            <w:color w:val="0074b9"/>
            <w:sz w:val="24"/>
            <w:szCs w:val="24"/>
            <w:rtl w:val="0"/>
          </w:rPr>
          <w:t xml:space="preserve">What if the patient is on anticoagulants or antiplatelet agents?</w:t>
        </w:r>
      </w:hyperlink>
      <w:r w:rsidDel="00000000" w:rsidR="00000000" w:rsidRPr="00000000">
        <w:rPr>
          <w:rtl w:val="0"/>
        </w:rPr>
      </w:r>
    </w:p>
    <w:p w:rsidR="00000000" w:rsidDel="00000000" w:rsidP="00000000" w:rsidRDefault="00000000" w:rsidRPr="00000000" w14:paraId="00000030">
      <w:pPr>
        <w:numPr>
          <w:ilvl w:val="0"/>
          <w:numId w:val="4"/>
        </w:numPr>
        <w:shd w:fill="ffffff" w:val="clear"/>
        <w:spacing w:after="0" w:afterAutospacing="0" w:before="0" w:beforeAutospacing="0" w:line="390" w:lineRule="auto"/>
        <w:ind w:left="720" w:hanging="360"/>
      </w:pPr>
      <w:hyperlink r:id="rId106">
        <w:r w:rsidDel="00000000" w:rsidR="00000000" w:rsidRPr="00000000">
          <w:rPr>
            <w:color w:val="0074b9"/>
            <w:sz w:val="24"/>
            <w:szCs w:val="24"/>
            <w:rtl w:val="0"/>
          </w:rPr>
          <w:t xml:space="preserve">What if the patient needs long-term pain management?</w:t>
        </w:r>
      </w:hyperlink>
      <w:r w:rsidDel="00000000" w:rsidR="00000000" w:rsidRPr="00000000">
        <w:rPr>
          <w:rtl w:val="0"/>
        </w:rPr>
      </w:r>
    </w:p>
    <w:p w:rsidR="00000000" w:rsidDel="00000000" w:rsidP="00000000" w:rsidRDefault="00000000" w:rsidRPr="00000000" w14:paraId="00000031">
      <w:pPr>
        <w:numPr>
          <w:ilvl w:val="0"/>
          <w:numId w:val="4"/>
        </w:numPr>
        <w:shd w:fill="ffffff" w:val="clear"/>
        <w:spacing w:after="0" w:afterAutospacing="0" w:before="0" w:beforeAutospacing="0" w:line="390" w:lineRule="auto"/>
        <w:ind w:left="720" w:hanging="360"/>
      </w:pPr>
      <w:hyperlink r:id="rId107">
        <w:r w:rsidDel="00000000" w:rsidR="00000000" w:rsidRPr="00000000">
          <w:rPr>
            <w:color w:val="0074b9"/>
            <w:sz w:val="24"/>
            <w:szCs w:val="24"/>
            <w:rtl w:val="0"/>
          </w:rPr>
          <w:t xml:space="preserve">What if the patient has heart failure or recent MI?</w:t>
        </w:r>
      </w:hyperlink>
      <w:r w:rsidDel="00000000" w:rsidR="00000000" w:rsidRPr="00000000">
        <w:rPr>
          <w:rtl w:val="0"/>
        </w:rPr>
      </w:r>
    </w:p>
    <w:p w:rsidR="00000000" w:rsidDel="00000000" w:rsidP="00000000" w:rsidRDefault="00000000" w:rsidRPr="00000000" w14:paraId="00000032">
      <w:pPr>
        <w:numPr>
          <w:ilvl w:val="0"/>
          <w:numId w:val="4"/>
        </w:numPr>
        <w:shd w:fill="ffffff" w:val="clear"/>
        <w:spacing w:after="0" w:afterAutospacing="0" w:before="0" w:beforeAutospacing="0" w:line="390" w:lineRule="auto"/>
        <w:ind w:left="720" w:hanging="360"/>
      </w:pPr>
      <w:hyperlink r:id="rId108">
        <w:r w:rsidDel="00000000" w:rsidR="00000000" w:rsidRPr="00000000">
          <w:rPr>
            <w:color w:val="0074b9"/>
            <w:sz w:val="24"/>
            <w:szCs w:val="24"/>
            <w:rtl w:val="0"/>
          </w:rPr>
          <w:t xml:space="preserve">What if the patient is on corticosteroids?</w:t>
        </w:r>
      </w:hyperlink>
      <w:r w:rsidDel="00000000" w:rsidR="00000000" w:rsidRPr="00000000">
        <w:rPr>
          <w:rtl w:val="0"/>
        </w:rPr>
      </w:r>
    </w:p>
    <w:p w:rsidR="00000000" w:rsidDel="00000000" w:rsidP="00000000" w:rsidRDefault="00000000" w:rsidRPr="00000000" w14:paraId="00000033">
      <w:pPr>
        <w:numPr>
          <w:ilvl w:val="0"/>
          <w:numId w:val="4"/>
        </w:numPr>
        <w:shd w:fill="ffffff" w:val="clear"/>
        <w:spacing w:before="0" w:beforeAutospacing="0" w:line="390" w:lineRule="auto"/>
        <w:ind w:left="720" w:hanging="360"/>
      </w:pPr>
      <w:hyperlink r:id="rId109">
        <w:r w:rsidDel="00000000" w:rsidR="00000000" w:rsidRPr="00000000">
          <w:rPr>
            <w:color w:val="0074b9"/>
            <w:sz w:val="24"/>
            <w:szCs w:val="24"/>
            <w:rtl w:val="0"/>
          </w:rPr>
          <w:t xml:space="preserve">What if the patient is at high risk for falls or cognitive impairment?</w:t>
        </w:r>
      </w:hyperlink>
      <w:r w:rsidDel="00000000" w:rsidR="00000000" w:rsidRPr="00000000">
        <w:rPr>
          <w:rtl w:val="0"/>
        </w:rPr>
      </w:r>
    </w:p>
    <w:p w:rsidR="00000000" w:rsidDel="00000000" w:rsidP="00000000" w:rsidRDefault="00000000" w:rsidRPr="00000000" w14:paraId="00000034">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35">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36">
      <w:pPr>
        <w:pStyle w:val="Heading3"/>
        <w:keepNext w:val="0"/>
        <w:keepLines w:val="0"/>
        <w:shd w:fill="ffffff" w:val="clear"/>
        <w:spacing w:after="40" w:before="460" w:line="346.66666666666663" w:lineRule="auto"/>
        <w:rPr>
          <w:b w:val="1"/>
          <w:bCs w:val="1"/>
          <w:color w:val="232323"/>
          <w:sz w:val="27"/>
          <w:szCs w:val="27"/>
        </w:rPr>
      </w:pPr>
      <w:bookmarkStart w:colFirst="0" w:colLast="0" w:name="_epbj2si1bwwd" w:id="9"/>
      <w:bookmarkEnd w:id="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7">
      <w:pPr>
        <w:numPr>
          <w:ilvl w:val="0"/>
          <w:numId w:val="11"/>
        </w:numPr>
        <w:shd w:fill="ffffff" w:val="clear"/>
        <w:spacing w:after="0" w:afterAutospacing="0" w:before="240" w:lineRule="auto"/>
        <w:ind w:left="720" w:hanging="360"/>
      </w:pPr>
      <w:hyperlink r:id="rId110">
        <w:r w:rsidDel="00000000" w:rsidR="00000000" w:rsidRPr="00000000">
          <w:rPr>
            <w:color w:val="0074b9"/>
            <w:sz w:val="24"/>
            <w:szCs w:val="24"/>
            <w:rtl w:val="0"/>
          </w:rPr>
          <w:t xml:space="preserve">Naproxen: Drug information &gt; Medication Safety Issues</w:t>
        </w:r>
      </w:hyperlink>
      <w:r w:rsidDel="00000000" w:rsidR="00000000" w:rsidRPr="00000000">
        <w:rPr>
          <w:rtl w:val="0"/>
        </w:rPr>
      </w:r>
    </w:p>
    <w:p w:rsidR="00000000" w:rsidDel="00000000" w:rsidP="00000000" w:rsidRDefault="00000000" w:rsidRPr="00000000" w14:paraId="00000038">
      <w:pPr>
        <w:numPr>
          <w:ilvl w:val="0"/>
          <w:numId w:val="11"/>
        </w:numPr>
        <w:shd w:fill="ffffff" w:val="clear"/>
        <w:spacing w:after="0" w:afterAutospacing="0" w:before="0" w:beforeAutospacing="0" w:lineRule="auto"/>
        <w:ind w:left="720" w:hanging="360"/>
      </w:pPr>
      <w:hyperlink r:id="rId111">
        <w:r w:rsidDel="00000000" w:rsidR="00000000" w:rsidRPr="00000000">
          <w:rPr>
            <w:color w:val="0074b9"/>
            <w:sz w:val="24"/>
            <w:szCs w:val="24"/>
            <w:rtl w:val="0"/>
          </w:rPr>
          <w:t xml:space="preserve">Treatment of chronic non-cancer pain in older adults &gt; PHARMACOLOGIC TREATMENTS &gt; Non-opioids &gt; Nonsteroidal anti-inflammatory drugs</w:t>
        </w:r>
      </w:hyperlink>
      <w:r w:rsidDel="00000000" w:rsidR="00000000" w:rsidRPr="00000000">
        <w:rPr>
          <w:rtl w:val="0"/>
        </w:rPr>
      </w:r>
    </w:p>
    <w:p w:rsidR="00000000" w:rsidDel="00000000" w:rsidP="00000000" w:rsidRDefault="00000000" w:rsidRPr="00000000" w14:paraId="00000039">
      <w:pPr>
        <w:numPr>
          <w:ilvl w:val="0"/>
          <w:numId w:val="11"/>
        </w:numPr>
        <w:shd w:fill="ffffff" w:val="clear"/>
        <w:spacing w:after="0" w:afterAutospacing="0" w:before="0" w:beforeAutospacing="0" w:lineRule="auto"/>
        <w:ind w:left="720" w:hanging="360"/>
      </w:pPr>
      <w:hyperlink r:id="rId112">
        <w:r w:rsidDel="00000000" w:rsidR="00000000" w:rsidRPr="00000000">
          <w:rPr>
            <w:color w:val="0074b9"/>
            <w:sz w:val="24"/>
            <w:szCs w:val="24"/>
            <w:rtl w:val="0"/>
          </w:rPr>
          <w:t xml:space="preserve">Nonselective NSAIDs: Overview of adverse effects &gt; SPECIAL POPULATIONS &gt; Older adults</w:t>
        </w:r>
      </w:hyperlink>
      <w:r w:rsidDel="00000000" w:rsidR="00000000" w:rsidRPr="00000000">
        <w:rPr>
          <w:rtl w:val="0"/>
        </w:rPr>
      </w:r>
    </w:p>
    <w:p w:rsidR="00000000" w:rsidDel="00000000" w:rsidP="00000000" w:rsidRDefault="00000000" w:rsidRPr="00000000" w14:paraId="0000003A">
      <w:pPr>
        <w:numPr>
          <w:ilvl w:val="0"/>
          <w:numId w:val="11"/>
        </w:numPr>
        <w:shd w:fill="ffffff" w:val="clear"/>
        <w:spacing w:after="0" w:afterAutospacing="0" w:before="0" w:beforeAutospacing="0" w:lineRule="auto"/>
        <w:ind w:left="720" w:hanging="360"/>
      </w:pPr>
      <w:hyperlink r:id="rId113">
        <w:r w:rsidDel="00000000" w:rsidR="00000000" w:rsidRPr="00000000">
          <w:rPr>
            <w:color w:val="0074b9"/>
            <w:sz w:val="24"/>
            <w:szCs w:val="24"/>
            <w:rtl w:val="0"/>
          </w:rPr>
          <w:t xml:space="preserve">Nonselective NSAIDs: Overview of adverse effects &gt; SUMMARY AND RECOMMENDATIONS</w:t>
        </w:r>
      </w:hyperlink>
      <w:r w:rsidDel="00000000" w:rsidR="00000000" w:rsidRPr="00000000">
        <w:rPr>
          <w:rtl w:val="0"/>
        </w:rPr>
      </w:r>
    </w:p>
    <w:p w:rsidR="00000000" w:rsidDel="00000000" w:rsidP="00000000" w:rsidRDefault="00000000" w:rsidRPr="00000000" w14:paraId="0000003B">
      <w:pPr>
        <w:numPr>
          <w:ilvl w:val="0"/>
          <w:numId w:val="11"/>
        </w:numPr>
        <w:shd w:fill="ffffff" w:val="clear"/>
        <w:spacing w:after="0" w:afterAutospacing="0" w:before="0" w:beforeAutospacing="0" w:lineRule="auto"/>
        <w:ind w:left="720" w:hanging="360"/>
      </w:pPr>
      <w:hyperlink r:id="rId114">
        <w:r w:rsidDel="00000000" w:rsidR="00000000" w:rsidRPr="00000000">
          <w:rPr>
            <w:color w:val="0074b9"/>
            <w:sz w:val="24"/>
            <w:szCs w:val="24"/>
            <w:rtl w:val="0"/>
          </w:rPr>
          <w:t xml:space="preserve">Sumatriptan and naproxen: Drug information &gt; Dosing: Older Adult</w:t>
        </w:r>
      </w:hyperlink>
      <w:r w:rsidDel="00000000" w:rsidR="00000000" w:rsidRPr="00000000">
        <w:rPr>
          <w:rtl w:val="0"/>
        </w:rPr>
      </w:r>
    </w:p>
    <w:p w:rsidR="00000000" w:rsidDel="00000000" w:rsidP="00000000" w:rsidRDefault="00000000" w:rsidRPr="00000000" w14:paraId="0000003C">
      <w:pPr>
        <w:numPr>
          <w:ilvl w:val="0"/>
          <w:numId w:val="11"/>
        </w:numPr>
        <w:shd w:fill="ffffff" w:val="clear"/>
        <w:spacing w:after="0" w:afterAutospacing="0" w:before="0" w:beforeAutospacing="0" w:lineRule="auto"/>
        <w:ind w:left="720" w:hanging="360"/>
      </w:pPr>
      <w:hyperlink r:id="rId115">
        <w:r w:rsidDel="00000000" w:rsidR="00000000" w:rsidRPr="00000000">
          <w:rPr>
            <w:color w:val="0074b9"/>
            <w:sz w:val="24"/>
            <w:szCs w:val="24"/>
            <w:rtl w:val="0"/>
          </w:rPr>
          <w:t xml:space="preserve">Esomeprazole and naproxen: Drug information &gt; Medication Safety Issues</w:t>
        </w:r>
      </w:hyperlink>
      <w:r w:rsidDel="00000000" w:rsidR="00000000" w:rsidRPr="00000000">
        <w:rPr>
          <w:rtl w:val="0"/>
        </w:rPr>
      </w:r>
    </w:p>
    <w:p w:rsidR="00000000" w:rsidDel="00000000" w:rsidP="00000000" w:rsidRDefault="00000000" w:rsidRPr="00000000" w14:paraId="0000003D">
      <w:pPr>
        <w:numPr>
          <w:ilvl w:val="0"/>
          <w:numId w:val="11"/>
        </w:numPr>
        <w:shd w:fill="ffffff" w:val="clear"/>
        <w:spacing w:after="0" w:afterAutospacing="0" w:before="0" w:beforeAutospacing="0" w:lineRule="auto"/>
        <w:ind w:left="720" w:hanging="360"/>
      </w:pPr>
      <w:hyperlink r:id="rId116">
        <w:r w:rsidDel="00000000" w:rsidR="00000000" w:rsidRPr="00000000">
          <w:rPr>
            <w:color w:val="0074b9"/>
            <w:sz w:val="24"/>
            <w:szCs w:val="24"/>
            <w:rtl w:val="0"/>
          </w:rPr>
          <w:t xml:space="preserve">Naproxen: Drug information &gt; Drug Interactions</w:t>
        </w:r>
      </w:hyperlink>
      <w:r w:rsidDel="00000000" w:rsidR="00000000" w:rsidRPr="00000000">
        <w:rPr>
          <w:rtl w:val="0"/>
        </w:rPr>
      </w:r>
    </w:p>
    <w:p w:rsidR="00000000" w:rsidDel="00000000" w:rsidP="00000000" w:rsidRDefault="00000000" w:rsidRPr="00000000" w14:paraId="0000003E">
      <w:pPr>
        <w:numPr>
          <w:ilvl w:val="0"/>
          <w:numId w:val="11"/>
        </w:numPr>
        <w:shd w:fill="ffffff" w:val="clear"/>
        <w:spacing w:after="0" w:afterAutospacing="0" w:before="0" w:beforeAutospacing="0" w:lineRule="auto"/>
        <w:ind w:left="720" w:hanging="360"/>
      </w:pPr>
      <w:hyperlink r:id="rId117">
        <w:r w:rsidDel="00000000" w:rsidR="00000000" w:rsidRPr="00000000">
          <w:rPr>
            <w:color w:val="0074b9"/>
            <w:sz w:val="24"/>
            <w:szCs w:val="24"/>
            <w:rtl w:val="0"/>
          </w:rPr>
          <w:t xml:space="preserve">Lisinopril: Drug information &gt; Drug Interactions</w:t>
        </w:r>
      </w:hyperlink>
      <w:r w:rsidDel="00000000" w:rsidR="00000000" w:rsidRPr="00000000">
        <w:rPr>
          <w:rtl w:val="0"/>
        </w:rPr>
      </w:r>
    </w:p>
    <w:p w:rsidR="00000000" w:rsidDel="00000000" w:rsidP="00000000" w:rsidRDefault="00000000" w:rsidRPr="00000000" w14:paraId="0000003F">
      <w:pPr>
        <w:numPr>
          <w:ilvl w:val="0"/>
          <w:numId w:val="11"/>
        </w:numPr>
        <w:shd w:fill="ffffff" w:val="clear"/>
        <w:spacing w:after="0" w:afterAutospacing="0" w:before="0" w:beforeAutospacing="0" w:lineRule="auto"/>
        <w:ind w:left="720" w:hanging="360"/>
      </w:pPr>
      <w:hyperlink r:id="rId118">
        <w:r w:rsidDel="00000000" w:rsidR="00000000" w:rsidRPr="00000000">
          <w:rPr>
            <w:color w:val="0074b9"/>
            <w:sz w:val="24"/>
            <w:szCs w:val="24"/>
            <w:rtl w:val="0"/>
          </w:rPr>
          <w:t xml:space="preserve">NSAIDs (including aspirin): Primary prevention of gastroduodenal toxicity &gt; PREVENTION STRATEGIES</w:t>
        </w:r>
      </w:hyperlink>
      <w:r w:rsidDel="00000000" w:rsidR="00000000" w:rsidRPr="00000000">
        <w:rPr>
          <w:rtl w:val="0"/>
        </w:rPr>
      </w:r>
    </w:p>
    <w:p w:rsidR="00000000" w:rsidDel="00000000" w:rsidP="00000000" w:rsidRDefault="00000000" w:rsidRPr="00000000" w14:paraId="00000040">
      <w:pPr>
        <w:numPr>
          <w:ilvl w:val="0"/>
          <w:numId w:val="11"/>
        </w:numPr>
        <w:shd w:fill="ffffff" w:val="clear"/>
        <w:spacing w:after="0" w:afterAutospacing="0" w:before="0" w:beforeAutospacing="0" w:lineRule="auto"/>
        <w:ind w:left="720" w:hanging="360"/>
      </w:pPr>
      <w:hyperlink r:id="rId119">
        <w:r w:rsidDel="00000000" w:rsidR="00000000" w:rsidRPr="00000000">
          <w:rPr>
            <w:color w:val="0074b9"/>
            <w:sz w:val="24"/>
            <w:szCs w:val="24"/>
            <w:rtl w:val="0"/>
          </w:rPr>
          <w:t xml:space="preserve">Naproxen: Drug information &gt; Adverse Reactions (Significant): Considerations</w:t>
        </w:r>
      </w:hyperlink>
      <w:r w:rsidDel="00000000" w:rsidR="00000000" w:rsidRPr="00000000">
        <w:rPr>
          <w:rtl w:val="0"/>
        </w:rPr>
      </w:r>
    </w:p>
    <w:p w:rsidR="00000000" w:rsidDel="00000000" w:rsidP="00000000" w:rsidRDefault="00000000" w:rsidRPr="00000000" w14:paraId="00000041">
      <w:pPr>
        <w:numPr>
          <w:ilvl w:val="0"/>
          <w:numId w:val="11"/>
        </w:numPr>
        <w:shd w:fill="ffffff" w:val="clear"/>
        <w:spacing w:after="0" w:afterAutospacing="0" w:before="0" w:beforeAutospacing="0" w:lineRule="auto"/>
        <w:ind w:left="720" w:hanging="360"/>
      </w:pPr>
      <w:hyperlink r:id="rId120">
        <w:r w:rsidDel="00000000" w:rsidR="00000000" w:rsidRPr="00000000">
          <w:rPr>
            <w:color w:val="0074b9"/>
            <w:sz w:val="24"/>
            <w:szCs w:val="24"/>
            <w:rtl w:val="0"/>
          </w:rPr>
          <w:t xml:space="preserve">NSAIDs: Adverse cardiovascular effects &gt; SUMMARY AND RECOMMENDATIONS</w:t>
        </w:r>
      </w:hyperlink>
      <w:r w:rsidDel="00000000" w:rsidR="00000000" w:rsidRPr="00000000">
        <w:rPr>
          <w:rtl w:val="0"/>
        </w:rPr>
      </w:r>
    </w:p>
    <w:p w:rsidR="00000000" w:rsidDel="00000000" w:rsidP="00000000" w:rsidRDefault="00000000" w:rsidRPr="00000000" w14:paraId="00000042">
      <w:pPr>
        <w:numPr>
          <w:ilvl w:val="0"/>
          <w:numId w:val="11"/>
        </w:numPr>
        <w:shd w:fill="ffffff" w:val="clear"/>
        <w:spacing w:after="0" w:afterAutospacing="0" w:before="0" w:beforeAutospacing="0" w:lineRule="auto"/>
        <w:ind w:left="720" w:hanging="360"/>
      </w:pPr>
      <w:hyperlink r:id="rId121">
        <w:r w:rsidDel="00000000" w:rsidR="00000000" w:rsidRPr="00000000">
          <w:rPr>
            <w:color w:val="0074b9"/>
            <w:sz w:val="24"/>
            <w:szCs w:val="24"/>
            <w:rtl w:val="0"/>
          </w:rPr>
          <w:t xml:space="preserve">NSAIDs: Adverse cardiovascular effects &gt; OUR APPROACH</w:t>
        </w:r>
      </w:hyperlink>
      <w:r w:rsidDel="00000000" w:rsidR="00000000" w:rsidRPr="00000000">
        <w:rPr>
          <w:rtl w:val="0"/>
        </w:rPr>
      </w:r>
    </w:p>
    <w:p w:rsidR="00000000" w:rsidDel="00000000" w:rsidP="00000000" w:rsidRDefault="00000000" w:rsidRPr="00000000" w14:paraId="00000043">
      <w:pPr>
        <w:numPr>
          <w:ilvl w:val="0"/>
          <w:numId w:val="11"/>
        </w:numPr>
        <w:shd w:fill="ffffff" w:val="clear"/>
        <w:spacing w:after="0" w:afterAutospacing="0" w:before="0" w:beforeAutospacing="0" w:lineRule="auto"/>
        <w:ind w:left="720" w:hanging="360"/>
      </w:pPr>
      <w:hyperlink r:id="rId122">
        <w:r w:rsidDel="00000000" w:rsidR="00000000" w:rsidRPr="00000000">
          <w:rPr>
            <w:color w:val="0074b9"/>
            <w:sz w:val="24"/>
            <w:szCs w:val="24"/>
            <w:rtl w:val="0"/>
          </w:rPr>
          <w:t xml:space="preserve">Naproxen: Drug information &gt; Warnings/Precautions</w:t>
        </w:r>
      </w:hyperlink>
      <w:r w:rsidDel="00000000" w:rsidR="00000000" w:rsidRPr="00000000">
        <w:rPr>
          <w:rtl w:val="0"/>
        </w:rPr>
      </w:r>
    </w:p>
    <w:p w:rsidR="00000000" w:rsidDel="00000000" w:rsidP="00000000" w:rsidRDefault="00000000" w:rsidRPr="00000000" w14:paraId="00000044">
      <w:pPr>
        <w:numPr>
          <w:ilvl w:val="0"/>
          <w:numId w:val="11"/>
        </w:numPr>
        <w:shd w:fill="ffffff" w:val="clear"/>
        <w:spacing w:before="0" w:beforeAutospacing="0" w:lineRule="auto"/>
        <w:ind w:left="720" w:hanging="360"/>
      </w:pPr>
      <w:hyperlink r:id="rId123">
        <w:r w:rsidDel="00000000" w:rsidR="00000000" w:rsidRPr="00000000">
          <w:rPr>
            <w:color w:val="0074b9"/>
            <w:sz w:val="24"/>
            <w:szCs w:val="24"/>
            <w:rtl w:val="0"/>
          </w:rPr>
          <w:t xml:space="preserve">Drug prescribing for older adults &gt; POLYPHARMACY</w:t>
        </w:r>
      </w:hyperlink>
      <w:r w:rsidDel="00000000" w:rsidR="00000000" w:rsidRPr="00000000">
        <w:rPr>
          <w:rtl w:val="0"/>
        </w:rPr>
      </w:r>
    </w:p>
    <w:p w:rsidR="00000000" w:rsidDel="00000000" w:rsidP="00000000" w:rsidRDefault="00000000" w:rsidRPr="00000000" w14:paraId="000000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iurkp5mp0xq"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63</w:t>
      </w:r>
      <w:r w:rsidDel="00000000" w:rsidR="00000000" w:rsidRPr="00000000">
        <w:rPr>
          <w:rtl w:val="0"/>
        </w:rPr>
      </w:r>
    </w:p>
    <w:p w:rsidR="00000000" w:rsidDel="00000000" w:rsidP="00000000" w:rsidRDefault="00000000" w:rsidRPr="00000000" w14:paraId="00000047">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67-year-old male with type 2 diabetes, multiple comorbidities, and recent open heart surgery. I am focusing on the target A1c for elderly patients post-cardiac surgery, using UpToDate guidance for older adults with diabetes and post-CABG care.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4A">
      <w:pPr>
        <w:shd w:fill="ffffff" w:val="clear"/>
        <w:spacing w:line="390" w:lineRule="auto"/>
        <w:rPr>
          <w:color w:val="0074b9"/>
          <w:sz w:val="24"/>
          <w:szCs w:val="24"/>
        </w:rPr>
      </w:pPr>
      <w:r w:rsidDel="00000000" w:rsidR="00000000" w:rsidRPr="00000000">
        <w:rPr>
          <w:rFonts w:ascii="Arial Unicode MS" w:cs="Arial Unicode MS" w:eastAsia="Arial Unicode MS" w:hAnsi="Arial Unicode MS"/>
          <w:b w:val="1"/>
          <w:bCs w:val="1"/>
          <w:color w:val="232323"/>
          <w:sz w:val="24"/>
          <w:szCs w:val="24"/>
          <w:rtl w:val="0"/>
        </w:rPr>
        <w:t xml:space="preserve">For elderly patients with type 2 diabetes and significant comorbidities post-open heart surgery, an individualized A1c target of ≤8 percent is appropriate.</w:t>
      </w:r>
      <w:hyperlink r:id="rId124">
        <w:r w:rsidDel="00000000" w:rsidR="00000000" w:rsidRPr="00000000">
          <w:rPr>
            <w:color w:val="232323"/>
            <w:sz w:val="24"/>
            <w:szCs w:val="24"/>
            <w:rtl w:val="0"/>
          </w:rPr>
          <w:t xml:space="preserve"> </w:t>
        </w:r>
      </w:hyperlink>
      <w:hyperlink r:id="rId125">
        <w:r w:rsidDel="00000000" w:rsidR="00000000" w:rsidRPr="00000000">
          <w:rPr>
            <w:color w:val="0074b9"/>
            <w:sz w:val="24"/>
            <w:szCs w:val="24"/>
            <w:rtl w:val="0"/>
          </w:rPr>
          <w:t xml:space="preserve">[1]</w:t>
        </w:r>
      </w:hyperlink>
      <w:hyperlink r:id="rId126">
        <w:r w:rsidDel="00000000" w:rsidR="00000000" w:rsidRPr="00000000">
          <w:rPr>
            <w:color w:val="0074b9"/>
            <w:sz w:val="24"/>
            <w:szCs w:val="24"/>
            <w:rtl w:val="0"/>
          </w:rPr>
          <w:t xml:space="preserve">[2]</w:t>
        </w:r>
      </w:hyperlink>
      <w:hyperlink r:id="rId127">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4B">
      <w:pPr>
        <w:numPr>
          <w:ilvl w:val="0"/>
          <w:numId w:val="7"/>
        </w:numPr>
        <w:shd w:fill="ffffff" w:val="clear"/>
        <w:spacing w:before="220" w:line="390" w:lineRule="auto"/>
        <w:ind w:left="720" w:hanging="360"/>
        <w:rPr>
          <w:sz w:val="24"/>
          <w:szCs w:val="24"/>
        </w:rPr>
      </w:pPr>
      <w:r w:rsidDel="00000000" w:rsidR="00000000" w:rsidRPr="00000000">
        <w:rPr>
          <w:color w:val="232323"/>
          <w:sz w:val="24"/>
          <w:szCs w:val="24"/>
          <w:rtl w:val="0"/>
        </w:rPr>
        <w:t xml:space="preserve">Immediate management: Avoid hypoglycemia; monitor glucose closely postoperatively. Adjust diabetes regimen to minimize risk of hypoglycemia and polypharmacy complications. </w:t>
      </w:r>
      <w:hyperlink r:id="rId128">
        <w:r w:rsidDel="00000000" w:rsidR="00000000" w:rsidRPr="00000000">
          <w:rPr>
            <w:color w:val="0074b9"/>
            <w:sz w:val="24"/>
            <w:szCs w:val="24"/>
            <w:rtl w:val="0"/>
          </w:rPr>
          <w:t xml:space="preserve">[2]</w:t>
        </w:r>
      </w:hyperlink>
      <w:hyperlink r:id="rId129">
        <w:r w:rsidDel="00000000" w:rsidR="00000000" w:rsidRPr="00000000">
          <w:rPr>
            <w:color w:val="0074b9"/>
            <w:sz w:val="24"/>
            <w:szCs w:val="24"/>
            <w:rtl w:val="0"/>
          </w:rPr>
          <w:t xml:space="preserve">[3]</w:t>
        </w:r>
      </w:hyperlink>
      <w:hyperlink r:id="rId130">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4C">
      <w:pPr>
        <w:pStyle w:val="Heading3"/>
        <w:keepNext w:val="0"/>
        <w:keepLines w:val="0"/>
        <w:shd w:fill="ffffff" w:val="clear"/>
        <w:spacing w:after="40" w:before="460" w:line="346.66666666666663" w:lineRule="auto"/>
        <w:rPr>
          <w:b w:val="1"/>
          <w:bCs w:val="1"/>
          <w:color w:val="232323"/>
          <w:sz w:val="27"/>
          <w:szCs w:val="27"/>
        </w:rPr>
      </w:pPr>
      <w:bookmarkStart w:colFirst="0" w:colLast="0" w:name="_2iiob8dxup4e" w:id="11"/>
      <w:bookmarkEnd w:id="11"/>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4D">
      <w:pPr>
        <w:numPr>
          <w:ilvl w:val="0"/>
          <w:numId w:val="2"/>
        </w:numPr>
        <w:ind w:left="720" w:hanging="360"/>
        <w:rPr>
          <w:sz w:val="24"/>
          <w:szCs w:val="24"/>
        </w:rPr>
      </w:pPr>
      <w:r w:rsidDel="00000000" w:rsidR="00000000" w:rsidRPr="00000000">
        <w:rPr>
          <w:b w:val="1"/>
          <w:bCs w:val="1"/>
          <w:color w:val="232323"/>
          <w:sz w:val="24"/>
          <w:szCs w:val="24"/>
          <w:rtl w:val="0"/>
        </w:rPr>
        <w:t xml:space="preserve">Type 2 diabetes mellitus, age 67, post-open heart surgery</w:t>
      </w:r>
      <w:r w:rsidDel="00000000" w:rsidR="00000000" w:rsidRPr="00000000">
        <w:rPr>
          <w:color w:val="232323"/>
          <w:sz w:val="24"/>
          <w:szCs w:val="24"/>
          <w:rtl w:val="0"/>
        </w:rPr>
        <w:t xml:space="preserve"> -&gt; Individualize A1c goal; avoid intensive glycemic control.</w:t>
      </w:r>
      <w:hyperlink r:id="rId131">
        <w:r w:rsidDel="00000000" w:rsidR="00000000" w:rsidRPr="00000000">
          <w:rPr>
            <w:color w:val="232323"/>
            <w:sz w:val="24"/>
            <w:szCs w:val="24"/>
            <w:rtl w:val="0"/>
          </w:rPr>
          <w:t xml:space="preserve"> </w:t>
        </w:r>
      </w:hyperlink>
      <w:hyperlink r:id="rId132">
        <w:r w:rsidDel="00000000" w:rsidR="00000000" w:rsidRPr="00000000">
          <w:rPr>
            <w:color w:val="0074b9"/>
            <w:sz w:val="24"/>
            <w:szCs w:val="24"/>
            <w:rtl w:val="0"/>
          </w:rPr>
          <w:t xml:space="preserve">[1]</w:t>
        </w:r>
      </w:hyperlink>
      <w:hyperlink r:id="rId133">
        <w:r w:rsidDel="00000000" w:rsidR="00000000" w:rsidRPr="00000000">
          <w:rPr>
            <w:color w:val="0074b9"/>
            <w:sz w:val="24"/>
            <w:szCs w:val="24"/>
            <w:rtl w:val="0"/>
          </w:rPr>
          <w:t xml:space="preserve">[2]</w:t>
        </w:r>
      </w:hyperlink>
      <w:hyperlink r:id="rId134">
        <w:r w:rsidDel="00000000" w:rsidR="00000000" w:rsidRPr="00000000">
          <w:rPr>
            <w:color w:val="0074b9"/>
            <w:sz w:val="24"/>
            <w:szCs w:val="24"/>
            <w:rtl w:val="0"/>
          </w:rPr>
          <w:t xml:space="preserve">[3]</w:t>
        </w:r>
      </w:hyperlink>
      <w:r w:rsidDel="00000000" w:rsidR="00000000" w:rsidRPr="00000000">
        <w:rPr>
          <w:color w:val="232323"/>
          <w:sz w:val="24"/>
          <w:szCs w:val="24"/>
          <w:rtl w:val="0"/>
        </w:rPr>
        <w:br w:type="textWrapping"/>
      </w:r>
    </w:p>
    <w:p w:rsidR="00000000" w:rsidDel="00000000" w:rsidP="00000000" w:rsidRDefault="00000000" w:rsidRPr="00000000" w14:paraId="0000004E">
      <w:pPr>
        <w:numPr>
          <w:ilvl w:val="0"/>
          <w:numId w:val="2"/>
        </w:numPr>
        <w:ind w:left="720" w:hanging="360"/>
        <w:rPr>
          <w:sz w:val="24"/>
          <w:szCs w:val="24"/>
        </w:rPr>
      </w:pPr>
      <w:r w:rsidDel="00000000" w:rsidR="00000000" w:rsidRPr="00000000">
        <w:rPr>
          <w:b w:val="1"/>
          <w:bCs w:val="1"/>
          <w:color w:val="232323"/>
          <w:sz w:val="24"/>
          <w:szCs w:val="24"/>
          <w:rtl w:val="0"/>
        </w:rPr>
        <w:t xml:space="preserve">Significant comorbidities (HTN, hyperlipidemia, BPH, diverticulitis, GERD, rheumatoid factor)</w:t>
      </w:r>
      <w:r w:rsidDel="00000000" w:rsidR="00000000" w:rsidRPr="00000000">
        <w:rPr>
          <w:rFonts w:ascii="Arial Unicode MS" w:cs="Arial Unicode MS" w:eastAsia="Arial Unicode MS" w:hAnsi="Arial Unicode MS"/>
          <w:color w:val="232323"/>
          <w:sz w:val="24"/>
          <w:szCs w:val="24"/>
          <w:rtl w:val="0"/>
        </w:rPr>
        <w:t xml:space="preserve"> -&gt; Favor less stringent A1c target (≤8 percent).</w:t>
      </w:r>
      <w:hyperlink r:id="rId135">
        <w:r w:rsidDel="00000000" w:rsidR="00000000" w:rsidRPr="00000000">
          <w:rPr>
            <w:color w:val="232323"/>
            <w:sz w:val="24"/>
            <w:szCs w:val="24"/>
            <w:rtl w:val="0"/>
          </w:rPr>
          <w:t xml:space="preserve"> </w:t>
        </w:r>
      </w:hyperlink>
      <w:hyperlink r:id="rId136">
        <w:r w:rsidDel="00000000" w:rsidR="00000000" w:rsidRPr="00000000">
          <w:rPr>
            <w:color w:val="0074b9"/>
            <w:sz w:val="24"/>
            <w:szCs w:val="24"/>
            <w:rtl w:val="0"/>
          </w:rPr>
          <w:t xml:space="preserve">[2]</w:t>
        </w:r>
      </w:hyperlink>
      <w:hyperlink r:id="rId137">
        <w:r w:rsidDel="00000000" w:rsidR="00000000" w:rsidRPr="00000000">
          <w:rPr>
            <w:color w:val="0074b9"/>
            <w:sz w:val="24"/>
            <w:szCs w:val="24"/>
            <w:rtl w:val="0"/>
          </w:rPr>
          <w:t xml:space="preserve">[3]</w:t>
        </w:r>
      </w:hyperlink>
      <w:r w:rsidDel="00000000" w:rsidR="00000000" w:rsidRPr="00000000">
        <w:rPr>
          <w:color w:val="232323"/>
          <w:sz w:val="24"/>
          <w:szCs w:val="24"/>
          <w:rtl w:val="0"/>
        </w:rPr>
        <w:br w:type="textWrapping"/>
      </w:r>
    </w:p>
    <w:p w:rsidR="00000000" w:rsidDel="00000000" w:rsidP="00000000" w:rsidRDefault="00000000" w:rsidRPr="00000000" w14:paraId="0000004F">
      <w:pPr>
        <w:numPr>
          <w:ilvl w:val="0"/>
          <w:numId w:val="2"/>
        </w:numPr>
        <w:ind w:left="720" w:hanging="360"/>
        <w:rPr>
          <w:sz w:val="24"/>
          <w:szCs w:val="24"/>
        </w:rPr>
      </w:pPr>
      <w:r w:rsidDel="00000000" w:rsidR="00000000" w:rsidRPr="00000000">
        <w:rPr>
          <w:b w:val="1"/>
          <w:bCs w:val="1"/>
          <w:color w:val="232323"/>
          <w:sz w:val="24"/>
          <w:szCs w:val="24"/>
          <w:rtl w:val="0"/>
        </w:rPr>
        <w:t xml:space="preserve">Current medications (lisinopril, carvedilol, tamsulosin, finasteride, atorvastatin, omeprazole)</w:t>
      </w:r>
      <w:r w:rsidDel="00000000" w:rsidR="00000000" w:rsidRPr="00000000">
        <w:rPr>
          <w:color w:val="232323"/>
          <w:sz w:val="24"/>
          <w:szCs w:val="24"/>
          <w:rtl w:val="0"/>
        </w:rPr>
        <w:t xml:space="preserve"> -&gt; Review for drug interactions and hypoglycemia risk.</w:t>
      </w:r>
      <w:hyperlink r:id="rId138">
        <w:r w:rsidDel="00000000" w:rsidR="00000000" w:rsidRPr="00000000">
          <w:rPr>
            <w:color w:val="232323"/>
            <w:sz w:val="24"/>
            <w:szCs w:val="24"/>
            <w:rtl w:val="0"/>
          </w:rPr>
          <w:t xml:space="preserve"> </w:t>
        </w:r>
      </w:hyperlink>
      <w:hyperlink r:id="rId139">
        <w:r w:rsidDel="00000000" w:rsidR="00000000" w:rsidRPr="00000000">
          <w:rPr>
            <w:color w:val="0074b9"/>
            <w:sz w:val="24"/>
            <w:szCs w:val="24"/>
            <w:rtl w:val="0"/>
          </w:rPr>
          <w:t xml:space="preserve">[2]</w:t>
        </w:r>
      </w:hyperlink>
      <w:hyperlink r:id="rId140">
        <w:r w:rsidDel="00000000" w:rsidR="00000000" w:rsidRPr="00000000">
          <w:rPr>
            <w:color w:val="0074b9"/>
            <w:sz w:val="24"/>
            <w:szCs w:val="24"/>
            <w:rtl w:val="0"/>
          </w:rPr>
          <w:t xml:space="preserve">[3]</w:t>
        </w:r>
      </w:hyperlink>
      <w:r w:rsidDel="00000000" w:rsidR="00000000" w:rsidRPr="00000000">
        <w:rPr>
          <w:color w:val="232323"/>
          <w:sz w:val="24"/>
          <w:szCs w:val="24"/>
          <w:rtl w:val="0"/>
        </w:rPr>
        <w:br w:type="textWrapping"/>
      </w:r>
    </w:p>
    <w:p w:rsidR="00000000" w:rsidDel="00000000" w:rsidP="00000000" w:rsidRDefault="00000000" w:rsidRPr="00000000" w14:paraId="00000050">
      <w:pPr>
        <w:numPr>
          <w:ilvl w:val="0"/>
          <w:numId w:val="2"/>
        </w:numPr>
        <w:ind w:left="720" w:hanging="360"/>
        <w:rPr>
          <w:sz w:val="24"/>
          <w:szCs w:val="24"/>
        </w:rPr>
      </w:pPr>
      <w:r w:rsidDel="00000000" w:rsidR="00000000" w:rsidRPr="00000000">
        <w:rPr>
          <w:b w:val="1"/>
          <w:bCs w:val="1"/>
          <w:color w:val="232323"/>
          <w:sz w:val="24"/>
          <w:szCs w:val="24"/>
          <w:rtl w:val="0"/>
        </w:rPr>
        <w:t xml:space="preserve">Recent labs: glucose 99 mg/dL, eGFR 97 mL/min/1.73 m², hemoglobin 13.1 g/dL</w:t>
      </w:r>
      <w:r w:rsidDel="00000000" w:rsidR="00000000" w:rsidRPr="00000000">
        <w:rPr>
          <w:color w:val="232323"/>
          <w:sz w:val="24"/>
          <w:szCs w:val="24"/>
          <w:rtl w:val="0"/>
        </w:rPr>
        <w:t xml:space="preserve"> -&gt; No evidence of severe renal impairment or anemia affecting A1c accuracy.</w:t>
      </w:r>
      <w:hyperlink r:id="rId141">
        <w:r w:rsidDel="00000000" w:rsidR="00000000" w:rsidRPr="00000000">
          <w:rPr>
            <w:color w:val="232323"/>
            <w:sz w:val="24"/>
            <w:szCs w:val="24"/>
            <w:rtl w:val="0"/>
          </w:rPr>
          <w:t xml:space="preserve"> </w:t>
        </w:r>
      </w:hyperlink>
      <w:hyperlink r:id="rId142">
        <w:r w:rsidDel="00000000" w:rsidR="00000000" w:rsidRPr="00000000">
          <w:rPr>
            <w:color w:val="0074b9"/>
            <w:sz w:val="24"/>
            <w:szCs w:val="24"/>
            <w:rtl w:val="0"/>
          </w:rPr>
          <w:t xml:space="preserve">[2]</w:t>
        </w:r>
      </w:hyperlink>
      <w:hyperlink r:id="rId143">
        <w:r w:rsidDel="00000000" w:rsidR="00000000" w:rsidRPr="00000000">
          <w:rPr>
            <w:color w:val="0074b9"/>
            <w:sz w:val="24"/>
            <w:szCs w:val="24"/>
            <w:rtl w:val="0"/>
          </w:rPr>
          <w:t xml:space="preserve">[5]</w:t>
        </w:r>
      </w:hyperlink>
      <w:r w:rsidDel="00000000" w:rsidR="00000000" w:rsidRPr="00000000">
        <w:rPr>
          <w:color w:val="232323"/>
          <w:sz w:val="24"/>
          <w:szCs w:val="24"/>
          <w:rtl w:val="0"/>
        </w:rPr>
        <w:br w:type="textWrapping"/>
      </w:r>
    </w:p>
    <w:p w:rsidR="00000000" w:rsidDel="00000000" w:rsidP="00000000" w:rsidRDefault="00000000" w:rsidRPr="00000000" w14:paraId="00000051">
      <w:pPr>
        <w:numPr>
          <w:ilvl w:val="0"/>
          <w:numId w:val="2"/>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BMI 25.2 kg/m², SBP 109 mmHg, DBP 75 mmHg, HR 70 bpm, O2Sat 100%</w:t>
      </w:r>
      <w:r w:rsidDel="00000000" w:rsidR="00000000" w:rsidRPr="00000000">
        <w:rPr>
          <w:color w:val="232323"/>
          <w:sz w:val="24"/>
          <w:szCs w:val="24"/>
          <w:rtl w:val="0"/>
        </w:rPr>
        <w:t xml:space="preserve"> -&gt; Stable vitals; continue monitoring for cardiovascular risk.</w:t>
      </w:r>
      <w:hyperlink r:id="rId144">
        <w:r w:rsidDel="00000000" w:rsidR="00000000" w:rsidRPr="00000000">
          <w:rPr>
            <w:color w:val="232323"/>
            <w:sz w:val="24"/>
            <w:szCs w:val="24"/>
            <w:rtl w:val="0"/>
          </w:rPr>
          <w:t xml:space="preserve"> </w:t>
        </w:r>
      </w:hyperlink>
      <w:hyperlink r:id="rId145">
        <w:r w:rsidDel="00000000" w:rsidR="00000000" w:rsidRPr="00000000">
          <w:rPr>
            <w:color w:val="0074b9"/>
            <w:sz w:val="24"/>
            <w:szCs w:val="24"/>
            <w:rtl w:val="0"/>
          </w:rPr>
          <w:t xml:space="preserve">[6]</w:t>
        </w:r>
      </w:hyperlink>
      <w:hyperlink r:id="rId146">
        <w:r w:rsidDel="00000000" w:rsidR="00000000" w:rsidRPr="00000000">
          <w:rPr>
            <w:color w:val="0074b9"/>
            <w:sz w:val="24"/>
            <w:szCs w:val="24"/>
            <w:rtl w:val="0"/>
          </w:rPr>
          <w:t xml:space="preserve">[7]</w:t>
        </w:r>
      </w:hyperlink>
      <w:hyperlink r:id="rId147">
        <w:r w:rsidDel="00000000" w:rsidR="00000000" w:rsidRPr="00000000">
          <w:rPr>
            <w:color w:val="0074b9"/>
            <w:sz w:val="24"/>
            <w:szCs w:val="24"/>
            <w:rtl w:val="0"/>
          </w:rPr>
          <w:t xml:space="preserve">[8]</w:t>
        </w:r>
      </w:hyperlink>
      <w:r w:rsidDel="00000000" w:rsidR="00000000" w:rsidRPr="00000000">
        <w:rPr>
          <w:rtl w:val="0"/>
        </w:rPr>
      </w:r>
    </w:p>
    <w:p w:rsidR="00000000" w:rsidDel="00000000" w:rsidP="00000000" w:rsidRDefault="00000000" w:rsidRPr="00000000" w14:paraId="00000052">
      <w:pPr>
        <w:pStyle w:val="Heading3"/>
        <w:keepNext w:val="0"/>
        <w:keepLines w:val="0"/>
        <w:shd w:fill="ffffff" w:val="clear"/>
        <w:spacing w:after="40" w:before="460" w:line="346.66666666666663" w:lineRule="auto"/>
        <w:rPr>
          <w:b w:val="1"/>
          <w:bCs w:val="1"/>
          <w:color w:val="232323"/>
          <w:sz w:val="27"/>
          <w:szCs w:val="27"/>
        </w:rPr>
      </w:pPr>
      <w:bookmarkStart w:colFirst="0" w:colLast="0" w:name="_b7oxvqqo9vxm" w:id="12"/>
      <w:bookmarkEnd w:id="12"/>
      <w:r w:rsidDel="00000000" w:rsidR="00000000" w:rsidRPr="00000000">
        <w:rPr>
          <w:b w:val="1"/>
          <w:bCs w:val="1"/>
          <w:color w:val="232323"/>
          <w:sz w:val="27"/>
          <w:szCs w:val="27"/>
          <w:rtl w:val="0"/>
        </w:rPr>
        <w:t xml:space="preserve">Rationale</w:t>
      </w:r>
    </w:p>
    <w:p w:rsidR="00000000" w:rsidDel="00000000" w:rsidP="00000000" w:rsidRDefault="00000000" w:rsidRPr="00000000" w14:paraId="00000053">
      <w:pPr>
        <w:shd w:fill="ffffff" w:val="clear"/>
        <w:spacing w:line="390" w:lineRule="auto"/>
        <w:rPr>
          <w:color w:val="0074b9"/>
          <w:sz w:val="24"/>
          <w:szCs w:val="24"/>
        </w:rPr>
      </w:pPr>
      <w:r w:rsidDel="00000000" w:rsidR="00000000" w:rsidRPr="00000000">
        <w:rPr>
          <w:rFonts w:ascii="Arial Unicode MS" w:cs="Arial Unicode MS" w:eastAsia="Arial Unicode MS" w:hAnsi="Arial Unicode MS"/>
          <w:color w:val="232323"/>
          <w:sz w:val="24"/>
          <w:szCs w:val="24"/>
          <w:rtl w:val="0"/>
        </w:rPr>
        <w:t xml:space="preserve">Older adults with comorbidities and recent cardiac surgery are at increased risk for hypoglycemia and adverse outcomes from intensive glycemic control; a less stringent A1c target (≤8 percent) balances safety and benefit.</w:t>
      </w:r>
      <w:hyperlink r:id="rId148">
        <w:r w:rsidDel="00000000" w:rsidR="00000000" w:rsidRPr="00000000">
          <w:rPr>
            <w:color w:val="232323"/>
            <w:sz w:val="24"/>
            <w:szCs w:val="24"/>
            <w:rtl w:val="0"/>
          </w:rPr>
          <w:t xml:space="preserve"> </w:t>
        </w:r>
      </w:hyperlink>
      <w:hyperlink r:id="rId149">
        <w:r w:rsidDel="00000000" w:rsidR="00000000" w:rsidRPr="00000000">
          <w:rPr>
            <w:color w:val="0074b9"/>
            <w:sz w:val="24"/>
            <w:szCs w:val="24"/>
            <w:rtl w:val="0"/>
          </w:rPr>
          <w:t xml:space="preserve">[1]</w:t>
        </w:r>
      </w:hyperlink>
      <w:hyperlink r:id="rId150">
        <w:r w:rsidDel="00000000" w:rsidR="00000000" w:rsidRPr="00000000">
          <w:rPr>
            <w:color w:val="0074b9"/>
            <w:sz w:val="24"/>
            <w:szCs w:val="24"/>
            <w:rtl w:val="0"/>
          </w:rPr>
          <w:t xml:space="preserve">[2]</w:t>
        </w:r>
      </w:hyperlink>
      <w:hyperlink r:id="rId151">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54">
      <w:pPr>
        <w:pStyle w:val="Heading3"/>
        <w:keepNext w:val="0"/>
        <w:keepLines w:val="0"/>
        <w:shd w:fill="ffffff" w:val="clear"/>
        <w:spacing w:after="40" w:before="460" w:line="346.66666666666663" w:lineRule="auto"/>
        <w:rPr>
          <w:b w:val="1"/>
          <w:bCs w:val="1"/>
          <w:color w:val="232323"/>
          <w:sz w:val="27"/>
          <w:szCs w:val="27"/>
        </w:rPr>
      </w:pPr>
      <w:bookmarkStart w:colFirst="0" w:colLast="0" w:name="_1ycjg2q1soca" w:id="13"/>
      <w:bookmarkEnd w:id="13"/>
      <w:r w:rsidDel="00000000" w:rsidR="00000000" w:rsidRPr="00000000">
        <w:rPr>
          <w:rtl w:val="0"/>
        </w:rPr>
      </w:r>
    </w:p>
    <w:p w:rsidR="00000000" w:rsidDel="00000000" w:rsidP="00000000" w:rsidRDefault="00000000" w:rsidRPr="00000000" w14:paraId="00000055">
      <w:pPr>
        <w:pStyle w:val="Heading3"/>
        <w:keepNext w:val="0"/>
        <w:keepLines w:val="0"/>
        <w:shd w:fill="ffffff" w:val="clear"/>
        <w:spacing w:after="40" w:before="460" w:line="346.66666666666663" w:lineRule="auto"/>
        <w:rPr>
          <w:b w:val="1"/>
          <w:bCs w:val="1"/>
          <w:color w:val="232323"/>
          <w:sz w:val="27"/>
          <w:szCs w:val="27"/>
        </w:rPr>
      </w:pPr>
      <w:bookmarkStart w:colFirst="0" w:colLast="0" w:name="_kbj321fpmbev" w:id="14"/>
      <w:bookmarkEnd w:id="14"/>
      <w:r w:rsidDel="00000000" w:rsidR="00000000" w:rsidRPr="00000000">
        <w:rPr>
          <w:b w:val="1"/>
          <w:bCs w:val="1"/>
          <w:color w:val="232323"/>
          <w:sz w:val="27"/>
          <w:szCs w:val="27"/>
          <w:rtl w:val="0"/>
        </w:rPr>
        <w:t xml:space="preserve">Learn More</w:t>
      </w:r>
    </w:p>
    <w:p w:rsidR="00000000" w:rsidDel="00000000" w:rsidP="00000000" w:rsidRDefault="00000000" w:rsidRPr="00000000" w14:paraId="00000056">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7">
      <w:pPr>
        <w:numPr>
          <w:ilvl w:val="0"/>
          <w:numId w:val="8"/>
        </w:numPr>
        <w:shd w:fill="ffffff" w:val="clear"/>
        <w:spacing w:after="0" w:afterAutospacing="0" w:before="220" w:line="390" w:lineRule="auto"/>
        <w:ind w:left="720" w:hanging="360"/>
      </w:pPr>
      <w:hyperlink r:id="rId152">
        <w:r w:rsidDel="00000000" w:rsidR="00000000" w:rsidRPr="00000000">
          <w:rPr>
            <w:color w:val="0074b9"/>
            <w:sz w:val="24"/>
            <w:szCs w:val="24"/>
            <w:rtl w:val="0"/>
          </w:rPr>
          <w:t xml:space="preserve">What if the patient is healthy and independent?</w:t>
        </w:r>
      </w:hyperlink>
      <w:r w:rsidDel="00000000" w:rsidR="00000000" w:rsidRPr="00000000">
        <w:rPr>
          <w:rtl w:val="0"/>
        </w:rPr>
      </w:r>
    </w:p>
    <w:p w:rsidR="00000000" w:rsidDel="00000000" w:rsidP="00000000" w:rsidRDefault="00000000" w:rsidRPr="00000000" w14:paraId="00000058">
      <w:pPr>
        <w:numPr>
          <w:ilvl w:val="0"/>
          <w:numId w:val="8"/>
        </w:numPr>
        <w:shd w:fill="ffffff" w:val="clear"/>
        <w:spacing w:after="0" w:afterAutospacing="0" w:before="0" w:beforeAutospacing="0" w:line="390" w:lineRule="auto"/>
        <w:ind w:left="720" w:hanging="360"/>
      </w:pPr>
      <w:hyperlink r:id="rId153">
        <w:r w:rsidDel="00000000" w:rsidR="00000000" w:rsidRPr="00000000">
          <w:rPr>
            <w:color w:val="0074b9"/>
            <w:sz w:val="24"/>
            <w:szCs w:val="24"/>
            <w:rtl w:val="0"/>
          </w:rPr>
          <w:t xml:space="preserve">What if the patient is frail or has cognitive impairment?</w:t>
        </w:r>
      </w:hyperlink>
      <w:r w:rsidDel="00000000" w:rsidR="00000000" w:rsidRPr="00000000">
        <w:rPr>
          <w:rtl w:val="0"/>
        </w:rPr>
      </w:r>
    </w:p>
    <w:p w:rsidR="00000000" w:rsidDel="00000000" w:rsidP="00000000" w:rsidRDefault="00000000" w:rsidRPr="00000000" w14:paraId="00000059">
      <w:pPr>
        <w:numPr>
          <w:ilvl w:val="0"/>
          <w:numId w:val="8"/>
        </w:numPr>
        <w:shd w:fill="ffffff" w:val="clear"/>
        <w:spacing w:after="0" w:afterAutospacing="0" w:before="0" w:beforeAutospacing="0" w:line="390" w:lineRule="auto"/>
        <w:ind w:left="720" w:hanging="360"/>
      </w:pPr>
      <w:hyperlink r:id="rId154">
        <w:r w:rsidDel="00000000" w:rsidR="00000000" w:rsidRPr="00000000">
          <w:rPr>
            <w:color w:val="0074b9"/>
            <w:sz w:val="24"/>
            <w:szCs w:val="24"/>
            <w:rtl w:val="0"/>
          </w:rPr>
          <w:t xml:space="preserve">How to adjust diabetes medications post-cardiac surgery?</w:t>
        </w:r>
      </w:hyperlink>
      <w:r w:rsidDel="00000000" w:rsidR="00000000" w:rsidRPr="00000000">
        <w:rPr>
          <w:rtl w:val="0"/>
        </w:rPr>
      </w:r>
    </w:p>
    <w:p w:rsidR="00000000" w:rsidDel="00000000" w:rsidP="00000000" w:rsidRDefault="00000000" w:rsidRPr="00000000" w14:paraId="0000005A">
      <w:pPr>
        <w:numPr>
          <w:ilvl w:val="0"/>
          <w:numId w:val="8"/>
        </w:numPr>
        <w:shd w:fill="ffffff" w:val="clear"/>
        <w:spacing w:after="0" w:afterAutospacing="0" w:before="0" w:beforeAutospacing="0" w:line="390" w:lineRule="auto"/>
        <w:ind w:left="720" w:hanging="360"/>
      </w:pPr>
      <w:hyperlink r:id="rId155">
        <w:r w:rsidDel="00000000" w:rsidR="00000000" w:rsidRPr="00000000">
          <w:rPr>
            <w:color w:val="0074b9"/>
            <w:sz w:val="24"/>
            <w:szCs w:val="24"/>
            <w:rtl w:val="0"/>
          </w:rPr>
          <w:t xml:space="preserve">What are the risks of hypoglycemia in this patient?</w:t>
        </w:r>
      </w:hyperlink>
      <w:r w:rsidDel="00000000" w:rsidR="00000000" w:rsidRPr="00000000">
        <w:rPr>
          <w:rtl w:val="0"/>
        </w:rPr>
      </w:r>
    </w:p>
    <w:p w:rsidR="00000000" w:rsidDel="00000000" w:rsidP="00000000" w:rsidRDefault="00000000" w:rsidRPr="00000000" w14:paraId="0000005B">
      <w:pPr>
        <w:numPr>
          <w:ilvl w:val="0"/>
          <w:numId w:val="8"/>
        </w:numPr>
        <w:shd w:fill="ffffff" w:val="clear"/>
        <w:spacing w:before="0" w:beforeAutospacing="0" w:line="390" w:lineRule="auto"/>
        <w:ind w:left="720" w:hanging="360"/>
      </w:pPr>
      <w:hyperlink r:id="rId156">
        <w:r w:rsidDel="00000000" w:rsidR="00000000" w:rsidRPr="00000000">
          <w:rPr>
            <w:color w:val="0074b9"/>
            <w:sz w:val="24"/>
            <w:szCs w:val="24"/>
            <w:rtl w:val="0"/>
          </w:rPr>
          <w:t xml:space="preserve">How to monitor for microvascular complications postoperatively?</w:t>
        </w:r>
      </w:hyperlink>
      <w:r w:rsidDel="00000000" w:rsidR="00000000" w:rsidRPr="00000000">
        <w:rPr>
          <w:rtl w:val="0"/>
        </w:rPr>
      </w:r>
    </w:p>
    <w:p w:rsidR="00000000" w:rsidDel="00000000" w:rsidP="00000000" w:rsidRDefault="00000000" w:rsidRPr="00000000" w14:paraId="0000005C">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5D">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additional comorbidities, medication changes, or other special considerations.</w:t>
      </w:r>
    </w:p>
    <w:p w:rsidR="00000000" w:rsidDel="00000000" w:rsidP="00000000" w:rsidRDefault="00000000" w:rsidRPr="00000000" w14:paraId="0000005E">
      <w:pPr>
        <w:pStyle w:val="Heading3"/>
        <w:keepNext w:val="0"/>
        <w:keepLines w:val="0"/>
        <w:shd w:fill="ffffff" w:val="clear"/>
        <w:spacing w:after="40" w:before="460" w:line="346.66666666666663" w:lineRule="auto"/>
        <w:rPr>
          <w:b w:val="1"/>
          <w:bCs w:val="1"/>
          <w:color w:val="232323"/>
          <w:sz w:val="27"/>
          <w:szCs w:val="27"/>
        </w:rPr>
      </w:pPr>
      <w:bookmarkStart w:colFirst="0" w:colLast="0" w:name="_6zeh2byg9bzs" w:id="15"/>
      <w:bookmarkEnd w:id="15"/>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F">
      <w:pPr>
        <w:numPr>
          <w:ilvl w:val="0"/>
          <w:numId w:val="6"/>
        </w:numPr>
        <w:shd w:fill="ffffff" w:val="clear"/>
        <w:spacing w:after="0" w:afterAutospacing="0" w:before="240" w:lineRule="auto"/>
        <w:ind w:left="720" w:hanging="360"/>
      </w:pPr>
      <w:hyperlink r:id="rId157">
        <w:r w:rsidDel="00000000" w:rsidR="00000000" w:rsidRPr="00000000">
          <w:rPr>
            <w:color w:val="0074b9"/>
            <w:sz w:val="24"/>
            <w:szCs w:val="24"/>
            <w:rtl w:val="0"/>
          </w:rPr>
          <w:t xml:space="preserve">Treatment of type 2 diabetes mellitus in the older patient &gt; GOALS</w:t>
        </w:r>
      </w:hyperlink>
      <w:r w:rsidDel="00000000" w:rsidR="00000000" w:rsidRPr="00000000">
        <w:rPr>
          <w:rtl w:val="0"/>
        </w:rPr>
      </w:r>
    </w:p>
    <w:p w:rsidR="00000000" w:rsidDel="00000000" w:rsidP="00000000" w:rsidRDefault="00000000" w:rsidRPr="00000000" w14:paraId="00000060">
      <w:pPr>
        <w:numPr>
          <w:ilvl w:val="0"/>
          <w:numId w:val="6"/>
        </w:numPr>
        <w:shd w:fill="ffffff" w:val="clear"/>
        <w:spacing w:after="0" w:afterAutospacing="0" w:before="0" w:beforeAutospacing="0" w:lineRule="auto"/>
        <w:ind w:left="720" w:hanging="360"/>
      </w:pPr>
      <w:hyperlink r:id="rId158">
        <w:r w:rsidDel="00000000" w:rsidR="00000000" w:rsidRPr="00000000">
          <w:rPr>
            <w:color w:val="0074b9"/>
            <w:sz w:val="24"/>
            <w:szCs w:val="24"/>
            <w:rtl w:val="0"/>
          </w:rPr>
          <w:t xml:space="preserve">Treatment of type 2 diabetes mellitus in the older patient &gt; GOALS &gt; Managing hyperglycemia</w:t>
        </w:r>
      </w:hyperlink>
      <w:r w:rsidDel="00000000" w:rsidR="00000000" w:rsidRPr="00000000">
        <w:rPr>
          <w:rtl w:val="0"/>
        </w:rPr>
      </w:r>
    </w:p>
    <w:p w:rsidR="00000000" w:rsidDel="00000000" w:rsidP="00000000" w:rsidRDefault="00000000" w:rsidRPr="00000000" w14:paraId="00000061">
      <w:pPr>
        <w:numPr>
          <w:ilvl w:val="0"/>
          <w:numId w:val="6"/>
        </w:numPr>
        <w:shd w:fill="ffffff" w:val="clear"/>
        <w:spacing w:after="0" w:afterAutospacing="0" w:before="0" w:beforeAutospacing="0" w:lineRule="auto"/>
        <w:ind w:left="720" w:hanging="360"/>
      </w:pPr>
      <w:hyperlink r:id="rId159">
        <w:r w:rsidDel="00000000" w:rsidR="00000000" w:rsidRPr="00000000">
          <w:rPr>
            <w:color w:val="0074b9"/>
            <w:sz w:val="24"/>
            <w:szCs w:val="24"/>
            <w:rtl w:val="0"/>
          </w:rPr>
          <w:t xml:space="preserve">Treatment of type 2 diabetes mellitus in the older patient &gt; SUMMARY AND RECOMMENDATIONS</w:t>
        </w:r>
      </w:hyperlink>
      <w:r w:rsidDel="00000000" w:rsidR="00000000" w:rsidRPr="00000000">
        <w:rPr>
          <w:rtl w:val="0"/>
        </w:rPr>
      </w:r>
    </w:p>
    <w:p w:rsidR="00000000" w:rsidDel="00000000" w:rsidP="00000000" w:rsidRDefault="00000000" w:rsidRPr="00000000" w14:paraId="00000062">
      <w:pPr>
        <w:numPr>
          <w:ilvl w:val="0"/>
          <w:numId w:val="6"/>
        </w:numPr>
        <w:shd w:fill="ffffff" w:val="clear"/>
        <w:spacing w:after="0" w:afterAutospacing="0" w:before="0" w:beforeAutospacing="0" w:lineRule="auto"/>
        <w:ind w:left="720" w:hanging="360"/>
      </w:pPr>
      <w:hyperlink r:id="rId160">
        <w:r w:rsidDel="00000000" w:rsidR="00000000" w:rsidRPr="00000000">
          <w:rPr>
            <w:color w:val="0074b9"/>
            <w:sz w:val="24"/>
            <w:szCs w:val="24"/>
            <w:rtl w:val="0"/>
          </w:rPr>
          <w:t xml:space="preserve">Treatment of type 2 diabetes mellitus in the older patient &gt; GOALS &gt; Avoiding hypoglycemia</w:t>
        </w:r>
      </w:hyperlink>
      <w:r w:rsidDel="00000000" w:rsidR="00000000" w:rsidRPr="00000000">
        <w:rPr>
          <w:rtl w:val="0"/>
        </w:rPr>
      </w:r>
    </w:p>
    <w:p w:rsidR="00000000" w:rsidDel="00000000" w:rsidP="00000000" w:rsidRDefault="00000000" w:rsidRPr="00000000" w14:paraId="00000063">
      <w:pPr>
        <w:numPr>
          <w:ilvl w:val="0"/>
          <w:numId w:val="6"/>
        </w:numPr>
        <w:shd w:fill="ffffff" w:val="clear"/>
        <w:spacing w:after="0" w:afterAutospacing="0" w:before="0" w:beforeAutospacing="0" w:lineRule="auto"/>
        <w:ind w:left="720" w:hanging="360"/>
      </w:pPr>
      <w:hyperlink r:id="rId161">
        <w:r w:rsidDel="00000000" w:rsidR="00000000" w:rsidRPr="00000000">
          <w:rPr>
            <w:color w:val="0074b9"/>
            <w:sz w:val="24"/>
            <w:szCs w:val="24"/>
            <w:rtl w:val="0"/>
          </w:rPr>
          <w:t xml:space="preserve">Treatment of type 2 diabetes mellitus in the older patient &gt; MONITORING OF GLYCEMIA</w:t>
        </w:r>
      </w:hyperlink>
      <w:r w:rsidDel="00000000" w:rsidR="00000000" w:rsidRPr="00000000">
        <w:rPr>
          <w:rtl w:val="0"/>
        </w:rPr>
      </w:r>
    </w:p>
    <w:p w:rsidR="00000000" w:rsidDel="00000000" w:rsidP="00000000" w:rsidRDefault="00000000" w:rsidRPr="00000000" w14:paraId="00000064">
      <w:pPr>
        <w:numPr>
          <w:ilvl w:val="0"/>
          <w:numId w:val="6"/>
        </w:numPr>
        <w:shd w:fill="ffffff" w:val="clear"/>
        <w:spacing w:after="0" w:afterAutospacing="0" w:before="0" w:beforeAutospacing="0" w:lineRule="auto"/>
        <w:ind w:left="720" w:hanging="360"/>
      </w:pPr>
      <w:hyperlink r:id="rId162">
        <w:r w:rsidDel="00000000" w:rsidR="00000000" w:rsidRPr="00000000">
          <w:rPr>
            <w:color w:val="0074b9"/>
            <w:sz w:val="24"/>
            <w:szCs w:val="24"/>
            <w:rtl w:val="0"/>
          </w:rPr>
          <w:t xml:space="preserve">Treatment of type 2 diabetes mellitus in the older patient &gt; GOALS &gt; Cardiovascular risk reduction</w:t>
        </w:r>
      </w:hyperlink>
      <w:r w:rsidDel="00000000" w:rsidR="00000000" w:rsidRPr="00000000">
        <w:rPr>
          <w:rtl w:val="0"/>
        </w:rPr>
      </w:r>
    </w:p>
    <w:p w:rsidR="00000000" w:rsidDel="00000000" w:rsidP="00000000" w:rsidRDefault="00000000" w:rsidRPr="00000000" w14:paraId="00000065">
      <w:pPr>
        <w:numPr>
          <w:ilvl w:val="0"/>
          <w:numId w:val="6"/>
        </w:numPr>
        <w:shd w:fill="ffffff" w:val="clear"/>
        <w:spacing w:after="0" w:afterAutospacing="0" w:before="0" w:beforeAutospacing="0" w:lineRule="auto"/>
        <w:ind w:left="720" w:hanging="360"/>
      </w:pPr>
      <w:hyperlink r:id="rId163">
        <w:r w:rsidDel="00000000" w:rsidR="00000000" w:rsidRPr="00000000">
          <w:rPr>
            <w:color w:val="0074b9"/>
            <w:sz w:val="24"/>
            <w:szCs w:val="24"/>
            <w:rtl w:val="0"/>
          </w:rPr>
          <w:t xml:space="preserve">Treatment of type 2 diabetes mellitus in the older patient &gt; GOALS &gt; Cardiovascular risk reduction &gt; Treatment of hypertension</w:t>
        </w:r>
      </w:hyperlink>
      <w:r w:rsidDel="00000000" w:rsidR="00000000" w:rsidRPr="00000000">
        <w:rPr>
          <w:rtl w:val="0"/>
        </w:rPr>
      </w:r>
    </w:p>
    <w:p w:rsidR="00000000" w:rsidDel="00000000" w:rsidP="00000000" w:rsidRDefault="00000000" w:rsidRPr="00000000" w14:paraId="00000066">
      <w:pPr>
        <w:numPr>
          <w:ilvl w:val="0"/>
          <w:numId w:val="6"/>
        </w:numPr>
        <w:shd w:fill="ffffff" w:val="clear"/>
        <w:spacing w:before="0" w:beforeAutospacing="0" w:lineRule="auto"/>
        <w:ind w:left="720" w:hanging="360"/>
      </w:pPr>
      <w:hyperlink r:id="rId164">
        <w:r w:rsidDel="00000000" w:rsidR="00000000" w:rsidRPr="00000000">
          <w:rPr>
            <w:color w:val="0074b9"/>
            <w:sz w:val="24"/>
            <w:szCs w:val="24"/>
            <w:rtl w:val="0"/>
          </w:rPr>
          <w:t xml:space="preserve">Treatment of type 2 diabetes mellitus in the older patient &gt; GOALS &gt; Cardiovascular risk reduction &gt; Treatment of dyslipidemia</w:t>
        </w:r>
      </w:hyperlink>
      <w:r w:rsidDel="00000000" w:rsidR="00000000" w:rsidRPr="00000000">
        <w:rPr>
          <w:rtl w:val="0"/>
        </w:rPr>
      </w:r>
    </w:p>
    <w:p w:rsidR="00000000" w:rsidDel="00000000" w:rsidP="00000000" w:rsidRDefault="00000000" w:rsidRPr="00000000" w14:paraId="000000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rfl9l8gyabx"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64</w:t>
      </w:r>
      <w:r w:rsidDel="00000000" w:rsidR="00000000" w:rsidRPr="00000000">
        <w:rPr>
          <w:rtl w:val="0"/>
        </w:rPr>
      </w:r>
    </w:p>
    <w:p w:rsidR="00000000" w:rsidDel="00000000" w:rsidP="00000000" w:rsidRDefault="00000000" w:rsidRPr="00000000" w14:paraId="00000069">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67-year-old male with benign prostatic hyperplasia (BPH) and outflow obstruction, moderate-to-severe lower urinary tract symptoms (LUTS), and evidence of enlarged prostate (PSA 1.5 ng/mL). He is currently taking both</w:t>
      </w:r>
      <w:hyperlink r:id="rId165">
        <w:r w:rsidDel="00000000" w:rsidR="00000000" w:rsidRPr="00000000">
          <w:rPr>
            <w:color w:val="232323"/>
            <w:sz w:val="24"/>
            <w:szCs w:val="24"/>
            <w:rtl w:val="0"/>
          </w:rPr>
          <w:t xml:space="preserve"> </w:t>
        </w:r>
      </w:hyperlink>
      <w:hyperlink r:id="rId166">
        <w:r w:rsidDel="00000000" w:rsidR="00000000" w:rsidRPr="00000000">
          <w:rPr>
            <w:color w:val="0074b9"/>
            <w:sz w:val="24"/>
            <w:szCs w:val="24"/>
            <w:rtl w:val="0"/>
          </w:rPr>
          <w:t xml:space="preserve">tamsulosin</w:t>
        </w:r>
      </w:hyperlink>
      <w:r w:rsidDel="00000000" w:rsidR="00000000" w:rsidRPr="00000000">
        <w:rPr>
          <w:color w:val="232323"/>
          <w:sz w:val="24"/>
          <w:szCs w:val="24"/>
          <w:rtl w:val="0"/>
        </w:rPr>
        <w:t xml:space="preserve"> and</w:t>
      </w:r>
      <w:hyperlink r:id="rId167">
        <w:r w:rsidDel="00000000" w:rsidR="00000000" w:rsidRPr="00000000">
          <w:rPr>
            <w:color w:val="232323"/>
            <w:sz w:val="24"/>
            <w:szCs w:val="24"/>
            <w:rtl w:val="0"/>
          </w:rPr>
          <w:t xml:space="preserve"> </w:t>
        </w:r>
      </w:hyperlink>
      <w:hyperlink r:id="rId168">
        <w:r w:rsidDel="00000000" w:rsidR="00000000" w:rsidRPr="00000000">
          <w:rPr>
            <w:color w:val="0074b9"/>
            <w:sz w:val="24"/>
            <w:szCs w:val="24"/>
            <w:rtl w:val="0"/>
          </w:rPr>
          <w:t xml:space="preserve">finasteride</w:t>
        </w:r>
      </w:hyperlink>
      <w:r w:rsidDel="00000000" w:rsidR="00000000" w:rsidRPr="00000000">
        <w:rPr>
          <w:color w:val="232323"/>
          <w:sz w:val="24"/>
          <w:szCs w:val="24"/>
          <w:rtl w:val="0"/>
        </w:rPr>
        <w:t xml:space="preserve">. No contraindications to these medications are noted.</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6C">
      <w:pPr>
        <w:shd w:fill="ffffff" w:val="clear"/>
        <w:spacing w:line="390" w:lineRule="auto"/>
        <w:rPr>
          <w:color w:val="0074b9"/>
          <w:sz w:val="24"/>
          <w:szCs w:val="24"/>
        </w:rPr>
      </w:pPr>
      <w:r w:rsidDel="00000000" w:rsidR="00000000" w:rsidRPr="00000000">
        <w:rPr>
          <w:b w:val="1"/>
          <w:bCs w:val="1"/>
          <w:color w:val="232323"/>
          <w:sz w:val="24"/>
          <w:szCs w:val="24"/>
          <w:rtl w:val="0"/>
        </w:rPr>
        <w:t xml:space="preserve">Combination therapy with</w:t>
      </w:r>
      <w:hyperlink r:id="rId169">
        <w:r w:rsidDel="00000000" w:rsidR="00000000" w:rsidRPr="00000000">
          <w:rPr>
            <w:b w:val="1"/>
            <w:bCs w:val="1"/>
            <w:color w:val="232323"/>
            <w:sz w:val="24"/>
            <w:szCs w:val="24"/>
            <w:rtl w:val="0"/>
          </w:rPr>
          <w:t xml:space="preserve"> </w:t>
        </w:r>
      </w:hyperlink>
      <w:hyperlink r:id="rId170">
        <w:r w:rsidDel="00000000" w:rsidR="00000000" w:rsidRPr="00000000">
          <w:rPr>
            <w:b w:val="1"/>
            <w:bCs w:val="1"/>
            <w:color w:val="0074b9"/>
            <w:sz w:val="24"/>
            <w:szCs w:val="24"/>
            <w:rtl w:val="0"/>
          </w:rPr>
          <w:t xml:space="preserve">tamsulosin</w:t>
        </w:r>
      </w:hyperlink>
      <w:r w:rsidDel="00000000" w:rsidR="00000000" w:rsidRPr="00000000">
        <w:rPr>
          <w:b w:val="1"/>
          <w:bCs w:val="1"/>
          <w:color w:val="232323"/>
          <w:sz w:val="24"/>
          <w:szCs w:val="24"/>
          <w:rtl w:val="0"/>
        </w:rPr>
        <w:t xml:space="preserve"> and</w:t>
      </w:r>
      <w:hyperlink r:id="rId171">
        <w:r w:rsidDel="00000000" w:rsidR="00000000" w:rsidRPr="00000000">
          <w:rPr>
            <w:b w:val="1"/>
            <w:bCs w:val="1"/>
            <w:color w:val="232323"/>
            <w:sz w:val="24"/>
            <w:szCs w:val="24"/>
            <w:rtl w:val="0"/>
          </w:rPr>
          <w:t xml:space="preserve"> </w:t>
        </w:r>
      </w:hyperlink>
      <w:hyperlink r:id="rId172">
        <w:r w:rsidDel="00000000" w:rsidR="00000000" w:rsidRPr="00000000">
          <w:rPr>
            <w:b w:val="1"/>
            <w:bCs w:val="1"/>
            <w:color w:val="0074b9"/>
            <w:sz w:val="24"/>
            <w:szCs w:val="24"/>
            <w:rtl w:val="0"/>
          </w:rPr>
          <w:t xml:space="preserve">finasteride</w:t>
        </w:r>
      </w:hyperlink>
      <w:r w:rsidDel="00000000" w:rsidR="00000000" w:rsidRPr="00000000">
        <w:rPr>
          <w:rFonts w:ascii="Arial Unicode MS" w:cs="Arial Unicode MS" w:eastAsia="Arial Unicode MS" w:hAnsi="Arial Unicode MS"/>
          <w:b w:val="1"/>
          <w:bCs w:val="1"/>
          <w:color w:val="232323"/>
          <w:sz w:val="24"/>
          <w:szCs w:val="24"/>
          <w:rtl w:val="0"/>
        </w:rPr>
        <w:t xml:space="preserve"> is indicated for patients with moderate-to-severe, bothersome LUTS/BPH and evidence of enlarged prostate (PSA ≥1.5 ng/mL, DRE, or imaging).</w:t>
      </w:r>
      <w:hyperlink r:id="rId173">
        <w:r w:rsidDel="00000000" w:rsidR="00000000" w:rsidRPr="00000000">
          <w:rPr>
            <w:color w:val="232323"/>
            <w:sz w:val="24"/>
            <w:szCs w:val="24"/>
            <w:rtl w:val="0"/>
          </w:rPr>
          <w:t xml:space="preserve"> </w:t>
        </w:r>
      </w:hyperlink>
      <w:hyperlink r:id="rId174">
        <w:r w:rsidDel="00000000" w:rsidR="00000000" w:rsidRPr="00000000">
          <w:rPr>
            <w:color w:val="0074b9"/>
            <w:sz w:val="24"/>
            <w:szCs w:val="24"/>
            <w:rtl w:val="0"/>
          </w:rPr>
          <w:t xml:space="preserve">[1]</w:t>
        </w:r>
      </w:hyperlink>
      <w:hyperlink r:id="rId175">
        <w:r w:rsidDel="00000000" w:rsidR="00000000" w:rsidRPr="00000000">
          <w:rPr>
            <w:color w:val="0074b9"/>
            <w:sz w:val="24"/>
            <w:szCs w:val="24"/>
            <w:rtl w:val="0"/>
          </w:rPr>
          <w:t xml:space="preserve">[2]</w:t>
        </w:r>
      </w:hyperlink>
      <w:hyperlink r:id="rId176">
        <w:r w:rsidDel="00000000" w:rsidR="00000000" w:rsidRPr="00000000">
          <w:rPr>
            <w:color w:val="0074b9"/>
            <w:sz w:val="24"/>
            <w:szCs w:val="24"/>
            <w:rtl w:val="0"/>
          </w:rPr>
          <w:t xml:space="preserve">[3]</w:t>
        </w:r>
      </w:hyperlink>
      <w:hyperlink r:id="rId177">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6D">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6E">
      <w:pPr>
        <w:shd w:fill="ffffff" w:val="clear"/>
        <w:spacing w:line="390" w:lineRule="auto"/>
        <w:rPr>
          <w:color w:val="232323"/>
          <w:sz w:val="24"/>
          <w:szCs w:val="24"/>
        </w:rPr>
      </w:pPr>
      <w:r w:rsidDel="00000000" w:rsidR="00000000" w:rsidRPr="00000000">
        <w:rPr>
          <w:color w:val="232323"/>
          <w:sz w:val="24"/>
          <w:szCs w:val="24"/>
          <w:rtl w:val="0"/>
        </w:rPr>
        <w:t xml:space="preserve">Continue both agents unless intolerable side effects or lack of efficacy; monitor for improvement and adverse effects.</w:t>
      </w:r>
    </w:p>
    <w:p w:rsidR="00000000" w:rsidDel="00000000" w:rsidP="00000000" w:rsidRDefault="00000000" w:rsidRPr="00000000" w14:paraId="0000006F">
      <w:pPr>
        <w:pStyle w:val="Heading3"/>
        <w:keepNext w:val="0"/>
        <w:keepLines w:val="0"/>
        <w:shd w:fill="ffffff" w:val="clear"/>
        <w:spacing w:after="40" w:before="460" w:line="346.66666666666663" w:lineRule="auto"/>
        <w:rPr>
          <w:b w:val="1"/>
          <w:bCs w:val="1"/>
          <w:color w:val="232323"/>
          <w:sz w:val="27"/>
          <w:szCs w:val="27"/>
        </w:rPr>
      </w:pPr>
      <w:bookmarkStart w:colFirst="0" w:colLast="0" w:name="_5d9iwjus6fpu" w:id="17"/>
      <w:bookmarkEnd w:id="17"/>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70">
      <w:pPr>
        <w:numPr>
          <w:ilvl w:val="0"/>
          <w:numId w:val="14"/>
        </w:numPr>
        <w:ind w:left="720" w:hanging="360"/>
        <w:rPr>
          <w:sz w:val="24"/>
          <w:szCs w:val="24"/>
        </w:rPr>
      </w:pPr>
      <w:r w:rsidDel="00000000" w:rsidR="00000000" w:rsidRPr="00000000">
        <w:rPr>
          <w:b w:val="1"/>
          <w:bCs w:val="1"/>
          <w:color w:val="232323"/>
          <w:sz w:val="24"/>
          <w:szCs w:val="24"/>
          <w:rtl w:val="0"/>
        </w:rPr>
        <w:t xml:space="preserve">PSA 1.5 ng/mL</w:t>
      </w:r>
      <w:r w:rsidDel="00000000" w:rsidR="00000000" w:rsidRPr="00000000">
        <w:rPr>
          <w:color w:val="232323"/>
          <w:sz w:val="24"/>
          <w:szCs w:val="24"/>
          <w:rtl w:val="0"/>
        </w:rPr>
        <w:t xml:space="preserve"> -&gt; Supports enlarged prostate; combination therapy is appropriate</w:t>
      </w:r>
      <w:hyperlink r:id="rId178">
        <w:r w:rsidDel="00000000" w:rsidR="00000000" w:rsidRPr="00000000">
          <w:rPr>
            <w:color w:val="232323"/>
            <w:sz w:val="24"/>
            <w:szCs w:val="24"/>
            <w:rtl w:val="0"/>
          </w:rPr>
          <w:t xml:space="preserve"> </w:t>
        </w:r>
      </w:hyperlink>
      <w:hyperlink r:id="rId179">
        <w:r w:rsidDel="00000000" w:rsidR="00000000" w:rsidRPr="00000000">
          <w:rPr>
            <w:color w:val="0074b9"/>
            <w:sz w:val="24"/>
            <w:szCs w:val="24"/>
            <w:rtl w:val="0"/>
          </w:rPr>
          <w:t xml:space="preserve">[1]</w:t>
        </w:r>
      </w:hyperlink>
      <w:hyperlink r:id="rId180">
        <w:r w:rsidDel="00000000" w:rsidR="00000000" w:rsidRPr="00000000">
          <w:rPr>
            <w:color w:val="0074b9"/>
            <w:sz w:val="24"/>
            <w:szCs w:val="24"/>
            <w:rtl w:val="0"/>
          </w:rPr>
          <w:t xml:space="preserve">[3]</w:t>
        </w:r>
      </w:hyperlink>
      <w:r w:rsidDel="00000000" w:rsidR="00000000" w:rsidRPr="00000000">
        <w:rPr>
          <w:color w:val="232323"/>
          <w:sz w:val="24"/>
          <w:szCs w:val="24"/>
          <w:rtl w:val="0"/>
        </w:rPr>
        <w:br w:type="textWrapping"/>
      </w:r>
    </w:p>
    <w:p w:rsidR="00000000" w:rsidDel="00000000" w:rsidP="00000000" w:rsidRDefault="00000000" w:rsidRPr="00000000" w14:paraId="00000071">
      <w:pPr>
        <w:numPr>
          <w:ilvl w:val="0"/>
          <w:numId w:val="14"/>
        </w:numPr>
        <w:ind w:left="720" w:hanging="360"/>
        <w:rPr>
          <w:sz w:val="24"/>
          <w:szCs w:val="24"/>
        </w:rPr>
      </w:pPr>
      <w:r w:rsidDel="00000000" w:rsidR="00000000" w:rsidRPr="00000000">
        <w:rPr>
          <w:b w:val="1"/>
          <w:bCs w:val="1"/>
          <w:color w:val="232323"/>
          <w:sz w:val="24"/>
          <w:szCs w:val="24"/>
          <w:rtl w:val="0"/>
        </w:rPr>
        <w:t xml:space="preserve">Moderate-to-severe LUTS/BPH with outflow obstruction</w:t>
      </w:r>
      <w:r w:rsidDel="00000000" w:rsidR="00000000" w:rsidRPr="00000000">
        <w:rPr>
          <w:color w:val="232323"/>
          <w:sz w:val="24"/>
          <w:szCs w:val="24"/>
          <w:rtl w:val="0"/>
        </w:rPr>
        <w:t xml:space="preserve"> -&gt; Combination therapy is preferred over monotherapy</w:t>
      </w:r>
      <w:hyperlink r:id="rId181">
        <w:r w:rsidDel="00000000" w:rsidR="00000000" w:rsidRPr="00000000">
          <w:rPr>
            <w:color w:val="232323"/>
            <w:sz w:val="24"/>
            <w:szCs w:val="24"/>
            <w:rtl w:val="0"/>
          </w:rPr>
          <w:t xml:space="preserve"> </w:t>
        </w:r>
      </w:hyperlink>
      <w:hyperlink r:id="rId182">
        <w:r w:rsidDel="00000000" w:rsidR="00000000" w:rsidRPr="00000000">
          <w:rPr>
            <w:color w:val="0074b9"/>
            <w:sz w:val="24"/>
            <w:szCs w:val="24"/>
            <w:rtl w:val="0"/>
          </w:rPr>
          <w:t xml:space="preserve">[2]</w:t>
        </w:r>
      </w:hyperlink>
      <w:hyperlink r:id="rId183">
        <w:r w:rsidDel="00000000" w:rsidR="00000000" w:rsidRPr="00000000">
          <w:rPr>
            <w:color w:val="0074b9"/>
            <w:sz w:val="24"/>
            <w:szCs w:val="24"/>
            <w:rtl w:val="0"/>
          </w:rPr>
          <w:t xml:space="preserve">[4]</w:t>
        </w:r>
      </w:hyperlink>
      <w:r w:rsidDel="00000000" w:rsidR="00000000" w:rsidRPr="00000000">
        <w:rPr>
          <w:color w:val="232323"/>
          <w:sz w:val="24"/>
          <w:szCs w:val="24"/>
          <w:rtl w:val="0"/>
        </w:rPr>
        <w:br w:type="textWrapping"/>
      </w:r>
    </w:p>
    <w:p w:rsidR="00000000" w:rsidDel="00000000" w:rsidP="00000000" w:rsidRDefault="00000000" w:rsidRPr="00000000" w14:paraId="00000072">
      <w:pPr>
        <w:numPr>
          <w:ilvl w:val="0"/>
          <w:numId w:val="14"/>
        </w:numPr>
        <w:ind w:left="720" w:hanging="360"/>
        <w:rPr>
          <w:sz w:val="24"/>
          <w:szCs w:val="24"/>
        </w:rPr>
      </w:pPr>
      <w:r w:rsidDel="00000000" w:rsidR="00000000" w:rsidRPr="00000000">
        <w:rPr>
          <w:b w:val="1"/>
          <w:bCs w:val="1"/>
          <w:color w:val="232323"/>
          <w:sz w:val="24"/>
          <w:szCs w:val="24"/>
          <w:rtl w:val="0"/>
        </w:rPr>
        <w:t xml:space="preserve">Current use of</w:t>
      </w:r>
      <w:hyperlink r:id="rId184">
        <w:r w:rsidDel="00000000" w:rsidR="00000000" w:rsidRPr="00000000">
          <w:rPr>
            <w:b w:val="1"/>
            <w:bCs w:val="1"/>
            <w:color w:val="232323"/>
            <w:sz w:val="24"/>
            <w:szCs w:val="24"/>
            <w:rtl w:val="0"/>
          </w:rPr>
          <w:t xml:space="preserve"> </w:t>
        </w:r>
      </w:hyperlink>
      <w:hyperlink r:id="rId185">
        <w:r w:rsidDel="00000000" w:rsidR="00000000" w:rsidRPr="00000000">
          <w:rPr>
            <w:b w:val="1"/>
            <w:bCs w:val="1"/>
            <w:color w:val="0074b9"/>
            <w:sz w:val="24"/>
            <w:szCs w:val="24"/>
            <w:rtl w:val="0"/>
          </w:rPr>
          <w:t xml:space="preserve">tamsulosin</w:t>
        </w:r>
      </w:hyperlink>
      <w:r w:rsidDel="00000000" w:rsidR="00000000" w:rsidRPr="00000000">
        <w:rPr>
          <w:b w:val="1"/>
          <w:bCs w:val="1"/>
          <w:color w:val="232323"/>
          <w:sz w:val="24"/>
          <w:szCs w:val="24"/>
          <w:rtl w:val="0"/>
        </w:rPr>
        <w:t xml:space="preserve"> and</w:t>
      </w:r>
      <w:hyperlink r:id="rId186">
        <w:r w:rsidDel="00000000" w:rsidR="00000000" w:rsidRPr="00000000">
          <w:rPr>
            <w:b w:val="1"/>
            <w:bCs w:val="1"/>
            <w:color w:val="232323"/>
            <w:sz w:val="24"/>
            <w:szCs w:val="24"/>
            <w:rtl w:val="0"/>
          </w:rPr>
          <w:t xml:space="preserve"> </w:t>
        </w:r>
      </w:hyperlink>
      <w:hyperlink r:id="rId187">
        <w:r w:rsidDel="00000000" w:rsidR="00000000" w:rsidRPr="00000000">
          <w:rPr>
            <w:b w:val="1"/>
            <w:bCs w:val="1"/>
            <w:color w:val="0074b9"/>
            <w:sz w:val="24"/>
            <w:szCs w:val="24"/>
            <w:rtl w:val="0"/>
          </w:rPr>
          <w:t xml:space="preserve">finasteride</w:t>
        </w:r>
      </w:hyperlink>
      <w:r w:rsidDel="00000000" w:rsidR="00000000" w:rsidRPr="00000000">
        <w:rPr>
          <w:color w:val="232323"/>
          <w:sz w:val="24"/>
          <w:szCs w:val="24"/>
          <w:rtl w:val="0"/>
        </w:rPr>
        <w:t xml:space="preserve"> -&gt; Continue both unless side effects or lack of efficacy</w:t>
      </w:r>
      <w:hyperlink r:id="rId188">
        <w:r w:rsidDel="00000000" w:rsidR="00000000" w:rsidRPr="00000000">
          <w:rPr>
            <w:color w:val="232323"/>
            <w:sz w:val="24"/>
            <w:szCs w:val="24"/>
            <w:rtl w:val="0"/>
          </w:rPr>
          <w:t xml:space="preserve"> </w:t>
        </w:r>
      </w:hyperlink>
      <w:hyperlink r:id="rId189">
        <w:r w:rsidDel="00000000" w:rsidR="00000000" w:rsidRPr="00000000">
          <w:rPr>
            <w:color w:val="0074b9"/>
            <w:sz w:val="24"/>
            <w:szCs w:val="24"/>
            <w:rtl w:val="0"/>
          </w:rPr>
          <w:t xml:space="preserve">[2]</w:t>
        </w:r>
      </w:hyperlink>
      <w:hyperlink r:id="rId190">
        <w:r w:rsidDel="00000000" w:rsidR="00000000" w:rsidRPr="00000000">
          <w:rPr>
            <w:color w:val="0074b9"/>
            <w:sz w:val="24"/>
            <w:szCs w:val="24"/>
            <w:rtl w:val="0"/>
          </w:rPr>
          <w:t xml:space="preserve">[3]</w:t>
        </w:r>
      </w:hyperlink>
      <w:r w:rsidDel="00000000" w:rsidR="00000000" w:rsidRPr="00000000">
        <w:rPr>
          <w:color w:val="232323"/>
          <w:sz w:val="24"/>
          <w:szCs w:val="24"/>
          <w:rtl w:val="0"/>
        </w:rPr>
        <w:br w:type="textWrapping"/>
      </w:r>
    </w:p>
    <w:p w:rsidR="00000000" w:rsidDel="00000000" w:rsidP="00000000" w:rsidRDefault="00000000" w:rsidRPr="00000000" w14:paraId="00000073">
      <w:pPr>
        <w:numPr>
          <w:ilvl w:val="0"/>
          <w:numId w:val="14"/>
        </w:numPr>
        <w:ind w:left="720" w:hanging="360"/>
        <w:rPr>
          <w:sz w:val="24"/>
          <w:szCs w:val="24"/>
        </w:rPr>
      </w:pPr>
      <w:r w:rsidDel="00000000" w:rsidR="00000000" w:rsidRPr="00000000">
        <w:rPr>
          <w:b w:val="1"/>
          <w:bCs w:val="1"/>
          <w:color w:val="232323"/>
          <w:sz w:val="24"/>
          <w:szCs w:val="24"/>
          <w:rtl w:val="0"/>
        </w:rPr>
        <w:t xml:space="preserve">No history of prostate cancer, UTI, or hematuria</w:t>
      </w:r>
      <w:r w:rsidDel="00000000" w:rsidR="00000000" w:rsidRPr="00000000">
        <w:rPr>
          <w:color w:val="232323"/>
          <w:sz w:val="24"/>
          <w:szCs w:val="24"/>
          <w:rtl w:val="0"/>
        </w:rPr>
        <w:t xml:space="preserve"> -&gt; No need for urology referral at this time</w:t>
      </w:r>
      <w:hyperlink r:id="rId191">
        <w:r w:rsidDel="00000000" w:rsidR="00000000" w:rsidRPr="00000000">
          <w:rPr>
            <w:color w:val="232323"/>
            <w:sz w:val="24"/>
            <w:szCs w:val="24"/>
            <w:rtl w:val="0"/>
          </w:rPr>
          <w:t xml:space="preserve"> </w:t>
        </w:r>
      </w:hyperlink>
      <w:hyperlink r:id="rId192">
        <w:r w:rsidDel="00000000" w:rsidR="00000000" w:rsidRPr="00000000">
          <w:rPr>
            <w:color w:val="0074b9"/>
            <w:sz w:val="24"/>
            <w:szCs w:val="24"/>
            <w:rtl w:val="0"/>
          </w:rPr>
          <w:t xml:space="preserve">[5]</w:t>
        </w:r>
      </w:hyperlink>
      <w:r w:rsidDel="00000000" w:rsidR="00000000" w:rsidRPr="00000000">
        <w:rPr>
          <w:color w:val="232323"/>
          <w:sz w:val="24"/>
          <w:szCs w:val="24"/>
          <w:rtl w:val="0"/>
        </w:rPr>
        <w:br w:type="textWrapping"/>
      </w:r>
    </w:p>
    <w:p w:rsidR="00000000" w:rsidDel="00000000" w:rsidP="00000000" w:rsidRDefault="00000000" w:rsidRPr="00000000" w14:paraId="00000074">
      <w:pPr>
        <w:numPr>
          <w:ilvl w:val="0"/>
          <w:numId w:val="14"/>
        </w:numPr>
        <w:ind w:left="720" w:hanging="360"/>
        <w:rPr>
          <w:sz w:val="24"/>
          <w:szCs w:val="24"/>
        </w:rPr>
      </w:pPr>
      <w:r w:rsidDel="00000000" w:rsidR="00000000" w:rsidRPr="00000000">
        <w:rPr>
          <w:b w:val="1"/>
          <w:bCs w:val="1"/>
          <w:color w:val="232323"/>
          <w:sz w:val="24"/>
          <w:szCs w:val="24"/>
          <w:rtl w:val="0"/>
        </w:rPr>
        <w:t xml:space="preserve">Blood pressure 109/75 mmHg, HR 70 bpm</w:t>
      </w:r>
      <w:r w:rsidDel="00000000" w:rsidR="00000000" w:rsidRPr="00000000">
        <w:rPr>
          <w:color w:val="232323"/>
          <w:sz w:val="24"/>
          <w:szCs w:val="24"/>
          <w:rtl w:val="0"/>
        </w:rPr>
        <w:t xml:space="preserve"> -&gt; Monitor for hypotension with</w:t>
      </w:r>
      <w:hyperlink r:id="rId193">
        <w:r w:rsidDel="00000000" w:rsidR="00000000" w:rsidRPr="00000000">
          <w:rPr>
            <w:color w:val="232323"/>
            <w:sz w:val="24"/>
            <w:szCs w:val="24"/>
            <w:rtl w:val="0"/>
          </w:rPr>
          <w:t xml:space="preserve"> </w:t>
        </w:r>
      </w:hyperlink>
      <w:hyperlink r:id="rId194">
        <w:r w:rsidDel="00000000" w:rsidR="00000000" w:rsidRPr="00000000">
          <w:rPr>
            <w:color w:val="0074b9"/>
            <w:sz w:val="24"/>
            <w:szCs w:val="24"/>
            <w:rtl w:val="0"/>
          </w:rPr>
          <w:t xml:space="preserve">tamsulosin</w:t>
        </w:r>
      </w:hyperlink>
      <w:hyperlink r:id="rId195">
        <w:r w:rsidDel="00000000" w:rsidR="00000000" w:rsidRPr="00000000">
          <w:rPr>
            <w:color w:val="232323"/>
            <w:sz w:val="24"/>
            <w:szCs w:val="24"/>
            <w:rtl w:val="0"/>
          </w:rPr>
          <w:t xml:space="preserve"> </w:t>
        </w:r>
      </w:hyperlink>
      <w:hyperlink r:id="rId196">
        <w:r w:rsidDel="00000000" w:rsidR="00000000" w:rsidRPr="00000000">
          <w:rPr>
            <w:color w:val="0074b9"/>
            <w:sz w:val="24"/>
            <w:szCs w:val="24"/>
            <w:rtl w:val="0"/>
          </w:rPr>
          <w:t xml:space="preserve">[6]</w:t>
        </w:r>
      </w:hyperlink>
      <w:r w:rsidDel="00000000" w:rsidR="00000000" w:rsidRPr="00000000">
        <w:rPr>
          <w:color w:val="232323"/>
          <w:sz w:val="24"/>
          <w:szCs w:val="24"/>
          <w:rtl w:val="0"/>
        </w:rPr>
        <w:br w:type="textWrapping"/>
      </w:r>
    </w:p>
    <w:p w:rsidR="00000000" w:rsidDel="00000000" w:rsidP="00000000" w:rsidRDefault="00000000" w:rsidRPr="00000000" w14:paraId="00000075">
      <w:pPr>
        <w:numPr>
          <w:ilvl w:val="0"/>
          <w:numId w:val="1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Comorbidities: DM2, HTN, hyperlipidemia, GERD, diverticulitis</w:t>
      </w:r>
      <w:r w:rsidDel="00000000" w:rsidR="00000000" w:rsidRPr="00000000">
        <w:rPr>
          <w:color w:val="232323"/>
          <w:sz w:val="24"/>
          <w:szCs w:val="24"/>
          <w:rtl w:val="0"/>
        </w:rPr>
        <w:t xml:space="preserve"> -&gt; No contraindication to combination therapy, but monitor for drug interactions</w:t>
      </w:r>
      <w:hyperlink r:id="rId197">
        <w:r w:rsidDel="00000000" w:rsidR="00000000" w:rsidRPr="00000000">
          <w:rPr>
            <w:color w:val="232323"/>
            <w:sz w:val="24"/>
            <w:szCs w:val="24"/>
            <w:rtl w:val="0"/>
          </w:rPr>
          <w:t xml:space="preserve"> </w:t>
        </w:r>
      </w:hyperlink>
      <w:hyperlink r:id="rId198">
        <w:r w:rsidDel="00000000" w:rsidR="00000000" w:rsidRPr="00000000">
          <w:rPr>
            <w:color w:val="0074b9"/>
            <w:sz w:val="24"/>
            <w:szCs w:val="24"/>
            <w:rtl w:val="0"/>
          </w:rPr>
          <w:t xml:space="preserve">[7]</w:t>
        </w:r>
      </w:hyperlink>
      <w:r w:rsidDel="00000000" w:rsidR="00000000" w:rsidRPr="00000000">
        <w:rPr>
          <w:rtl w:val="0"/>
        </w:rPr>
      </w:r>
    </w:p>
    <w:p w:rsidR="00000000" w:rsidDel="00000000" w:rsidP="00000000" w:rsidRDefault="00000000" w:rsidRPr="00000000" w14:paraId="00000076">
      <w:pPr>
        <w:pStyle w:val="Heading3"/>
        <w:keepNext w:val="0"/>
        <w:keepLines w:val="0"/>
        <w:shd w:fill="ffffff" w:val="clear"/>
        <w:spacing w:after="40" w:before="460" w:line="346.66666666666663" w:lineRule="auto"/>
        <w:rPr>
          <w:b w:val="1"/>
          <w:bCs w:val="1"/>
          <w:color w:val="232323"/>
          <w:sz w:val="27"/>
          <w:szCs w:val="27"/>
        </w:rPr>
      </w:pPr>
      <w:bookmarkStart w:colFirst="0" w:colLast="0" w:name="_bszk0e5prcoz" w:id="18"/>
      <w:bookmarkEnd w:id="18"/>
      <w:r w:rsidDel="00000000" w:rsidR="00000000" w:rsidRPr="00000000">
        <w:rPr>
          <w:b w:val="1"/>
          <w:bCs w:val="1"/>
          <w:color w:val="232323"/>
          <w:sz w:val="27"/>
          <w:szCs w:val="27"/>
          <w:rtl w:val="0"/>
        </w:rPr>
        <w:t xml:space="preserve">Rationale</w:t>
      </w:r>
    </w:p>
    <w:p w:rsidR="00000000" w:rsidDel="00000000" w:rsidP="00000000" w:rsidRDefault="00000000" w:rsidRPr="00000000" w14:paraId="00000077">
      <w:pPr>
        <w:shd w:fill="ffffff" w:val="clear"/>
        <w:spacing w:line="390" w:lineRule="auto"/>
        <w:rPr>
          <w:color w:val="0074b9"/>
          <w:sz w:val="24"/>
          <w:szCs w:val="24"/>
        </w:rPr>
      </w:pPr>
      <w:r w:rsidDel="00000000" w:rsidR="00000000" w:rsidRPr="00000000">
        <w:rPr>
          <w:color w:val="232323"/>
          <w:sz w:val="24"/>
          <w:szCs w:val="24"/>
          <w:rtl w:val="0"/>
        </w:rPr>
        <w:t xml:space="preserve">Combination therapy targets both dynamic (alpha-1 blockade) and static (5-ARI) components of BPH, providing greater symptom relief and reducing progression risk in patients with enlarged prostate and significant LUTS.</w:t>
      </w:r>
      <w:hyperlink r:id="rId199">
        <w:r w:rsidDel="00000000" w:rsidR="00000000" w:rsidRPr="00000000">
          <w:rPr>
            <w:color w:val="232323"/>
            <w:sz w:val="24"/>
            <w:szCs w:val="24"/>
            <w:rtl w:val="0"/>
          </w:rPr>
          <w:t xml:space="preserve"> </w:t>
        </w:r>
      </w:hyperlink>
      <w:hyperlink r:id="rId200">
        <w:r w:rsidDel="00000000" w:rsidR="00000000" w:rsidRPr="00000000">
          <w:rPr>
            <w:color w:val="0074b9"/>
            <w:sz w:val="24"/>
            <w:szCs w:val="24"/>
            <w:rtl w:val="0"/>
          </w:rPr>
          <w:t xml:space="preserve">[2]</w:t>
        </w:r>
      </w:hyperlink>
      <w:hyperlink r:id="rId201">
        <w:r w:rsidDel="00000000" w:rsidR="00000000" w:rsidRPr="00000000">
          <w:rPr>
            <w:color w:val="0074b9"/>
            <w:sz w:val="24"/>
            <w:szCs w:val="24"/>
            <w:rtl w:val="0"/>
          </w:rPr>
          <w:t xml:space="preserve">[3]</w:t>
        </w:r>
      </w:hyperlink>
      <w:hyperlink r:id="rId202">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78">
      <w:pPr>
        <w:pStyle w:val="Heading3"/>
        <w:keepNext w:val="0"/>
        <w:keepLines w:val="0"/>
        <w:shd w:fill="ffffff" w:val="clear"/>
        <w:spacing w:after="40" w:before="460" w:line="346.66666666666663" w:lineRule="auto"/>
        <w:rPr>
          <w:b w:val="1"/>
          <w:bCs w:val="1"/>
          <w:color w:val="232323"/>
          <w:sz w:val="27"/>
          <w:szCs w:val="27"/>
        </w:rPr>
      </w:pPr>
      <w:bookmarkStart w:colFirst="0" w:colLast="0" w:name="_12doez8w3du5" w:id="19"/>
      <w:bookmarkEnd w:id="19"/>
      <w:r w:rsidDel="00000000" w:rsidR="00000000" w:rsidRPr="00000000">
        <w:rPr>
          <w:b w:val="1"/>
          <w:bCs w:val="1"/>
          <w:color w:val="232323"/>
          <w:sz w:val="27"/>
          <w:szCs w:val="27"/>
          <w:rtl w:val="0"/>
        </w:rPr>
        <w:t xml:space="preserve">Learn More</w:t>
      </w:r>
    </w:p>
    <w:p w:rsidR="00000000" w:rsidDel="00000000" w:rsidP="00000000" w:rsidRDefault="00000000" w:rsidRPr="00000000" w14:paraId="00000079">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A">
      <w:pPr>
        <w:numPr>
          <w:ilvl w:val="0"/>
          <w:numId w:val="5"/>
        </w:numPr>
        <w:shd w:fill="ffffff" w:val="clear"/>
        <w:spacing w:after="0" w:afterAutospacing="0" w:before="220" w:line="390" w:lineRule="auto"/>
        <w:ind w:left="720" w:hanging="360"/>
      </w:pPr>
      <w:hyperlink r:id="rId203">
        <w:r w:rsidDel="00000000" w:rsidR="00000000" w:rsidRPr="00000000">
          <w:rPr>
            <w:color w:val="0074b9"/>
            <w:sz w:val="24"/>
            <w:szCs w:val="24"/>
            <w:rtl w:val="0"/>
          </w:rPr>
          <w:t xml:space="preserve">What if the patient develops side effects from tamsulosin or finasteride?</w:t>
        </w:r>
      </w:hyperlink>
      <w:r w:rsidDel="00000000" w:rsidR="00000000" w:rsidRPr="00000000">
        <w:rPr>
          <w:rtl w:val="0"/>
        </w:rPr>
      </w:r>
    </w:p>
    <w:p w:rsidR="00000000" w:rsidDel="00000000" w:rsidP="00000000" w:rsidRDefault="00000000" w:rsidRPr="00000000" w14:paraId="0000007B">
      <w:pPr>
        <w:numPr>
          <w:ilvl w:val="0"/>
          <w:numId w:val="5"/>
        </w:numPr>
        <w:shd w:fill="ffffff" w:val="clear"/>
        <w:spacing w:after="0" w:afterAutospacing="0" w:before="0" w:beforeAutospacing="0" w:line="390" w:lineRule="auto"/>
        <w:ind w:left="720" w:hanging="360"/>
      </w:pPr>
      <w:hyperlink r:id="rId204">
        <w:r w:rsidDel="00000000" w:rsidR="00000000" w:rsidRPr="00000000">
          <w:rPr>
            <w:color w:val="0074b9"/>
            <w:sz w:val="24"/>
            <w:szCs w:val="24"/>
            <w:rtl w:val="0"/>
          </w:rPr>
          <w:t xml:space="preserve">What if the patient’s prostate size is not enlarged?</w:t>
        </w:r>
      </w:hyperlink>
      <w:r w:rsidDel="00000000" w:rsidR="00000000" w:rsidRPr="00000000">
        <w:rPr>
          <w:rtl w:val="0"/>
        </w:rPr>
      </w:r>
    </w:p>
    <w:p w:rsidR="00000000" w:rsidDel="00000000" w:rsidP="00000000" w:rsidRDefault="00000000" w:rsidRPr="00000000" w14:paraId="0000007C">
      <w:pPr>
        <w:numPr>
          <w:ilvl w:val="0"/>
          <w:numId w:val="5"/>
        </w:numPr>
        <w:shd w:fill="ffffff" w:val="clear"/>
        <w:spacing w:after="0" w:afterAutospacing="0" w:before="0" w:beforeAutospacing="0" w:line="390" w:lineRule="auto"/>
        <w:ind w:left="720" w:hanging="360"/>
      </w:pPr>
      <w:hyperlink r:id="rId205">
        <w:r w:rsidDel="00000000" w:rsidR="00000000" w:rsidRPr="00000000">
          <w:rPr>
            <w:color w:val="0074b9"/>
            <w:sz w:val="24"/>
            <w:szCs w:val="24"/>
            <w:rtl w:val="0"/>
          </w:rPr>
          <w:t xml:space="preserve">What if the patient has refractory symptoms despite combination therapy?</w:t>
        </w:r>
      </w:hyperlink>
      <w:r w:rsidDel="00000000" w:rsidR="00000000" w:rsidRPr="00000000">
        <w:rPr>
          <w:rtl w:val="0"/>
        </w:rPr>
      </w:r>
    </w:p>
    <w:p w:rsidR="00000000" w:rsidDel="00000000" w:rsidP="00000000" w:rsidRDefault="00000000" w:rsidRPr="00000000" w14:paraId="0000007D">
      <w:pPr>
        <w:numPr>
          <w:ilvl w:val="0"/>
          <w:numId w:val="5"/>
        </w:numPr>
        <w:shd w:fill="ffffff" w:val="clear"/>
        <w:spacing w:after="0" w:afterAutospacing="0" w:before="0" w:beforeAutospacing="0" w:line="390" w:lineRule="auto"/>
        <w:ind w:left="720" w:hanging="360"/>
      </w:pPr>
      <w:hyperlink r:id="rId206">
        <w:r w:rsidDel="00000000" w:rsidR="00000000" w:rsidRPr="00000000">
          <w:rPr>
            <w:color w:val="0074b9"/>
            <w:sz w:val="24"/>
            <w:szCs w:val="24"/>
            <w:rtl w:val="0"/>
          </w:rPr>
          <w:t xml:space="preserve">What if the patient has a history of cardiovascular disease?</w:t>
        </w:r>
      </w:hyperlink>
      <w:r w:rsidDel="00000000" w:rsidR="00000000" w:rsidRPr="00000000">
        <w:rPr>
          <w:rtl w:val="0"/>
        </w:rPr>
      </w:r>
    </w:p>
    <w:p w:rsidR="00000000" w:rsidDel="00000000" w:rsidP="00000000" w:rsidRDefault="00000000" w:rsidRPr="00000000" w14:paraId="0000007E">
      <w:pPr>
        <w:numPr>
          <w:ilvl w:val="0"/>
          <w:numId w:val="5"/>
        </w:numPr>
        <w:shd w:fill="ffffff" w:val="clear"/>
        <w:spacing w:after="0" w:afterAutospacing="0" w:before="0" w:beforeAutospacing="0" w:line="390" w:lineRule="auto"/>
        <w:ind w:left="720" w:hanging="360"/>
      </w:pPr>
      <w:hyperlink r:id="rId207">
        <w:r w:rsidDel="00000000" w:rsidR="00000000" w:rsidRPr="00000000">
          <w:rPr>
            <w:color w:val="0074b9"/>
            <w:sz w:val="24"/>
            <w:szCs w:val="24"/>
            <w:rtl w:val="0"/>
          </w:rPr>
          <w:t xml:space="preserve">What if the patient is planning cataract surgery?</w:t>
        </w:r>
      </w:hyperlink>
      <w:r w:rsidDel="00000000" w:rsidR="00000000" w:rsidRPr="00000000">
        <w:rPr>
          <w:rtl w:val="0"/>
        </w:rPr>
      </w:r>
    </w:p>
    <w:p w:rsidR="00000000" w:rsidDel="00000000" w:rsidP="00000000" w:rsidRDefault="00000000" w:rsidRPr="00000000" w14:paraId="0000007F">
      <w:pPr>
        <w:numPr>
          <w:ilvl w:val="0"/>
          <w:numId w:val="5"/>
        </w:numPr>
        <w:shd w:fill="ffffff" w:val="clear"/>
        <w:spacing w:before="0" w:beforeAutospacing="0" w:line="390" w:lineRule="auto"/>
        <w:ind w:left="720" w:hanging="360"/>
      </w:pPr>
      <w:hyperlink r:id="rId208">
        <w:r w:rsidDel="00000000" w:rsidR="00000000" w:rsidRPr="00000000">
          <w:rPr>
            <w:color w:val="0074b9"/>
            <w:sz w:val="24"/>
            <w:szCs w:val="24"/>
            <w:rtl w:val="0"/>
          </w:rPr>
          <w:t xml:space="preserve">What if the patient prefers surgery over medical therapy?</w:t>
        </w:r>
      </w:hyperlink>
      <w:r w:rsidDel="00000000" w:rsidR="00000000" w:rsidRPr="00000000">
        <w:rPr>
          <w:rtl w:val="0"/>
        </w:rPr>
      </w:r>
    </w:p>
    <w:p w:rsidR="00000000" w:rsidDel="00000000" w:rsidP="00000000" w:rsidRDefault="00000000" w:rsidRPr="00000000" w14:paraId="00000080">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monitoring and follow-up.</w:t>
      </w:r>
    </w:p>
    <w:p w:rsidR="00000000" w:rsidDel="00000000" w:rsidP="00000000" w:rsidRDefault="00000000" w:rsidRPr="00000000" w14:paraId="00000081">
      <w:pPr>
        <w:pStyle w:val="Heading3"/>
        <w:keepNext w:val="0"/>
        <w:keepLines w:val="0"/>
        <w:shd w:fill="ffffff" w:val="clear"/>
        <w:spacing w:after="40" w:before="460" w:line="346.66666666666663" w:lineRule="auto"/>
        <w:rPr>
          <w:b w:val="1"/>
          <w:bCs w:val="1"/>
          <w:color w:val="232323"/>
          <w:sz w:val="27"/>
          <w:szCs w:val="27"/>
        </w:rPr>
      </w:pPr>
      <w:bookmarkStart w:colFirst="0" w:colLast="0" w:name="_x2knvhq1bmsp" w:id="20"/>
      <w:bookmarkEnd w:id="20"/>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2">
      <w:pPr>
        <w:numPr>
          <w:ilvl w:val="0"/>
          <w:numId w:val="1"/>
        </w:numPr>
        <w:shd w:fill="ffffff" w:val="clear"/>
        <w:spacing w:after="0" w:afterAutospacing="0" w:before="240" w:lineRule="auto"/>
        <w:ind w:left="720" w:hanging="360"/>
      </w:pPr>
      <w:hyperlink r:id="rId209">
        <w:r w:rsidDel="00000000" w:rsidR="00000000" w:rsidRPr="00000000">
          <w:rPr>
            <w:color w:val="0074b9"/>
            <w:sz w:val="24"/>
            <w:szCs w:val="24"/>
            <w:rtl w:val="0"/>
          </w:rPr>
          <w:t xml:space="preserve">Medical treatment of benign prostatic hyperplasia &gt; TREATMENT APPROACH &gt; Assess symptom severity and prostate size</w:t>
        </w:r>
      </w:hyperlink>
      <w:r w:rsidDel="00000000" w:rsidR="00000000" w:rsidRPr="00000000">
        <w:rPr>
          <w:rtl w:val="0"/>
        </w:rPr>
      </w:r>
    </w:p>
    <w:p w:rsidR="00000000" w:rsidDel="00000000" w:rsidP="00000000" w:rsidRDefault="00000000" w:rsidRPr="00000000" w14:paraId="00000083">
      <w:pPr>
        <w:numPr>
          <w:ilvl w:val="0"/>
          <w:numId w:val="1"/>
        </w:numPr>
        <w:shd w:fill="ffffff" w:val="clear"/>
        <w:spacing w:after="0" w:afterAutospacing="0" w:before="0" w:beforeAutospacing="0" w:lineRule="auto"/>
        <w:ind w:left="720" w:hanging="360"/>
      </w:pPr>
      <w:hyperlink r:id="rId210">
        <w:r w:rsidDel="00000000" w:rsidR="00000000" w:rsidRPr="00000000">
          <w:rPr>
            <w:color w:val="0074b9"/>
            <w:sz w:val="24"/>
            <w:szCs w:val="24"/>
            <w:rtl w:val="0"/>
          </w:rPr>
          <w:t xml:space="preserve">Medical treatment of benign prostatic hyperplasia &gt; TREATMENT APPROACH &gt; Approach to medical therapy</w:t>
        </w:r>
      </w:hyperlink>
      <w:r w:rsidDel="00000000" w:rsidR="00000000" w:rsidRPr="00000000">
        <w:rPr>
          <w:rtl w:val="0"/>
        </w:rPr>
      </w:r>
    </w:p>
    <w:p w:rsidR="00000000" w:rsidDel="00000000" w:rsidP="00000000" w:rsidRDefault="00000000" w:rsidRPr="00000000" w14:paraId="00000084">
      <w:pPr>
        <w:numPr>
          <w:ilvl w:val="0"/>
          <w:numId w:val="1"/>
        </w:numPr>
        <w:shd w:fill="ffffff" w:val="clear"/>
        <w:spacing w:after="0" w:afterAutospacing="0" w:before="0" w:beforeAutospacing="0" w:lineRule="auto"/>
        <w:ind w:left="720" w:hanging="360"/>
      </w:pPr>
      <w:hyperlink r:id="rId211">
        <w:r w:rsidDel="00000000" w:rsidR="00000000" w:rsidRPr="00000000">
          <w:rPr>
            <w:color w:val="0074b9"/>
            <w:sz w:val="24"/>
            <w:szCs w:val="24"/>
            <w:rtl w:val="0"/>
          </w:rPr>
          <w:t xml:space="preserve">Medical treatment of benign prostatic hyperplasia &gt; ADDITIONAL TREATMENT FOR ENLARGED PROSTATE SIZE (5-ARI'S) &gt; 5-ARI selection and dosing</w:t>
        </w:r>
      </w:hyperlink>
      <w:r w:rsidDel="00000000" w:rsidR="00000000" w:rsidRPr="00000000">
        <w:rPr>
          <w:rtl w:val="0"/>
        </w:rPr>
      </w:r>
    </w:p>
    <w:p w:rsidR="00000000" w:rsidDel="00000000" w:rsidP="00000000" w:rsidRDefault="00000000" w:rsidRPr="00000000" w14:paraId="00000085">
      <w:pPr>
        <w:numPr>
          <w:ilvl w:val="0"/>
          <w:numId w:val="1"/>
        </w:numPr>
        <w:shd w:fill="ffffff" w:val="clear"/>
        <w:spacing w:after="0" w:afterAutospacing="0" w:before="0" w:beforeAutospacing="0" w:lineRule="auto"/>
        <w:ind w:left="720" w:hanging="360"/>
      </w:pPr>
      <w:hyperlink r:id="rId212">
        <w:r w:rsidDel="00000000" w:rsidR="00000000" w:rsidRPr="00000000">
          <w:rPr>
            <w:color w:val="0074b9"/>
            <w:sz w:val="24"/>
            <w:szCs w:val="24"/>
            <w:rtl w:val="0"/>
          </w:rPr>
          <w:t xml:space="preserve">Medical treatment of benign prostatic hyperplasia &gt; ADDITIONAL TREATMENT FOR ENLARGED PROSTATE SIZE (5-ARI'S) &gt; Efficacy</w:t>
        </w:r>
      </w:hyperlink>
      <w:r w:rsidDel="00000000" w:rsidR="00000000" w:rsidRPr="00000000">
        <w:rPr>
          <w:rtl w:val="0"/>
        </w:rPr>
      </w:r>
    </w:p>
    <w:p w:rsidR="00000000" w:rsidDel="00000000" w:rsidP="00000000" w:rsidRDefault="00000000" w:rsidRPr="00000000" w14:paraId="00000086">
      <w:pPr>
        <w:numPr>
          <w:ilvl w:val="0"/>
          <w:numId w:val="1"/>
        </w:numPr>
        <w:shd w:fill="ffffff" w:val="clear"/>
        <w:spacing w:after="0" w:afterAutospacing="0" w:before="0" w:beforeAutospacing="0" w:lineRule="auto"/>
        <w:ind w:left="720" w:hanging="360"/>
      </w:pPr>
      <w:hyperlink r:id="rId213">
        <w:r w:rsidDel="00000000" w:rsidR="00000000" w:rsidRPr="00000000">
          <w:rPr>
            <w:color w:val="0074b9"/>
            <w:sz w:val="24"/>
            <w:szCs w:val="24"/>
            <w:rtl w:val="0"/>
          </w:rPr>
          <w:t xml:space="preserve">Medical treatment of benign prostatic hyperplasia &gt; TREATMENT APPROACH &gt; Symptoms warranting specialist evaluation</w:t>
        </w:r>
      </w:hyperlink>
      <w:r w:rsidDel="00000000" w:rsidR="00000000" w:rsidRPr="00000000">
        <w:rPr>
          <w:rtl w:val="0"/>
        </w:rPr>
      </w:r>
    </w:p>
    <w:p w:rsidR="00000000" w:rsidDel="00000000" w:rsidP="00000000" w:rsidRDefault="00000000" w:rsidRPr="00000000" w14:paraId="00000087">
      <w:pPr>
        <w:numPr>
          <w:ilvl w:val="0"/>
          <w:numId w:val="1"/>
        </w:numPr>
        <w:shd w:fill="ffffff" w:val="clear"/>
        <w:spacing w:after="0" w:afterAutospacing="0" w:before="0" w:beforeAutospacing="0" w:lineRule="auto"/>
        <w:ind w:left="720" w:hanging="360"/>
      </w:pPr>
      <w:hyperlink r:id="rId214">
        <w:r w:rsidDel="00000000" w:rsidR="00000000" w:rsidRPr="00000000">
          <w:rPr>
            <w:color w:val="0074b9"/>
            <w:sz w:val="24"/>
            <w:szCs w:val="24"/>
            <w:rtl w:val="0"/>
          </w:rPr>
          <w:t xml:space="preserve">Medical treatment of benign prostatic hyperplasia &gt; MEDICATIONS FOR SYMPTOM MANAGEMENT &gt; Alpha-adrenergic receptor blockers for most patients &gt; Side effects and interactions</w:t>
        </w:r>
      </w:hyperlink>
      <w:r w:rsidDel="00000000" w:rsidR="00000000" w:rsidRPr="00000000">
        <w:rPr>
          <w:rtl w:val="0"/>
        </w:rPr>
      </w:r>
    </w:p>
    <w:p w:rsidR="00000000" w:rsidDel="00000000" w:rsidP="00000000" w:rsidRDefault="00000000" w:rsidRPr="00000000" w14:paraId="00000088">
      <w:pPr>
        <w:numPr>
          <w:ilvl w:val="0"/>
          <w:numId w:val="1"/>
        </w:numPr>
        <w:shd w:fill="ffffff" w:val="clear"/>
        <w:spacing w:before="0" w:beforeAutospacing="0" w:lineRule="auto"/>
        <w:ind w:left="720" w:hanging="360"/>
      </w:pPr>
      <w:hyperlink r:id="rId215">
        <w:r w:rsidDel="00000000" w:rsidR="00000000" w:rsidRPr="00000000">
          <w:rPr>
            <w:color w:val="0074b9"/>
            <w:sz w:val="24"/>
            <w:szCs w:val="24"/>
            <w:rtl w:val="0"/>
          </w:rPr>
          <w:t xml:space="preserve">Medical treatment of benign prostatic hyperplasia &gt; MEDICATIONS FOR SYMPTOM MANAGEMENT &gt; Special considerations in selected patients &gt; Cardiovascular risk</w:t>
        </w:r>
      </w:hyperlink>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1380#H335970470" TargetMode="External"/><Relationship Id="rId190" Type="http://schemas.openxmlformats.org/officeDocument/2006/relationships/hyperlink" Target="https://www.uptodate.com/contents/6891#H2692476064" TargetMode="External"/><Relationship Id="rId42" Type="http://schemas.openxmlformats.org/officeDocument/2006/relationships/hyperlink" Target="https://www.uptodate.com/contents/9682#F199915" TargetMode="External"/><Relationship Id="rId41" Type="http://schemas.openxmlformats.org/officeDocument/2006/relationships/hyperlink" Target="https://www.uptodate.com/contents/143861#H2408410470" TargetMode="External"/><Relationship Id="rId44" Type="http://schemas.openxmlformats.org/officeDocument/2006/relationships/hyperlink" Target="https://www.uptodate.com/contents/16525#H15080612" TargetMode="External"/><Relationship Id="rId194" Type="http://schemas.openxmlformats.org/officeDocument/2006/relationships/hyperlink" Target="https://uptodate.com/contents/9654" TargetMode="External"/><Relationship Id="rId43" Type="http://schemas.openxmlformats.org/officeDocument/2006/relationships/hyperlink" Target="https://www.uptodate.com/contents/9682#F199915" TargetMode="External"/><Relationship Id="rId193" Type="http://schemas.openxmlformats.org/officeDocument/2006/relationships/hyperlink" Target="https://uptodate.com/contents/9654" TargetMode="External"/><Relationship Id="rId46" Type="http://schemas.openxmlformats.org/officeDocument/2006/relationships/hyperlink" Target="https://www.uptodate.com/contents/7991#H4753841" TargetMode="External"/><Relationship Id="rId192" Type="http://schemas.openxmlformats.org/officeDocument/2006/relationships/hyperlink" Target="https://www.uptodate.com/contents/6891#H820087015" TargetMode="External"/><Relationship Id="rId45" Type="http://schemas.openxmlformats.org/officeDocument/2006/relationships/hyperlink" Target="https://www.uptodate.com/contents/7991#H2912414214" TargetMode="External"/><Relationship Id="rId191" Type="http://schemas.openxmlformats.org/officeDocument/2006/relationships/hyperlink" Target="https://www.uptodate.com/contents/6891#H820087015" TargetMode="External"/><Relationship Id="rId48" Type="http://schemas.openxmlformats.org/officeDocument/2006/relationships/hyperlink" Target="https://uptodate.com/contents/9718" TargetMode="External"/><Relationship Id="rId187" Type="http://schemas.openxmlformats.org/officeDocument/2006/relationships/hyperlink" Target="https://uptodate.com/contents/8447" TargetMode="External"/><Relationship Id="rId47" Type="http://schemas.openxmlformats.org/officeDocument/2006/relationships/hyperlink" Target="https://uptodate.com/contents/9682" TargetMode="External"/><Relationship Id="rId186" Type="http://schemas.openxmlformats.org/officeDocument/2006/relationships/hyperlink" Target="https://uptodate.com/contents/8447" TargetMode="External"/><Relationship Id="rId185" Type="http://schemas.openxmlformats.org/officeDocument/2006/relationships/hyperlink" Target="https://uptodate.com/contents/9654" TargetMode="External"/><Relationship Id="rId49" Type="http://schemas.openxmlformats.org/officeDocument/2006/relationships/hyperlink" Target="https://www.uptodate.com/contents/9682#F199915" TargetMode="External"/><Relationship Id="rId184" Type="http://schemas.openxmlformats.org/officeDocument/2006/relationships/hyperlink" Target="https://uptodate.com/contents/9654" TargetMode="External"/><Relationship Id="rId189" Type="http://schemas.openxmlformats.org/officeDocument/2006/relationships/hyperlink" Target="https://www.uptodate.com/contents/6891#H2478716432" TargetMode="External"/><Relationship Id="rId188" Type="http://schemas.openxmlformats.org/officeDocument/2006/relationships/hyperlink" Target="https://www.uptodate.com/contents/6891#H2478716432" TargetMode="External"/><Relationship Id="rId31" Type="http://schemas.openxmlformats.org/officeDocument/2006/relationships/hyperlink" Target="https://www.uptodate.com/contents/143861#H925844831" TargetMode="External"/><Relationship Id="rId30" Type="http://schemas.openxmlformats.org/officeDocument/2006/relationships/hyperlink" Target="https://www.uptodate.com/contents/143861#H2017499793" TargetMode="External"/><Relationship Id="rId33" Type="http://schemas.openxmlformats.org/officeDocument/2006/relationships/hyperlink" Target="https://ai.uptodate.com/" TargetMode="External"/><Relationship Id="rId183" Type="http://schemas.openxmlformats.org/officeDocument/2006/relationships/hyperlink" Target="https://www.uptodate.com/contents/6891#H1650247221" TargetMode="External"/><Relationship Id="rId32" Type="http://schemas.openxmlformats.org/officeDocument/2006/relationships/hyperlink" Target="https://ai.uptodate.com/" TargetMode="External"/><Relationship Id="rId182" Type="http://schemas.openxmlformats.org/officeDocument/2006/relationships/hyperlink" Target="https://www.uptodate.com/contents/6891#H2478716432" TargetMode="External"/><Relationship Id="rId35" Type="http://schemas.openxmlformats.org/officeDocument/2006/relationships/hyperlink" Target="https://ai.uptodate.com/" TargetMode="External"/><Relationship Id="rId181" Type="http://schemas.openxmlformats.org/officeDocument/2006/relationships/hyperlink" Target="https://www.uptodate.com/contents/6891#H2478716432" TargetMode="External"/><Relationship Id="rId34" Type="http://schemas.openxmlformats.org/officeDocument/2006/relationships/hyperlink" Target="https://ai.uptodate.com/" TargetMode="External"/><Relationship Id="rId180" Type="http://schemas.openxmlformats.org/officeDocument/2006/relationships/hyperlink" Target="https://www.uptodate.com/contents/6891#H2692476064" TargetMode="External"/><Relationship Id="rId37" Type="http://schemas.openxmlformats.org/officeDocument/2006/relationships/hyperlink" Target="https://www.uptodate.com/contents/143861#H2041085169" TargetMode="External"/><Relationship Id="rId176" Type="http://schemas.openxmlformats.org/officeDocument/2006/relationships/hyperlink" Target="https://www.uptodate.com/contents/6891#H2692476064" TargetMode="External"/><Relationship Id="rId36" Type="http://schemas.openxmlformats.org/officeDocument/2006/relationships/hyperlink" Target="https://ai.uptodate.com/" TargetMode="External"/><Relationship Id="rId175" Type="http://schemas.openxmlformats.org/officeDocument/2006/relationships/hyperlink" Target="https://www.uptodate.com/contents/6891#H2478716432" TargetMode="External"/><Relationship Id="rId39" Type="http://schemas.openxmlformats.org/officeDocument/2006/relationships/hyperlink" Target="https://www.uptodate.com/contents/143861#H925844831" TargetMode="External"/><Relationship Id="rId174" Type="http://schemas.openxmlformats.org/officeDocument/2006/relationships/hyperlink" Target="https://www.uptodate.com/contents/6891#H1997375940" TargetMode="External"/><Relationship Id="rId38" Type="http://schemas.openxmlformats.org/officeDocument/2006/relationships/hyperlink" Target="https://www.uptodate.com/contents/143861#H2017499793" TargetMode="External"/><Relationship Id="rId173" Type="http://schemas.openxmlformats.org/officeDocument/2006/relationships/hyperlink" Target="https://www.uptodate.com/contents/6891#H1997375940" TargetMode="External"/><Relationship Id="rId179" Type="http://schemas.openxmlformats.org/officeDocument/2006/relationships/hyperlink" Target="https://www.uptodate.com/contents/6891#H1997375940" TargetMode="External"/><Relationship Id="rId178" Type="http://schemas.openxmlformats.org/officeDocument/2006/relationships/hyperlink" Target="https://www.uptodate.com/contents/6891#H1997375940" TargetMode="External"/><Relationship Id="rId177" Type="http://schemas.openxmlformats.org/officeDocument/2006/relationships/hyperlink" Target="https://www.uptodate.com/contents/6891#H1650247221" TargetMode="External"/><Relationship Id="rId20" Type="http://schemas.openxmlformats.org/officeDocument/2006/relationships/hyperlink" Target="https://www.uptodate.com/contents/143861#H2017499793" TargetMode="External"/><Relationship Id="rId22" Type="http://schemas.openxmlformats.org/officeDocument/2006/relationships/hyperlink" Target="https://www.uptodate.com/contents/143861#H2041085169" TargetMode="External"/><Relationship Id="rId21" Type="http://schemas.openxmlformats.org/officeDocument/2006/relationships/hyperlink" Target="https://www.uptodate.com/contents/143861#H2017499793" TargetMode="External"/><Relationship Id="rId24" Type="http://schemas.openxmlformats.org/officeDocument/2006/relationships/hyperlink" Target="https://www.uptodate.com/contents/143861#H925844831" TargetMode="External"/><Relationship Id="rId23" Type="http://schemas.openxmlformats.org/officeDocument/2006/relationships/hyperlink" Target="https://www.uptodate.com/contents/143861#H2041085169" TargetMode="External"/><Relationship Id="rId26" Type="http://schemas.openxmlformats.org/officeDocument/2006/relationships/hyperlink" Target="https://www.uptodate.com/contents/143861#H925844831" TargetMode="External"/><Relationship Id="rId25" Type="http://schemas.openxmlformats.org/officeDocument/2006/relationships/hyperlink" Target="https://www.uptodate.com/contents/143861#H925844831" TargetMode="External"/><Relationship Id="rId28" Type="http://schemas.openxmlformats.org/officeDocument/2006/relationships/hyperlink" Target="https://www.uptodate.com/contents/143861#H2041085169" TargetMode="External"/><Relationship Id="rId27" Type="http://schemas.openxmlformats.org/officeDocument/2006/relationships/hyperlink" Target="https://www.uptodate.com/contents/143861#H2408410470" TargetMode="External"/><Relationship Id="rId29" Type="http://schemas.openxmlformats.org/officeDocument/2006/relationships/hyperlink" Target="https://www.uptodate.com/contents/143861#H2041085169" TargetMode="External"/><Relationship Id="rId11" Type="http://schemas.openxmlformats.org/officeDocument/2006/relationships/hyperlink" Target="https://www.uptodate.com/contents/143861#H925844831" TargetMode="External"/><Relationship Id="rId10" Type="http://schemas.openxmlformats.org/officeDocument/2006/relationships/hyperlink" Target="https://www.uptodate.com/contents/143861#H2017499793" TargetMode="External"/><Relationship Id="rId13" Type="http://schemas.openxmlformats.org/officeDocument/2006/relationships/hyperlink" Target="https://www.uptodate.com/contents/1380#H335970470" TargetMode="External"/><Relationship Id="rId12" Type="http://schemas.openxmlformats.org/officeDocument/2006/relationships/hyperlink" Target="https://www.uptodate.com/contents/1380#H335970470" TargetMode="External"/><Relationship Id="rId15" Type="http://schemas.openxmlformats.org/officeDocument/2006/relationships/hyperlink" Target="https://www.uptodate.com/contents/143861#H2017499793" TargetMode="External"/><Relationship Id="rId198" Type="http://schemas.openxmlformats.org/officeDocument/2006/relationships/hyperlink" Target="https://www.uptodate.com/contents/6891#H2695641519" TargetMode="External"/><Relationship Id="rId14" Type="http://schemas.openxmlformats.org/officeDocument/2006/relationships/hyperlink" Target="https://www.uptodate.com/contents/143861#H2017499793" TargetMode="External"/><Relationship Id="rId197" Type="http://schemas.openxmlformats.org/officeDocument/2006/relationships/hyperlink" Target="https://www.uptodate.com/contents/6891#H2695641519" TargetMode="External"/><Relationship Id="rId17" Type="http://schemas.openxmlformats.org/officeDocument/2006/relationships/hyperlink" Target="https://www.uptodate.com/contents/143861#H2041085169" TargetMode="External"/><Relationship Id="rId196" Type="http://schemas.openxmlformats.org/officeDocument/2006/relationships/hyperlink" Target="https://www.uptodate.com/contents/6891#H1672133531" TargetMode="External"/><Relationship Id="rId16" Type="http://schemas.openxmlformats.org/officeDocument/2006/relationships/hyperlink" Target="https://www.uptodate.com/contents/1380#H335970470" TargetMode="External"/><Relationship Id="rId195" Type="http://schemas.openxmlformats.org/officeDocument/2006/relationships/hyperlink" Target="https://www.uptodate.com/contents/6891#H1672133531" TargetMode="External"/><Relationship Id="rId19" Type="http://schemas.openxmlformats.org/officeDocument/2006/relationships/hyperlink" Target="https://www.uptodate.com/contents/143861#H2017499793" TargetMode="External"/><Relationship Id="rId18" Type="http://schemas.openxmlformats.org/officeDocument/2006/relationships/hyperlink" Target="https://www.uptodate.com/contents/143861#H2041085169" TargetMode="External"/><Relationship Id="rId199" Type="http://schemas.openxmlformats.org/officeDocument/2006/relationships/hyperlink" Target="https://www.uptodate.com/contents/6891#H2478716432" TargetMode="External"/><Relationship Id="rId84" Type="http://schemas.openxmlformats.org/officeDocument/2006/relationships/hyperlink" Target="https://uptodate.com/contents/9682" TargetMode="External"/><Relationship Id="rId83" Type="http://schemas.openxmlformats.org/officeDocument/2006/relationships/hyperlink" Target="https://www.uptodate.com/contents/35#H10" TargetMode="External"/><Relationship Id="rId86" Type="http://schemas.openxmlformats.org/officeDocument/2006/relationships/hyperlink" Target="https://www.uptodate.com/contents/9682#F56437629" TargetMode="External"/><Relationship Id="rId85" Type="http://schemas.openxmlformats.org/officeDocument/2006/relationships/hyperlink" Target="https://uptodate.com/contents/9682" TargetMode="External"/><Relationship Id="rId88" Type="http://schemas.openxmlformats.org/officeDocument/2006/relationships/hyperlink" Target="https://www.uptodate.com/contents/7968#H92624237" TargetMode="External"/><Relationship Id="rId150" Type="http://schemas.openxmlformats.org/officeDocument/2006/relationships/hyperlink" Target="https://www.uptodate.com/contents/1776#H3" TargetMode="External"/><Relationship Id="rId87" Type="http://schemas.openxmlformats.org/officeDocument/2006/relationships/hyperlink" Target="https://www.uptodate.com/contents/9682#F56437629" TargetMode="External"/><Relationship Id="rId89" Type="http://schemas.openxmlformats.org/officeDocument/2006/relationships/hyperlink" Target="https://www.uptodate.com/contents/7968#H4231628220" TargetMode="External"/><Relationship Id="rId80" Type="http://schemas.openxmlformats.org/officeDocument/2006/relationships/hyperlink" Target="https://www.uptodate.com/contents/9682#F199915" TargetMode="External"/><Relationship Id="rId82" Type="http://schemas.openxmlformats.org/officeDocument/2006/relationships/hyperlink" Target="https://www.uptodate.com/contents/15571#F10241631" TargetMode="External"/><Relationship Id="rId81" Type="http://schemas.openxmlformats.org/officeDocument/2006/relationships/hyperlink" Target="https://www.uptodate.com/contents/16525#H150806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1776#H2" TargetMode="External"/><Relationship Id="rId4" Type="http://schemas.openxmlformats.org/officeDocument/2006/relationships/numbering" Target="numbering.xml"/><Relationship Id="rId148" Type="http://schemas.openxmlformats.org/officeDocument/2006/relationships/hyperlink" Target="https://www.uptodate.com/contents/1776#H2" TargetMode="External"/><Relationship Id="rId9" Type="http://schemas.openxmlformats.org/officeDocument/2006/relationships/hyperlink" Target="https://www.uptodate.com/contents/143861#H2041085169" TargetMode="External"/><Relationship Id="rId143" Type="http://schemas.openxmlformats.org/officeDocument/2006/relationships/hyperlink" Target="https://www.uptodate.com/contents/1776#H16" TargetMode="External"/><Relationship Id="rId142" Type="http://schemas.openxmlformats.org/officeDocument/2006/relationships/hyperlink" Target="https://www.uptodate.com/contents/1776#H3" TargetMode="External"/><Relationship Id="rId141" Type="http://schemas.openxmlformats.org/officeDocument/2006/relationships/hyperlink" Target="https://www.uptodate.com/contents/1776#H3" TargetMode="External"/><Relationship Id="rId140" Type="http://schemas.openxmlformats.org/officeDocument/2006/relationships/hyperlink" Target="https://www.uptodate.com/contents/1776#H34" TargetMode="External"/><Relationship Id="rId5" Type="http://schemas.openxmlformats.org/officeDocument/2006/relationships/styles" Target="styles.xml"/><Relationship Id="rId147" Type="http://schemas.openxmlformats.org/officeDocument/2006/relationships/hyperlink" Target="https://www.uptodate.com/contents/1776#H1488574" TargetMode="External"/><Relationship Id="rId6" Type="http://schemas.openxmlformats.org/officeDocument/2006/relationships/hyperlink" Target="https://www.uptodate.com/contents/image?imageKey=130400&amp;source=expert-ai&amp;graphic-type=table" TargetMode="External"/><Relationship Id="rId146" Type="http://schemas.openxmlformats.org/officeDocument/2006/relationships/hyperlink" Target="https://www.uptodate.com/contents/1776#H1488546" TargetMode="External"/><Relationship Id="rId7" Type="http://schemas.openxmlformats.org/officeDocument/2006/relationships/hyperlink" Target="https://www.uptodate.com/contents/image?imageKey=130400&amp;source=expert-ai&amp;graphic-type=table" TargetMode="External"/><Relationship Id="rId145" Type="http://schemas.openxmlformats.org/officeDocument/2006/relationships/hyperlink" Target="https://www.uptodate.com/contents/1776#H1488510" TargetMode="External"/><Relationship Id="rId8" Type="http://schemas.openxmlformats.org/officeDocument/2006/relationships/hyperlink" Target="https://www.uptodate.com/contents/143861#H2041085169" TargetMode="External"/><Relationship Id="rId144" Type="http://schemas.openxmlformats.org/officeDocument/2006/relationships/hyperlink" Target="https://www.uptodate.com/contents/1776#H1488510" TargetMode="External"/><Relationship Id="rId73" Type="http://schemas.openxmlformats.org/officeDocument/2006/relationships/hyperlink" Target="https://uptodate.com/contents/9682" TargetMode="External"/><Relationship Id="rId72" Type="http://schemas.openxmlformats.org/officeDocument/2006/relationships/hyperlink" Target="https://uptodate.com/contents/9682" TargetMode="External"/><Relationship Id="rId75" Type="http://schemas.openxmlformats.org/officeDocument/2006/relationships/hyperlink" Target="https://www.uptodate.com/contents/9682#F199824" TargetMode="External"/><Relationship Id="rId74" Type="http://schemas.openxmlformats.org/officeDocument/2006/relationships/hyperlink" Target="https://www.uptodate.com/contents/9682#F199824" TargetMode="External"/><Relationship Id="rId77" Type="http://schemas.openxmlformats.org/officeDocument/2006/relationships/hyperlink" Target="https://uptodate.com/contents/9682" TargetMode="External"/><Relationship Id="rId76" Type="http://schemas.openxmlformats.org/officeDocument/2006/relationships/hyperlink" Target="https://www.uptodate.com/contents/9565#F189160" TargetMode="External"/><Relationship Id="rId79" Type="http://schemas.openxmlformats.org/officeDocument/2006/relationships/hyperlink" Target="https://www.uptodate.com/contents/9682#F199915" TargetMode="External"/><Relationship Id="rId78" Type="http://schemas.openxmlformats.org/officeDocument/2006/relationships/hyperlink" Target="https://uptodate.com/contents/9682" TargetMode="External"/><Relationship Id="rId71" Type="http://schemas.openxmlformats.org/officeDocument/2006/relationships/hyperlink" Target="https://uptodate.com/contents/9718" TargetMode="External"/><Relationship Id="rId70" Type="http://schemas.openxmlformats.org/officeDocument/2006/relationships/hyperlink" Target="https://uptodate.com/contents/9718" TargetMode="External"/><Relationship Id="rId139" Type="http://schemas.openxmlformats.org/officeDocument/2006/relationships/hyperlink" Target="https://www.uptodate.com/contents/1776#H3" TargetMode="External"/><Relationship Id="rId138" Type="http://schemas.openxmlformats.org/officeDocument/2006/relationships/hyperlink" Target="https://www.uptodate.com/contents/1776#H3" TargetMode="External"/><Relationship Id="rId137" Type="http://schemas.openxmlformats.org/officeDocument/2006/relationships/hyperlink" Target="https://www.uptodate.com/contents/1776#H34" TargetMode="External"/><Relationship Id="rId132" Type="http://schemas.openxmlformats.org/officeDocument/2006/relationships/hyperlink" Target="https://www.uptodate.com/contents/1776#H2" TargetMode="External"/><Relationship Id="rId131" Type="http://schemas.openxmlformats.org/officeDocument/2006/relationships/hyperlink" Target="https://www.uptodate.com/contents/1776#H2" TargetMode="External"/><Relationship Id="rId130" Type="http://schemas.openxmlformats.org/officeDocument/2006/relationships/hyperlink" Target="https://www.uptodate.com/contents/1776#H4" TargetMode="External"/><Relationship Id="rId136" Type="http://schemas.openxmlformats.org/officeDocument/2006/relationships/hyperlink" Target="https://www.uptodate.com/contents/1776#H3" TargetMode="External"/><Relationship Id="rId135" Type="http://schemas.openxmlformats.org/officeDocument/2006/relationships/hyperlink" Target="https://www.uptodate.com/contents/1776#H3" TargetMode="External"/><Relationship Id="rId134" Type="http://schemas.openxmlformats.org/officeDocument/2006/relationships/hyperlink" Target="https://www.uptodate.com/contents/1776#H34" TargetMode="External"/><Relationship Id="rId133" Type="http://schemas.openxmlformats.org/officeDocument/2006/relationships/hyperlink" Target="https://www.uptodate.com/contents/1776#H3" TargetMode="External"/><Relationship Id="rId62" Type="http://schemas.openxmlformats.org/officeDocument/2006/relationships/hyperlink" Target="https://uptodate.com/contents/9208" TargetMode="External"/><Relationship Id="rId61" Type="http://schemas.openxmlformats.org/officeDocument/2006/relationships/hyperlink" Target="https://uptodate.com/contents/9565" TargetMode="External"/><Relationship Id="rId64" Type="http://schemas.openxmlformats.org/officeDocument/2006/relationships/hyperlink" Target="https://uptodate.com/contents/9654" TargetMode="External"/><Relationship Id="rId63" Type="http://schemas.openxmlformats.org/officeDocument/2006/relationships/hyperlink" Target="https://uptodate.com/contents/9208" TargetMode="External"/><Relationship Id="rId66" Type="http://schemas.openxmlformats.org/officeDocument/2006/relationships/hyperlink" Target="https://uptodate.com/contents/8447" TargetMode="External"/><Relationship Id="rId172" Type="http://schemas.openxmlformats.org/officeDocument/2006/relationships/hyperlink" Target="https://uptodate.com/contents/8447" TargetMode="External"/><Relationship Id="rId65" Type="http://schemas.openxmlformats.org/officeDocument/2006/relationships/hyperlink" Target="https://uptodate.com/contents/9654" TargetMode="External"/><Relationship Id="rId171" Type="http://schemas.openxmlformats.org/officeDocument/2006/relationships/hyperlink" Target="https://uptodate.com/contents/8447" TargetMode="External"/><Relationship Id="rId68" Type="http://schemas.openxmlformats.org/officeDocument/2006/relationships/hyperlink" Target="https://uptodate.com/contents/8949" TargetMode="External"/><Relationship Id="rId170" Type="http://schemas.openxmlformats.org/officeDocument/2006/relationships/hyperlink" Target="https://uptodate.com/contents/9654" TargetMode="External"/><Relationship Id="rId67" Type="http://schemas.openxmlformats.org/officeDocument/2006/relationships/hyperlink" Target="https://uptodate.com/contents/8447" TargetMode="External"/><Relationship Id="rId60" Type="http://schemas.openxmlformats.org/officeDocument/2006/relationships/hyperlink" Target="https://uptodate.com/contents/9565" TargetMode="External"/><Relationship Id="rId165" Type="http://schemas.openxmlformats.org/officeDocument/2006/relationships/hyperlink" Target="https://uptodate.com/contents/9654" TargetMode="External"/><Relationship Id="rId69" Type="http://schemas.openxmlformats.org/officeDocument/2006/relationships/hyperlink" Target="https://uptodate.com/contents/8949" TargetMode="External"/><Relationship Id="rId164" Type="http://schemas.openxmlformats.org/officeDocument/2006/relationships/hyperlink" Target="https://www.uptodate.com/contents/1776#H1488574" TargetMode="External"/><Relationship Id="rId163" Type="http://schemas.openxmlformats.org/officeDocument/2006/relationships/hyperlink" Target="https://www.uptodate.com/contents/1776#H1488546" TargetMode="External"/><Relationship Id="rId162" Type="http://schemas.openxmlformats.org/officeDocument/2006/relationships/hyperlink" Target="https://www.uptodate.com/contents/1776#H1488510" TargetMode="External"/><Relationship Id="rId169" Type="http://schemas.openxmlformats.org/officeDocument/2006/relationships/hyperlink" Target="https://uptodate.com/contents/9654" TargetMode="External"/><Relationship Id="rId168" Type="http://schemas.openxmlformats.org/officeDocument/2006/relationships/hyperlink" Target="https://uptodate.com/contents/8447" TargetMode="External"/><Relationship Id="rId167" Type="http://schemas.openxmlformats.org/officeDocument/2006/relationships/hyperlink" Target="https://uptodate.com/contents/8447" TargetMode="External"/><Relationship Id="rId166" Type="http://schemas.openxmlformats.org/officeDocument/2006/relationships/hyperlink" Target="https://uptodate.com/contents/9654" TargetMode="External"/><Relationship Id="rId51" Type="http://schemas.openxmlformats.org/officeDocument/2006/relationships/hyperlink" Target="https://www.uptodate.com/contents/9494#F6104157" TargetMode="External"/><Relationship Id="rId50" Type="http://schemas.openxmlformats.org/officeDocument/2006/relationships/hyperlink" Target="https://www.uptodate.com/contents/16525#H15080612" TargetMode="External"/><Relationship Id="rId53" Type="http://schemas.openxmlformats.org/officeDocument/2006/relationships/hyperlink" Target="https://uptodate.com/contents/9682" TargetMode="External"/><Relationship Id="rId52" Type="http://schemas.openxmlformats.org/officeDocument/2006/relationships/hyperlink" Target="https://www.uptodate.com/contents/15571#F10241631" TargetMode="External"/><Relationship Id="rId55" Type="http://schemas.openxmlformats.org/officeDocument/2006/relationships/hyperlink" Target="https://www.uptodate.com/contents/9682#F199915" TargetMode="External"/><Relationship Id="rId161" Type="http://schemas.openxmlformats.org/officeDocument/2006/relationships/hyperlink" Target="https://www.uptodate.com/contents/1776#H16" TargetMode="External"/><Relationship Id="rId54" Type="http://schemas.openxmlformats.org/officeDocument/2006/relationships/hyperlink" Target="https://uptodate.com/contents/9682" TargetMode="External"/><Relationship Id="rId160" Type="http://schemas.openxmlformats.org/officeDocument/2006/relationships/hyperlink" Target="https://www.uptodate.com/contents/1776#H4" TargetMode="External"/><Relationship Id="rId57" Type="http://schemas.openxmlformats.org/officeDocument/2006/relationships/hyperlink" Target="https://www.uptodate.com/contents/16525#H15080612" TargetMode="External"/><Relationship Id="rId56" Type="http://schemas.openxmlformats.org/officeDocument/2006/relationships/hyperlink" Target="https://www.uptodate.com/contents/9682#F199915" TargetMode="External"/><Relationship Id="rId159" Type="http://schemas.openxmlformats.org/officeDocument/2006/relationships/hyperlink" Target="https://www.uptodate.com/contents/1776#H34" TargetMode="External"/><Relationship Id="rId59" Type="http://schemas.openxmlformats.org/officeDocument/2006/relationships/hyperlink" Target="https://www.uptodate.com/contents/7991#H4753841" TargetMode="External"/><Relationship Id="rId154" Type="http://schemas.openxmlformats.org/officeDocument/2006/relationships/hyperlink" Target="https://ai.uptodate.com/" TargetMode="External"/><Relationship Id="rId58" Type="http://schemas.openxmlformats.org/officeDocument/2006/relationships/hyperlink" Target="https://www.uptodate.com/contents/7991#H2912414214" TargetMode="External"/><Relationship Id="rId153" Type="http://schemas.openxmlformats.org/officeDocument/2006/relationships/hyperlink" Target="https://ai.uptodate.com/" TargetMode="External"/><Relationship Id="rId152" Type="http://schemas.openxmlformats.org/officeDocument/2006/relationships/hyperlink" Target="https://ai.uptodate.com/" TargetMode="External"/><Relationship Id="rId151" Type="http://schemas.openxmlformats.org/officeDocument/2006/relationships/hyperlink" Target="https://www.uptodate.com/contents/1776#H34" TargetMode="External"/><Relationship Id="rId158" Type="http://schemas.openxmlformats.org/officeDocument/2006/relationships/hyperlink" Target="https://www.uptodate.com/contents/1776#H3" TargetMode="External"/><Relationship Id="rId157" Type="http://schemas.openxmlformats.org/officeDocument/2006/relationships/hyperlink" Target="https://www.uptodate.com/contents/1776#H2" TargetMode="External"/><Relationship Id="rId156" Type="http://schemas.openxmlformats.org/officeDocument/2006/relationships/hyperlink" Target="https://ai.uptodate.com/" TargetMode="External"/><Relationship Id="rId155" Type="http://schemas.openxmlformats.org/officeDocument/2006/relationships/hyperlink" Target="https://ai.uptodate.com/" TargetMode="External"/><Relationship Id="rId107" Type="http://schemas.openxmlformats.org/officeDocument/2006/relationships/hyperlink" Target="https://ai.uptodate.com/" TargetMode="External"/><Relationship Id="rId106" Type="http://schemas.openxmlformats.org/officeDocument/2006/relationships/hyperlink" Target="https://ai.uptodate.com/" TargetMode="External"/><Relationship Id="rId105" Type="http://schemas.openxmlformats.org/officeDocument/2006/relationships/hyperlink" Target="https://ai.uptodate.com/" TargetMode="External"/><Relationship Id="rId104" Type="http://schemas.openxmlformats.org/officeDocument/2006/relationships/hyperlink" Target="https://ai.uptodate.com/" TargetMode="External"/><Relationship Id="rId109" Type="http://schemas.openxmlformats.org/officeDocument/2006/relationships/hyperlink" Target="https://ai.uptodate.com/" TargetMode="External"/><Relationship Id="rId108" Type="http://schemas.openxmlformats.org/officeDocument/2006/relationships/hyperlink" Target="https://ai.uptodate.com/" TargetMode="External"/><Relationship Id="rId103" Type="http://schemas.openxmlformats.org/officeDocument/2006/relationships/hyperlink" Target="https://ai.uptodate.com/" TargetMode="External"/><Relationship Id="rId102" Type="http://schemas.openxmlformats.org/officeDocument/2006/relationships/hyperlink" Target="https://www.uptodate.com/contents/7991#H4753841" TargetMode="External"/><Relationship Id="rId101" Type="http://schemas.openxmlformats.org/officeDocument/2006/relationships/hyperlink" Target="https://www.uptodate.com/contents/16525#H15080612" TargetMode="External"/><Relationship Id="rId100" Type="http://schemas.openxmlformats.org/officeDocument/2006/relationships/hyperlink" Target="https://www.uptodate.com/contents/9682#F199915" TargetMode="External"/><Relationship Id="rId215" Type="http://schemas.openxmlformats.org/officeDocument/2006/relationships/hyperlink" Target="https://www.uptodate.com/contents/6891#H2695641519" TargetMode="External"/><Relationship Id="rId214" Type="http://schemas.openxmlformats.org/officeDocument/2006/relationships/hyperlink" Target="https://www.uptodate.com/contents/6891#H1672133531" TargetMode="External"/><Relationship Id="rId213" Type="http://schemas.openxmlformats.org/officeDocument/2006/relationships/hyperlink" Target="https://www.uptodate.com/contents/6891#H820087015" TargetMode="External"/><Relationship Id="rId212" Type="http://schemas.openxmlformats.org/officeDocument/2006/relationships/hyperlink" Target="https://www.uptodate.com/contents/6891#H1650247221" TargetMode="External"/><Relationship Id="rId211" Type="http://schemas.openxmlformats.org/officeDocument/2006/relationships/hyperlink" Target="https://www.uptodate.com/contents/6891#H2692476064" TargetMode="External"/><Relationship Id="rId210" Type="http://schemas.openxmlformats.org/officeDocument/2006/relationships/hyperlink" Target="https://www.uptodate.com/contents/6891#H2478716432" TargetMode="External"/><Relationship Id="rId129" Type="http://schemas.openxmlformats.org/officeDocument/2006/relationships/hyperlink" Target="https://www.uptodate.com/contents/1776#H34" TargetMode="External"/><Relationship Id="rId128" Type="http://schemas.openxmlformats.org/officeDocument/2006/relationships/hyperlink" Target="https://www.uptodate.com/contents/1776#H3" TargetMode="External"/><Relationship Id="rId127" Type="http://schemas.openxmlformats.org/officeDocument/2006/relationships/hyperlink" Target="https://www.uptodate.com/contents/1776#H34" TargetMode="External"/><Relationship Id="rId126" Type="http://schemas.openxmlformats.org/officeDocument/2006/relationships/hyperlink" Target="https://www.uptodate.com/contents/1776#H3" TargetMode="External"/><Relationship Id="rId121" Type="http://schemas.openxmlformats.org/officeDocument/2006/relationships/hyperlink" Target="https://www.uptodate.com/contents/7968#H4231628220" TargetMode="External"/><Relationship Id="rId120" Type="http://schemas.openxmlformats.org/officeDocument/2006/relationships/hyperlink" Target="https://www.uptodate.com/contents/7968#H92624237" TargetMode="External"/><Relationship Id="rId125" Type="http://schemas.openxmlformats.org/officeDocument/2006/relationships/hyperlink" Target="https://www.uptodate.com/contents/1776#H2" TargetMode="External"/><Relationship Id="rId124" Type="http://schemas.openxmlformats.org/officeDocument/2006/relationships/hyperlink" Target="https://www.uptodate.com/contents/1776#H2" TargetMode="External"/><Relationship Id="rId123" Type="http://schemas.openxmlformats.org/officeDocument/2006/relationships/hyperlink" Target="https://www.uptodate.com/contents/3013#H18186995" TargetMode="External"/><Relationship Id="rId122" Type="http://schemas.openxmlformats.org/officeDocument/2006/relationships/hyperlink" Target="https://www.uptodate.com/contents/9682#F199819" TargetMode="External"/><Relationship Id="rId95" Type="http://schemas.openxmlformats.org/officeDocument/2006/relationships/hyperlink" Target="https://www.uptodate.com/contents/3013#H18186995" TargetMode="External"/><Relationship Id="rId94" Type="http://schemas.openxmlformats.org/officeDocument/2006/relationships/hyperlink" Target="https://www.uptodate.com/contents/9682#F199819" TargetMode="External"/><Relationship Id="rId97" Type="http://schemas.openxmlformats.org/officeDocument/2006/relationships/hyperlink" Target="https://uptodate.com/contents/9682" TargetMode="External"/><Relationship Id="rId96" Type="http://schemas.openxmlformats.org/officeDocument/2006/relationships/hyperlink" Target="https://www.uptodate.com/contents/3013#H18186995" TargetMode="External"/><Relationship Id="rId99" Type="http://schemas.openxmlformats.org/officeDocument/2006/relationships/hyperlink" Target="https://www.uptodate.com/contents/9682#F199915" TargetMode="External"/><Relationship Id="rId98" Type="http://schemas.openxmlformats.org/officeDocument/2006/relationships/hyperlink" Target="https://uptodate.com/contents/9682" TargetMode="External"/><Relationship Id="rId91" Type="http://schemas.openxmlformats.org/officeDocument/2006/relationships/hyperlink" Target="https://uptodate.com/contents/9682" TargetMode="External"/><Relationship Id="rId90" Type="http://schemas.openxmlformats.org/officeDocument/2006/relationships/hyperlink" Target="https://uptodate.com/contents/9682" TargetMode="External"/><Relationship Id="rId93" Type="http://schemas.openxmlformats.org/officeDocument/2006/relationships/hyperlink" Target="https://www.uptodate.com/contents/9682#F56437629" TargetMode="External"/><Relationship Id="rId92" Type="http://schemas.openxmlformats.org/officeDocument/2006/relationships/hyperlink" Target="https://www.uptodate.com/contents/9682#F56437629" TargetMode="External"/><Relationship Id="rId118" Type="http://schemas.openxmlformats.org/officeDocument/2006/relationships/hyperlink" Target="https://www.uptodate.com/contents/35#H10" TargetMode="External"/><Relationship Id="rId117" Type="http://schemas.openxmlformats.org/officeDocument/2006/relationships/hyperlink" Target="https://www.uptodate.com/contents/9565#F189160" TargetMode="External"/><Relationship Id="rId116" Type="http://schemas.openxmlformats.org/officeDocument/2006/relationships/hyperlink" Target="https://www.uptodate.com/contents/9682#F199824" TargetMode="External"/><Relationship Id="rId115" Type="http://schemas.openxmlformats.org/officeDocument/2006/relationships/hyperlink" Target="https://www.uptodate.com/contents/15571#F10241631" TargetMode="External"/><Relationship Id="rId119" Type="http://schemas.openxmlformats.org/officeDocument/2006/relationships/hyperlink" Target="https://www.uptodate.com/contents/9682#F56437629" TargetMode="External"/><Relationship Id="rId110" Type="http://schemas.openxmlformats.org/officeDocument/2006/relationships/hyperlink" Target="https://www.uptodate.com/contents/9682#F199915" TargetMode="External"/><Relationship Id="rId114" Type="http://schemas.openxmlformats.org/officeDocument/2006/relationships/hyperlink" Target="https://www.uptodate.com/contents/9494#F6104157" TargetMode="External"/><Relationship Id="rId113" Type="http://schemas.openxmlformats.org/officeDocument/2006/relationships/hyperlink" Target="https://www.uptodate.com/contents/7991#H4753841" TargetMode="External"/><Relationship Id="rId112" Type="http://schemas.openxmlformats.org/officeDocument/2006/relationships/hyperlink" Target="https://www.uptodate.com/contents/7991#H2912414214" TargetMode="External"/><Relationship Id="rId111" Type="http://schemas.openxmlformats.org/officeDocument/2006/relationships/hyperlink" Target="https://www.uptodate.com/contents/16525#H15080612" TargetMode="External"/><Relationship Id="rId206" Type="http://schemas.openxmlformats.org/officeDocument/2006/relationships/hyperlink" Target="https://ai.uptodate.com/" TargetMode="External"/><Relationship Id="rId205" Type="http://schemas.openxmlformats.org/officeDocument/2006/relationships/hyperlink" Target="https://ai.uptodate.com/" TargetMode="External"/><Relationship Id="rId204" Type="http://schemas.openxmlformats.org/officeDocument/2006/relationships/hyperlink" Target="https://ai.uptodate.com/" TargetMode="External"/><Relationship Id="rId203" Type="http://schemas.openxmlformats.org/officeDocument/2006/relationships/hyperlink" Target="https://ai.uptodate.com/" TargetMode="External"/><Relationship Id="rId209" Type="http://schemas.openxmlformats.org/officeDocument/2006/relationships/hyperlink" Target="https://www.uptodate.com/contents/6891#H1997375940" TargetMode="External"/><Relationship Id="rId208" Type="http://schemas.openxmlformats.org/officeDocument/2006/relationships/hyperlink" Target="https://ai.uptodate.com/" TargetMode="External"/><Relationship Id="rId207" Type="http://schemas.openxmlformats.org/officeDocument/2006/relationships/hyperlink" Target="https://ai.uptodate.com/" TargetMode="External"/><Relationship Id="rId202" Type="http://schemas.openxmlformats.org/officeDocument/2006/relationships/hyperlink" Target="https://www.uptodate.com/contents/6891#H1650247221" TargetMode="External"/><Relationship Id="rId201" Type="http://schemas.openxmlformats.org/officeDocument/2006/relationships/hyperlink" Target="https://www.uptodate.com/contents/6891#H2692476064" TargetMode="External"/><Relationship Id="rId200" Type="http://schemas.openxmlformats.org/officeDocument/2006/relationships/hyperlink" Target="https://www.uptodate.com/contents/6891#H24787164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