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8694112" w14:textId="77777777" w:rsidR="00E7070C" w:rsidRDefault="00E7070C" w:rsidP="001D0A33">
      <w:pPr>
        <w:tabs>
          <w:tab w:val="num" w:pos="0"/>
        </w:tabs>
        <w:ind w:left="432" w:hanging="432"/>
      </w:pPr>
    </w:p>
    <w:p w14:paraId="38F216DF" w14:textId="77777777" w:rsidR="00E7070C" w:rsidRPr="00E7070C" w:rsidRDefault="00E7070C" w:rsidP="00E7070C">
      <w:pPr>
        <w:numPr>
          <w:ilvl w:val="0"/>
          <w:numId w:val="1"/>
        </w:numPr>
        <w:jc w:val="center"/>
        <w:rPr>
          <w:rFonts w:ascii="Arial" w:hAnsi="Arial" w:cs="Arial"/>
          <w:b/>
          <w:bCs/>
          <w:sz w:val="32"/>
          <w:szCs w:val="32"/>
        </w:rPr>
      </w:pPr>
      <w:r>
        <w:rPr>
          <w:rFonts w:ascii="Arial" w:hAnsi="Arial" w:cs="Arial"/>
          <w:b/>
          <w:bCs/>
          <w:sz w:val="36"/>
          <w:szCs w:val="36"/>
        </w:rPr>
        <w:t xml:space="preserve">Fondazione ITS Academy per la Mobilità Sostenibile </w:t>
      </w:r>
      <w:r>
        <w:rPr>
          <w:rFonts w:ascii="Arial" w:hAnsi="Arial" w:cs="Arial"/>
          <w:b/>
          <w:bCs/>
          <w:sz w:val="32"/>
          <w:szCs w:val="32"/>
        </w:rPr>
        <w:t>Aerospazio/Meccatronica e Servizi alle Imprese – Piemonte</w:t>
      </w:r>
    </w:p>
    <w:p w14:paraId="3A643FDB" w14:textId="77777777" w:rsidR="00E7070C" w:rsidRPr="00E7070C" w:rsidRDefault="00E7070C" w:rsidP="00E7070C">
      <w:pPr>
        <w:numPr>
          <w:ilvl w:val="0"/>
          <w:numId w:val="1"/>
        </w:numPr>
        <w:jc w:val="center"/>
        <w:rPr>
          <w:rFonts w:ascii="Arial" w:hAnsi="Arial" w:cs="Arial"/>
          <w:b/>
          <w:bCs/>
          <w:sz w:val="32"/>
          <w:szCs w:val="32"/>
        </w:rPr>
      </w:pPr>
    </w:p>
    <w:p w14:paraId="32F27C0B" w14:textId="77777777" w:rsidR="00E7070C" w:rsidRPr="00E7070C" w:rsidRDefault="00E7070C" w:rsidP="00E7070C">
      <w:pPr>
        <w:numPr>
          <w:ilvl w:val="0"/>
          <w:numId w:val="1"/>
        </w:numPr>
        <w:spacing w:before="9" w:after="1"/>
        <w:rPr>
          <w:rFonts w:ascii="Aptos" w:hAnsi="Aptos" w:cs="Arial"/>
        </w:rPr>
      </w:pPr>
      <w:r>
        <w:rPr>
          <w:rFonts w:ascii="Aptos" w:hAnsi="Aptos" w:cs="Arial"/>
        </w:rPr>
        <w:t>_______________________________________________________________________________________</w:t>
      </w:r>
    </w:p>
    <w:p w14:paraId="1B8D706A" w14:textId="77777777" w:rsidR="00E7070C" w:rsidRPr="00E7070C" w:rsidRDefault="00E7070C" w:rsidP="00E7070C">
      <w:pPr>
        <w:spacing w:before="9" w:after="1"/>
        <w:ind w:left="432"/>
        <w:rPr>
          <w:rFonts w:ascii="Aptos" w:hAnsi="Aptos" w:cs="Arial"/>
        </w:rPr>
      </w:pPr>
    </w:p>
    <w:p w14:paraId="1C1E51C0" w14:textId="77777777" w:rsidR="00E7070C" w:rsidRDefault="00E7070C" w:rsidP="00E7070C">
      <w:pPr>
        <w:numPr>
          <w:ilvl w:val="0"/>
          <w:numId w:val="1"/>
        </w:numPr>
        <w:jc w:val="center"/>
        <w:rPr>
          <w:rFonts w:ascii="Calibri" w:hAnsi="Calibri" w:cs="Arial"/>
          <w:b/>
          <w:bCs/>
          <w:i/>
          <w:sz w:val="36"/>
          <w:szCs w:val="32"/>
          <w:u w:val="single"/>
        </w:rPr>
      </w:pPr>
      <w:r>
        <w:rPr>
          <w:rFonts w:ascii="Calibri" w:hAnsi="Calibri" w:cs="Arial"/>
          <w:b/>
          <w:bCs/>
          <w:i/>
          <w:sz w:val="36"/>
          <w:szCs w:val="32"/>
          <w:u w:val="single"/>
        </w:rPr>
        <w:t>Tecnico Superiore per l’Automazione e la Robotica Industriale</w:t>
      </w:r>
    </w:p>
    <w:p w14:paraId="5232F1EA" w14:textId="77777777" w:rsidR="00E7070C" w:rsidRPr="009D5359" w:rsidRDefault="00E7070C" w:rsidP="00E7070C">
      <w:pPr>
        <w:numPr>
          <w:ilvl w:val="0"/>
          <w:numId w:val="1"/>
        </w:numPr>
        <w:jc w:val="center"/>
        <w:rPr>
          <w:rFonts w:ascii="Arial" w:hAnsi="Arial" w:cs="Arial"/>
          <w:sz w:val="36"/>
          <w:szCs w:val="36"/>
        </w:rPr>
      </w:pPr>
      <w:r>
        <w:rPr>
          <w:rFonts w:ascii="Calibri" w:hAnsi="Calibri" w:cs="Arial"/>
          <w:b/>
          <w:sz w:val="36"/>
          <w:szCs w:val="32"/>
        </w:rPr>
        <w:t>Embedded System e AI per l’Automazione – EMBT03</w:t>
      </w:r>
    </w:p>
    <w:p w14:paraId="07777C92" w14:textId="77777777" w:rsidR="00E7070C" w:rsidRDefault="00E7070C" w:rsidP="001D0A33">
      <w:pPr>
        <w:pStyle w:val="Sottotitolo"/>
        <w:numPr>
          <w:ilvl w:val="0"/>
          <w:numId w:val="1"/>
        </w:numPr>
        <w:rPr>
          <w:b/>
          <w:bCs/>
          <w:sz w:val="56"/>
          <w:szCs w:val="56"/>
        </w:rPr>
      </w:pPr>
    </w:p>
    <w:p w14:paraId="0DF2A95C" w14:textId="77777777" w:rsidR="00B6773C" w:rsidRDefault="00B6773C" w:rsidP="001D0A33">
      <w:pPr>
        <w:pStyle w:val="Sottotitolo"/>
        <w:numPr>
          <w:ilvl w:val="0"/>
          <w:numId w:val="1"/>
        </w:numPr>
        <w:rPr>
          <w:b/>
          <w:bCs/>
          <w:sz w:val="56"/>
          <w:szCs w:val="56"/>
        </w:rPr>
      </w:pPr>
      <w:r>
        <w:rPr>
          <w:b/>
          <w:bCs/>
          <w:sz w:val="56"/>
          <w:szCs w:val="56"/>
        </w:rPr>
        <w:t>Relazione Tecnica:</w:t>
      </w:r>
    </w:p>
    <w:p w14:paraId="3157EA5E" w14:textId="77777777" w:rsidR="001D0A33" w:rsidRPr="00B6773C" w:rsidRDefault="00D07356" w:rsidP="001D0A33">
      <w:pPr>
        <w:pStyle w:val="Sottotitolo"/>
        <w:numPr>
          <w:ilvl w:val="0"/>
          <w:numId w:val="1"/>
        </w:numPr>
        <w:rPr>
          <w:b/>
          <w:bCs/>
          <w:sz w:val="50"/>
          <w:szCs w:val="50"/>
        </w:rPr>
      </w:pPr>
      <w:r>
        <w:rPr>
          <w:b/>
          <w:bCs/>
          <w:sz w:val="50"/>
          <w:szCs w:val="50"/>
        </w:rPr>
        <w:t>Esercitazione 6 – I2C BUS</w:t>
      </w:r>
    </w:p>
    <w:p w14:paraId="14C6D79E" w14:textId="77777777" w:rsidR="00000000" w:rsidRDefault="00000000">
      <w:pPr>
        <w:pStyle w:val="Corpotesto"/>
      </w:pPr>
    </w:p>
    <w:p w14:paraId="2B4A761B" w14:textId="77777777" w:rsidR="00000000" w:rsidRDefault="00000000">
      <w:pPr>
        <w:pStyle w:val="Corpotesto"/>
        <w:jc w:val="right"/>
        <w:rPr>
          <w:b/>
          <w:bCs/>
          <w:i/>
          <w:iCs/>
          <w:sz w:val="40"/>
          <w:szCs w:val="40"/>
          <w:u w:val="single"/>
        </w:rPr>
      </w:pPr>
      <w:r>
        <w:rPr>
          <w:b/>
          <w:bCs/>
          <w:i/>
          <w:iCs/>
          <w:sz w:val="40"/>
          <w:szCs w:val="40"/>
          <w:u w:val="single"/>
        </w:rPr>
        <w:t>1. Obiettivo dell’esercitazione:</w:t>
      </w:r>
    </w:p>
    <w:p w14:paraId="62A1BC01" w14:textId="77777777" w:rsidR="00000000" w:rsidRDefault="00000000">
      <w:pPr>
        <w:pStyle w:val="Corpotesto"/>
      </w:pPr>
    </w:p>
    <w:p w14:paraId="71B6562A" w14:textId="77777777" w:rsidR="00000000" w:rsidRDefault="00000000">
      <w:pPr>
        <w:pStyle w:val="Corpotesto"/>
      </w:pPr>
      <w:r>
        <w:t>L’obiettivo è stato realizzare un sistema di acquisizione dati tramite il protocollo I2C su microcontrollore STM32C031C6. Il sensore LPS22HH, montato sulla scheda espansione X-NUCLEO-IKS01A3, viene letto con cadenza di 500ms; la temperatura viene mostrata sia sul display LCD HD44780 sia su terminale seriale PuTTY.</w:t>
      </w:r>
    </w:p>
    <w:p w14:paraId="7B14875C" w14:textId="77777777" w:rsidR="00000000" w:rsidRDefault="00000000">
      <w:pPr>
        <w:pStyle w:val="Corpotesto"/>
      </w:pPr>
    </w:p>
    <w:p w14:paraId="5D99C93C" w14:textId="77777777" w:rsidR="00000000" w:rsidRDefault="00000000">
      <w:pPr>
        <w:pStyle w:val="Corpotesto"/>
        <w:jc w:val="right"/>
        <w:rPr>
          <w:b/>
          <w:bCs/>
          <w:i/>
          <w:iCs/>
          <w:sz w:val="40"/>
          <w:szCs w:val="40"/>
          <w:u w:val="single"/>
        </w:rPr>
      </w:pPr>
      <w:r>
        <w:rPr>
          <w:b/>
          <w:bCs/>
          <w:i/>
          <w:iCs/>
          <w:sz w:val="40"/>
          <w:szCs w:val="40"/>
          <w:u w:val="single"/>
        </w:rPr>
        <w:t>2. Componenti utilizzati:</w:t>
      </w:r>
    </w:p>
    <w:p w14:paraId="6FC9E387" w14:textId="77777777" w:rsidR="00000000" w:rsidRDefault="00000000">
      <w:pPr>
        <w:pStyle w:val="Corpotesto"/>
      </w:pPr>
    </w:p>
    <w:p w14:paraId="2F2A9EFD" w14:textId="77777777" w:rsidR="00000000" w:rsidRDefault="00000000">
      <w:pPr>
        <w:pStyle w:val="Corpotesto"/>
        <w:numPr>
          <w:ilvl w:val="0"/>
          <w:numId w:val="2"/>
        </w:numPr>
      </w:pPr>
      <w:r>
        <w:t>NUCLEO-C031C6: scheda Nucleo con STM32C031C6Tx, clock a 8MHz (HSE esterno)</w:t>
      </w:r>
    </w:p>
    <w:p w14:paraId="11222DF3" w14:textId="77777777" w:rsidR="00000000" w:rsidRDefault="00000000">
      <w:pPr>
        <w:pStyle w:val="Corpotesto"/>
        <w:numPr>
          <w:ilvl w:val="0"/>
          <w:numId w:val="2"/>
        </w:numPr>
      </w:pPr>
      <w:r>
        <w:t>X-NUCLEO-IKS01A3: scheda espansione MEMS con 5 sensori I2C inserita sui connettori Arduino</w:t>
      </w:r>
    </w:p>
    <w:p w14:paraId="6749752D" w14:textId="77777777" w:rsidR="00000000" w:rsidRDefault="00000000">
      <w:pPr>
        <w:pStyle w:val="Corpotesto"/>
        <w:numPr>
          <w:ilvl w:val="0"/>
          <w:numId w:val="2"/>
        </w:numPr>
      </w:pPr>
      <w:r>
        <w:t>LPS22HH: sensore MEMS pressione (260–1260 hPa) e temperatura, I2C indirizzo 0xBA</w:t>
      </w:r>
    </w:p>
    <w:p w14:paraId="08213E81" w14:textId="77777777" w:rsidR="00000000" w:rsidRDefault="00000000">
      <w:pPr>
        <w:pStyle w:val="Corpotesto"/>
        <w:numPr>
          <w:ilvl w:val="0"/>
          <w:numId w:val="2"/>
        </w:numPr>
      </w:pPr>
      <w:r>
        <w:t>LCD HD44780: display 16x2 caratteri, interfaccia 4 bit su GPIO, contrasto tramite potenziometro</w:t>
      </w:r>
    </w:p>
    <w:p w14:paraId="7E6797B4" w14:textId="77777777" w:rsidR="00000000" w:rsidRDefault="00000000">
      <w:pPr>
        <w:pStyle w:val="Corpotesto"/>
        <w:numPr>
          <w:ilvl w:val="0"/>
          <w:numId w:val="2"/>
        </w:numPr>
      </w:pPr>
      <w:r>
        <w:lastRenderedPageBreak/>
        <w:t>STM32CubeIDE 1.18: IDE con CubeMX integrato per configurazione pin e generazione codice</w:t>
      </w:r>
    </w:p>
    <w:p w14:paraId="6733C11C" w14:textId="77777777" w:rsidR="00000000" w:rsidRDefault="00000000">
      <w:pPr>
        <w:pStyle w:val="Corpotesto"/>
        <w:numPr>
          <w:ilvl w:val="0"/>
          <w:numId w:val="2"/>
        </w:numPr>
      </w:pPr>
      <w:r>
        <w:t>PuTTY: terminale seriale, COM5, 115200 baud, 8N1</w:t>
      </w:r>
    </w:p>
    <w:p w14:paraId="47843E97" w14:textId="77777777" w:rsidR="00000000" w:rsidRDefault="00000000">
      <w:pPr>
        <w:pStyle w:val="Corpotesto"/>
      </w:pPr>
    </w:p>
    <w:p w14:paraId="37620484" w14:textId="77777777" w:rsidR="00000000" w:rsidRDefault="00000000">
      <w:pPr>
        <w:pStyle w:val="Corpotesto"/>
        <w:jc w:val="right"/>
        <w:rPr>
          <w:b/>
          <w:bCs/>
          <w:i/>
          <w:iCs/>
          <w:sz w:val="40"/>
          <w:szCs w:val="40"/>
          <w:u w:val="single"/>
        </w:rPr>
      </w:pPr>
      <w:r>
        <w:rPr>
          <w:b/>
          <w:bCs/>
          <w:i/>
          <w:iCs/>
          <w:sz w:val="40"/>
          <w:szCs w:val="40"/>
          <w:u w:val="single"/>
        </w:rPr>
        <w:t>3. Schema di collegamento:</w:t>
      </w:r>
    </w:p>
    <w:p w14:paraId="465417BD" w14:textId="77777777" w:rsidR="00000000" w:rsidRDefault="00000000">
      <w:pPr>
        <w:pStyle w:val="Corpotesto"/>
      </w:pPr>
    </w:p>
    <w:p w14:paraId="231F9B0F" w14:textId="77777777" w:rsidR="00000000" w:rsidRDefault="00000000">
      <w:pPr>
        <w:pStyle w:val="Corpotesto"/>
      </w:pPr>
      <w:r>
        <w:t>Lo schema seguente riporta tutti i collegamenti tra la NUCLEO-C031C6, la scheda X-NUCLEO-IKS01A3 e il display LCD HD44780. Il bus I2C usa i pin PB8 (SCL) e PB9 (SDA) del connettore Arduino D15/D14. L’alimentazione del sensore è a 3.3V (tensione massima del LPS22HH: 3.6V da datasheet).</w:t>
      </w:r>
    </w:p>
    <w:p w14:paraId="0E8C496C" w14:textId="77777777" w:rsidR="00000000" w:rsidRDefault="00000000">
      <w:pPr>
        <w:pStyle w:val="Corpotesto"/>
      </w:pPr>
    </w:p>
    <w:p w14:paraId="36E965D6" w14:textId="77777777" w:rsidR="00000000" w:rsidRDefault="00000000">
      <w:pPr>
        <w:pStyle w:val="Corpotesto"/>
        <w:jc w:val="center"/>
      </w:pPr>
      <w:r>
        <w:rPr>
          <w:noProof/>
        </w:rPr>
        <w:drawing>
          <wp:inline distT="114300" distB="114300" distL="114300" distR="114300" wp14:anchorId="08A006EB" wp14:editId="7E362D99">
            <wp:extent cx="6080760" cy="3909060"/>
            <wp:effectExtent l="0" t="0" r="0" b="0"/>
            <wp:docPr id="301" name="schema_collegame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schema_collegamenti"/>
                    <pic:cNvPicPr>
                      <a:picLocks noChangeAspect="1" noChangeArrowheads="1"/>
                    </pic:cNvPicPr>
                  </pic:nvPicPr>
                  <pic:blipFill>
                    <a:blip r:embed="rId7"/>
                    <a:stretch>
                      <a:fillRect/>
                    </a:stretch>
                  </pic:blipFill>
                  <pic:spPr bwMode="auto">
                    <a:xfrm>
                      <a:off x="0" y="0"/>
                      <a:ext cx="6080760" cy="3909060"/>
                    </a:xfrm>
                    <a:prstGeom prst="rect">
                      <a:avLst/>
                    </a:prstGeom>
                    <a:noFill/>
                    <a:ln>
                      <a:noFill/>
                    </a:ln>
                  </pic:spPr>
                </pic:pic>
              </a:graphicData>
            </a:graphic>
          </wp:inline>
        </w:drawing>
      </w:r>
    </w:p>
    <w:p w14:paraId="32F4A606" w14:textId="77777777" w:rsidR="00000000" w:rsidRDefault="00000000">
      <w:pPr>
        <w:pStyle w:val="Corpotesto"/>
        <w:jc w:val="center"/>
        <w:rPr>
          <w:i/>
          <w:iCs/>
          <w:sz w:val="20"/>
          <w:szCs w:val="20"/>
        </w:rPr>
      </w:pPr>
      <w:r>
        <w:rPr>
          <w:i/>
          <w:iCs/>
          <w:sz w:val="20"/>
          <w:szCs w:val="20"/>
        </w:rPr>
        <w:t>Figura 1 – Schema di collegamento: NUCLEO-C031C6 + X-NUCLEO-IKS01A3 + LCD HD44780</w:t>
      </w:r>
    </w:p>
    <w:p w14:paraId="6E920181" w14:textId="77777777" w:rsidR="00000000" w:rsidRDefault="00000000">
      <w:pPr>
        <w:pStyle w:val="Corpotesto"/>
      </w:pPr>
    </w:p>
    <w:p w14:paraId="72509D15" w14:textId="77777777" w:rsidR="00000000" w:rsidRDefault="00000000">
      <w:pPr>
        <w:pStyle w:val="Corpotesto"/>
      </w:pPr>
      <w:r>
        <w:t>Dettaglio pin I2C:</w:t>
      </w:r>
    </w:p>
    <w:p w14:paraId="19A72C23" w14:textId="77777777" w:rsidR="00000000" w:rsidRDefault="00000000">
      <w:pPr>
        <w:pStyle w:val="Corpotesto"/>
      </w:pPr>
    </w:p>
    <w:p w14:paraId="3D54F7C8" w14:textId="77777777" w:rsidR="00000000" w:rsidRDefault="00000000">
      <w:pPr>
        <w:pStyle w:val="Corpotesto"/>
        <w:numPr>
          <w:ilvl w:val="0"/>
          <w:numId w:val="2"/>
        </w:numPr>
      </w:pPr>
      <w:r>
        <w:lastRenderedPageBreak/>
        <w:t>PB8 / D15 → I2C1_SCL (clock, Open Drain, Pull-up attivo in CubeMX)</w:t>
      </w:r>
    </w:p>
    <w:p w14:paraId="7FB28EEA" w14:textId="77777777" w:rsidR="00000000" w:rsidRDefault="00000000">
      <w:pPr>
        <w:pStyle w:val="Corpotesto"/>
        <w:numPr>
          <w:ilvl w:val="0"/>
          <w:numId w:val="2"/>
        </w:numPr>
      </w:pPr>
      <w:r>
        <w:t>PB9 / D14 → I2C1_SDA (dati, Open Drain, Pull-up attivo in CubeMX)</w:t>
      </w:r>
    </w:p>
    <w:p w14:paraId="0021B05B" w14:textId="77777777" w:rsidR="00000000" w:rsidRDefault="00000000">
      <w:pPr>
        <w:pStyle w:val="Corpotesto"/>
        <w:numPr>
          <w:ilvl w:val="0"/>
          <w:numId w:val="2"/>
        </w:numPr>
      </w:pPr>
      <w:r>
        <w:t>3.3V e GND: forniti tramite i pin di alimentazione dei connettori Arduino</w:t>
      </w:r>
    </w:p>
    <w:p w14:paraId="27774497" w14:textId="77777777" w:rsidR="00000000" w:rsidRDefault="00000000">
      <w:pPr>
        <w:pStyle w:val="Corpotesto"/>
        <w:numPr>
          <w:ilvl w:val="0"/>
          <w:numId w:val="2"/>
        </w:numPr>
      </w:pPr>
      <w:r>
        <w:t>SDO del LPS22HH collegato a GND ⇒ SA0=0 ⇒ indirizzo I2C = 0xBA (write) / 0xBB (read)</w:t>
      </w:r>
    </w:p>
    <w:p w14:paraId="258F0ACF" w14:textId="77777777" w:rsidR="00000000" w:rsidRDefault="00000000">
      <w:pPr>
        <w:pStyle w:val="Corpotesto"/>
      </w:pPr>
    </w:p>
    <w:p w14:paraId="7B9E60AA" w14:textId="77777777" w:rsidR="00000000" w:rsidRDefault="00000000">
      <w:pPr>
        <w:pStyle w:val="Corpotesto"/>
      </w:pPr>
      <w:r>
        <w:t>Dettaglio collegamento LCD HD44780 (4 bit):</w:t>
      </w:r>
    </w:p>
    <w:p w14:paraId="05EF662D" w14:textId="77777777" w:rsidR="00000000" w:rsidRDefault="00000000">
      <w:pPr>
        <w:pStyle w:val="Corpotesto"/>
      </w:pPr>
    </w:p>
    <w:p w14:paraId="4C2F8F1C" w14:textId="77777777" w:rsidR="00000000" w:rsidRDefault="00000000">
      <w:pPr>
        <w:pStyle w:val="Corpotesto"/>
        <w:numPr>
          <w:ilvl w:val="0"/>
          <w:numId w:val="2"/>
        </w:numPr>
      </w:pPr>
      <w:r>
        <w:t>DB4–DB7 → pin GPIO della Nucleo (Push-Pull, Low speed)</w:t>
      </w:r>
    </w:p>
    <w:p w14:paraId="5791F8F1" w14:textId="77777777" w:rsidR="00000000" w:rsidRDefault="00000000">
      <w:pPr>
        <w:pStyle w:val="Corpotesto"/>
        <w:numPr>
          <w:ilvl w:val="0"/>
          <w:numId w:val="2"/>
        </w:numPr>
      </w:pPr>
      <w:r>
        <w:t>EN, RS, RW → altri pin GPIO</w:t>
      </w:r>
    </w:p>
    <w:p w14:paraId="1608123D" w14:textId="77777777" w:rsidR="00000000" w:rsidRDefault="00000000">
      <w:pPr>
        <w:pStyle w:val="Corpotesto"/>
        <w:numPr>
          <w:ilvl w:val="0"/>
          <w:numId w:val="2"/>
        </w:numPr>
      </w:pPr>
      <w:r>
        <w:t>V0 (contrasto) → potenziometro collegato su breadboard</w:t>
      </w:r>
    </w:p>
    <w:p w14:paraId="4EB07C16" w14:textId="77777777" w:rsidR="00000000" w:rsidRDefault="00000000">
      <w:pPr>
        <w:pStyle w:val="Corpotesto"/>
        <w:numPr>
          <w:ilvl w:val="0"/>
          <w:numId w:val="2"/>
        </w:numPr>
      </w:pPr>
      <w:r>
        <w:t>VSS = GND, VDD = 5V (il display tollera 5V, i pin GPIO della Nucleo lavorano a 3.3V)</w:t>
      </w:r>
    </w:p>
    <w:p w14:paraId="63952E3C" w14:textId="77777777" w:rsidR="00000000" w:rsidRDefault="00000000">
      <w:pPr>
        <w:pStyle w:val="Corpotesto"/>
      </w:pPr>
    </w:p>
    <w:p w14:paraId="6D1B9042" w14:textId="77777777" w:rsidR="00000000" w:rsidRDefault="00000000">
      <w:pPr>
        <w:pStyle w:val="Corpotesto"/>
        <w:jc w:val="right"/>
        <w:rPr>
          <w:b/>
          <w:bCs/>
          <w:i/>
          <w:iCs/>
          <w:sz w:val="40"/>
          <w:szCs w:val="40"/>
          <w:u w:val="single"/>
        </w:rPr>
      </w:pPr>
      <w:r>
        <w:rPr>
          <w:b/>
          <w:bCs/>
          <w:i/>
          <w:iCs/>
          <w:sz w:val="40"/>
          <w:szCs w:val="40"/>
          <w:u w:val="single"/>
        </w:rPr>
        <w:t>4. Configurazione CubeMX (.ioc):</w:t>
      </w:r>
    </w:p>
    <w:p w14:paraId="557A135C" w14:textId="77777777" w:rsidR="00000000" w:rsidRDefault="00000000">
      <w:pPr>
        <w:pStyle w:val="Corpotesto"/>
      </w:pPr>
    </w:p>
    <w:p w14:paraId="4745931A" w14:textId="77777777" w:rsidR="00000000" w:rsidRDefault="00000000">
      <w:pPr>
        <w:pStyle w:val="Corpotesto"/>
        <w:numPr>
          <w:ilvl w:val="0"/>
          <w:numId w:val="2"/>
        </w:numPr>
      </w:pPr>
      <w:r>
        <w:t>Connectivity → I2C1 → Mode: I2C | Standard Mode 100kHz | Timing: 0x10805D88</w:t>
      </w:r>
    </w:p>
    <w:p w14:paraId="53292EC0" w14:textId="77777777" w:rsidR="00000000" w:rsidRDefault="00000000">
      <w:pPr>
        <w:pStyle w:val="Corpotesto"/>
        <w:numPr>
          <w:ilvl w:val="0"/>
          <w:numId w:val="2"/>
        </w:numPr>
      </w:pPr>
      <w:r>
        <w:t>GPIO Settings: PB8 e PB9 → Alternate Function Open Drain, Pull-up abilitato</w:t>
      </w:r>
    </w:p>
    <w:p w14:paraId="6DF36193" w14:textId="77777777" w:rsidR="00000000" w:rsidRDefault="00000000">
      <w:pPr>
        <w:pStyle w:val="Corpotesto"/>
        <w:numPr>
          <w:ilvl w:val="0"/>
          <w:numId w:val="2"/>
        </w:numPr>
      </w:pPr>
      <w:r>
        <w:t>NVIC Settings: I2C interrupt NON abilitato – polling HAL blocking (HAL_I2C_Mem_Read/Write)</w:t>
      </w:r>
    </w:p>
    <w:p w14:paraId="2CF33ED6" w14:textId="77777777" w:rsidR="00000000" w:rsidRDefault="00000000">
      <w:pPr>
        <w:pStyle w:val="Corpotesto"/>
        <w:numPr>
          <w:ilvl w:val="0"/>
          <w:numId w:val="2"/>
        </w:numPr>
      </w:pPr>
      <w:r>
        <w:t>GPIO LCD: Output Push-Pull, Pull=No, Speed=Low – libreria LL (già usata nel progetto base)</w:t>
      </w:r>
    </w:p>
    <w:p w14:paraId="0ABE6A18" w14:textId="77777777" w:rsidR="00000000" w:rsidRDefault="00000000">
      <w:pPr>
        <w:pStyle w:val="Corpotesto"/>
        <w:numPr>
          <w:ilvl w:val="0"/>
          <w:numId w:val="2"/>
        </w:numPr>
      </w:pPr>
      <w:r>
        <w:t>USART2: Asynchronous, 115200 baud, 8N1, libreria HAL</w:t>
      </w:r>
    </w:p>
    <w:p w14:paraId="45F8BFBC" w14:textId="77777777" w:rsidR="00000000" w:rsidRDefault="00000000">
      <w:pPr>
        <w:pStyle w:val="Corpotesto"/>
        <w:numPr>
          <w:ilvl w:val="0"/>
          <w:numId w:val="2"/>
        </w:numPr>
      </w:pPr>
      <w:r>
        <w:t>Project Manager → Code Generator → USART=HAL, GPIO=LL, I2C=HAL</w:t>
      </w:r>
    </w:p>
    <w:p w14:paraId="72E05ECB" w14:textId="77777777" w:rsidR="00000000" w:rsidRDefault="00000000">
      <w:pPr>
        <w:pStyle w:val="Corpotesto"/>
      </w:pPr>
    </w:p>
    <w:p w14:paraId="24A1873C" w14:textId="77777777" w:rsidR="00000000" w:rsidRDefault="00000000">
      <w:pPr>
        <w:pStyle w:val="Corpotesto"/>
        <w:jc w:val="right"/>
        <w:rPr>
          <w:b/>
          <w:bCs/>
          <w:i/>
          <w:iCs/>
          <w:sz w:val="40"/>
          <w:szCs w:val="40"/>
          <w:u w:val="single"/>
        </w:rPr>
      </w:pPr>
      <w:r>
        <w:rPr>
          <w:b/>
          <w:bCs/>
          <w:i/>
          <w:iCs/>
          <w:sz w:val="40"/>
          <w:szCs w:val="40"/>
          <w:u w:val="single"/>
        </w:rPr>
        <w:t>5. Descrizione del codice (main.c):</w:t>
      </w:r>
    </w:p>
    <w:p w14:paraId="63CDDB71" w14:textId="77777777" w:rsidR="00000000" w:rsidRDefault="00000000">
      <w:pPr>
        <w:pStyle w:val="Corpotesto"/>
      </w:pPr>
    </w:p>
    <w:p w14:paraId="6B68654D" w14:textId="77777777" w:rsidR="00000000" w:rsidRDefault="00000000">
      <w:pPr>
        <w:pStyle w:val="Corpotesto"/>
        <w:jc w:val="right"/>
        <w:rPr>
          <w:b/>
          <w:bCs/>
          <w:i/>
          <w:iCs/>
          <w:sz w:val="28"/>
          <w:szCs w:val="28"/>
        </w:rPr>
      </w:pPr>
      <w:r>
        <w:rPr>
          <w:b/>
          <w:bCs/>
          <w:i/>
          <w:iCs/>
          <w:sz w:val="28"/>
          <w:szCs w:val="28"/>
        </w:rPr>
        <w:t>5.1 – Define registri sensore (USER CODE BEGIN 0)</w:t>
      </w:r>
    </w:p>
    <w:p w14:paraId="1F03205A" w14:textId="77777777" w:rsidR="00000000" w:rsidRDefault="00000000">
      <w:pPr>
        <w:pStyle w:val="Corpotesto"/>
      </w:pPr>
    </w:p>
    <w:p w14:paraId="55FCED64" w14:textId="77777777" w:rsidR="00000000" w:rsidRDefault="00000000">
      <w:pPr>
        <w:pStyle w:val="Corpotesto"/>
      </w:pPr>
      <w:r>
        <w:t xml:space="preserve">Ricavati dal datasheet LPS22HH AN5209. L’indirizzo 0xBA corrisponde all’indirizzo a 7 bit 0x5D shiftato a sinistra di 1 bit, con il bit R/W=0 (write). Il bit SA0 è il LSB dell’indirizzo e </w:t>
      </w:r>
      <w:r>
        <w:lastRenderedPageBreak/>
        <w:t>dipende dal pin SDO: GND ⇒ SA0=0 ⇒ 0xBA write, 0xBB read.</w:t>
      </w:r>
    </w:p>
    <w:p w14:paraId="632C0738"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#define LPS22HH_ADDR       0xBA  // 7-bit addr (0x5D) shiftato, SDO=GND</w:t>
      </w:r>
    </w:p>
    <w:p w14:paraId="2B1DCCC8"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#define LPS22HH_CTRL_REG1  0x10  // Registro controllo: ODR, BDU, LPF</w:t>
      </w:r>
    </w:p>
    <w:p w14:paraId="3145DB8A"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#define LPS22HH_TEMP_L     0x2B  // TEMP_OUT_L: byte meno significativo</w:t>
      </w:r>
    </w:p>
    <w:p w14:paraId="60041087"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#define LPS22HH_TEMP_H     0x2C  // TEMP_OUT_H: byte piu’ significativo</w:t>
      </w:r>
    </w:p>
    <w:p w14:paraId="16FAEB41" w14:textId="77777777" w:rsidR="00000000" w:rsidRDefault="00000000">
      <w:pPr>
        <w:pStyle w:val="Corpotesto"/>
      </w:pPr>
    </w:p>
    <w:p w14:paraId="331FD8C8" w14:textId="77777777" w:rsidR="00000000" w:rsidRDefault="00000000">
      <w:pPr>
        <w:pStyle w:val="Corpotesto"/>
        <w:jc w:val="right"/>
        <w:rPr>
          <w:b/>
          <w:bCs/>
          <w:i/>
          <w:iCs/>
          <w:sz w:val="28"/>
          <w:szCs w:val="28"/>
        </w:rPr>
      </w:pPr>
      <w:r>
        <w:rPr>
          <w:b/>
          <w:bCs/>
          <w:i/>
          <w:iCs/>
          <w:sz w:val="28"/>
          <w:szCs w:val="28"/>
        </w:rPr>
        <w:t>5.2 – LPS22HH_Init() – Inizializzazione sensore</w:t>
      </w:r>
    </w:p>
    <w:p w14:paraId="67CC4506" w14:textId="77777777" w:rsidR="00000000" w:rsidRDefault="00000000">
      <w:pPr>
        <w:pStyle w:val="Corpotesto"/>
      </w:pPr>
    </w:p>
    <w:p w14:paraId="2280E540" w14:textId="77777777" w:rsidR="00000000" w:rsidRDefault="00000000">
      <w:pPr>
        <w:pStyle w:val="Corpotesto"/>
      </w:pPr>
      <w:r>
        <w:t>Scrive il valore 0x32 nel registro CTRL_REG1. Analizzando il byte in binario: 0b00110010. I bit [6:4]=011 impostano l’Output Data Rate a 25Hz (il sensore produce 25 misurazioni al secondo). Il bit [1]=1 attiva il BDU (Block Data Update): questo flag è fondamentale perché impedisce al sensore di sovrascrivere i registri di output mentre il master sta ancora leggendo i due byte. Senza BDU si rischia di leggere TEMP_L del campione N e TEMP_H del campione N+1, ottenendo un valore errato.</w:t>
      </w:r>
    </w:p>
    <w:p w14:paraId="45E79B92"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void LPS22HH_Init(void) {</w:t>
      </w:r>
    </w:p>
    <w:p w14:paraId="61480947"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uint8_t config = 0x32;  // 0b00110010: ODR=25Hz, BDU=1</w:t>
      </w:r>
    </w:p>
    <w:p w14:paraId="2398CF72"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HAL_I2C_Mem_Write(&amp;hi2c1, LPS22HH_ADDR, LPS22HH_CTRL_REG1,</w:t>
      </w:r>
    </w:p>
    <w:p w14:paraId="385B1C69"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I2C_MEMADD_SIZE_8BIT, &amp;config, 1, HAL_MAX_DELAY);</w:t>
      </w:r>
    </w:p>
    <w:p w14:paraId="1A5DB360"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w:t>
      </w:r>
    </w:p>
    <w:p w14:paraId="17B72B71" w14:textId="77777777" w:rsidR="00000000" w:rsidRDefault="00000000">
      <w:pPr>
        <w:pStyle w:val="Corpotesto"/>
      </w:pPr>
    </w:p>
    <w:p w14:paraId="690A3F0D" w14:textId="77777777" w:rsidR="00000000" w:rsidRDefault="00000000">
      <w:pPr>
        <w:pStyle w:val="Corpotesto"/>
      </w:pPr>
      <w:r>
        <w:t>HAL_I2C_Mem_Write esegue la transazione I2C write in 3 fasi: (1) invia START + indirizzo slave con R/W=0, (2) invia l’indirizzo interno del registro (0x10), (3) invia il dato (0x32) e poi STOP. È l’equivalente HAL della sequenza descritta nelle slide del corso.</w:t>
      </w:r>
    </w:p>
    <w:p w14:paraId="4921CDFB" w14:textId="77777777" w:rsidR="00000000" w:rsidRDefault="00000000">
      <w:pPr>
        <w:pStyle w:val="Corpotesto"/>
      </w:pPr>
    </w:p>
    <w:p w14:paraId="30E8047B" w14:textId="77777777" w:rsidR="00000000" w:rsidRDefault="00000000">
      <w:pPr>
        <w:pStyle w:val="Corpotesto"/>
        <w:jc w:val="right"/>
        <w:rPr>
          <w:b/>
          <w:bCs/>
          <w:i/>
          <w:iCs/>
          <w:sz w:val="28"/>
          <w:szCs w:val="28"/>
        </w:rPr>
      </w:pPr>
      <w:r>
        <w:rPr>
          <w:b/>
          <w:bCs/>
          <w:i/>
          <w:iCs/>
          <w:sz w:val="28"/>
          <w:szCs w:val="28"/>
        </w:rPr>
        <w:t>5.3 – LPS22HH_ReadTemp() – Lettura temperatura</w:t>
      </w:r>
    </w:p>
    <w:p w14:paraId="5000A48B" w14:textId="77777777" w:rsidR="00000000" w:rsidRDefault="00000000">
      <w:pPr>
        <w:pStyle w:val="Corpotesto"/>
      </w:pPr>
    </w:p>
    <w:p w14:paraId="43B55BBC" w14:textId="77777777" w:rsidR="00000000" w:rsidRDefault="00000000">
      <w:pPr>
        <w:pStyle w:val="Corpotesto"/>
      </w:pPr>
      <w:r>
        <w:t>Prima di leggere i dati, il codice interroga il registro STATUS (0x27) e controlla il bit TDA (Temperature Data Available, bit 1). Il ciclo while con timeout da 1000 iterazioni aspetta che il sensore abbia completato una nuova misurazione. Questo previene la lettura di dati vecchi ("stale data") e blocchi infiniti in caso di errore sul bus.</w:t>
      </w:r>
    </w:p>
    <w:p w14:paraId="1F8D2313"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int16_t LPS22HH_ReadTemp(void) {</w:t>
      </w:r>
    </w:p>
    <w:p w14:paraId="04875956"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uint8_t status = 0;  uint32_t timeout = 1000;</w:t>
      </w:r>
    </w:p>
    <w:p w14:paraId="577AEC04"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 Attende che il bit TDA (bit 1) del registro STATUS valga 1</w:t>
      </w:r>
    </w:p>
    <w:p w14:paraId="21BD4300"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while (!(status &amp; 0x02) &amp;&amp; timeout &gt; 0) {</w:t>
      </w:r>
    </w:p>
    <w:p w14:paraId="74C01FE7"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HAL_I2C_Mem_Read(&amp;hi2c1, LPS22HH_ADDR, 0x27,</w:t>
      </w:r>
    </w:p>
    <w:p w14:paraId="0994D702"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lastRenderedPageBreak/>
        <w:t xml:space="preserve">            I2C_MEMADD_SIZE_8BIT, &amp;status, 1, HAL_MAX_DELAY);</w:t>
      </w:r>
    </w:p>
    <w:p w14:paraId="2E092565"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timeout--;</w:t>
      </w:r>
    </w:p>
    <w:p w14:paraId="2FEC59FA"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19448DD6"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uint8_t raw[2];</w:t>
      </w:r>
    </w:p>
    <w:p w14:paraId="7601FF30"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 Legge TEMP_L e TEMP_H in una sola operazione (size=2)</w:t>
      </w:r>
    </w:p>
    <w:p w14:paraId="45A7DA56"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HAL_I2C_Mem_Read(&amp;hi2c1, LPS22HH_ADDR, LPS22HH_TEMP_L,</w:t>
      </w:r>
    </w:p>
    <w:p w14:paraId="536FDF7F"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I2C_MEMADD_SIZE_8BIT, raw, 2, HAL_MAX_DELAY);</w:t>
      </w:r>
    </w:p>
    <w:p w14:paraId="05DDE534"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 xml:space="preserve">    return (int16_t)((raw[1] &lt;&lt; 8) | raw[0]);</w:t>
      </w:r>
    </w:p>
    <w:p w14:paraId="2CAEBC1B"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w:t>
      </w:r>
    </w:p>
    <w:p w14:paraId="467324D6" w14:textId="77777777" w:rsidR="00000000" w:rsidRDefault="00000000">
      <w:pPr>
        <w:pStyle w:val="Corpotesto"/>
      </w:pPr>
    </w:p>
    <w:p w14:paraId="4A58F517" w14:textId="77777777" w:rsidR="00000000" w:rsidRDefault="00000000">
      <w:pPr>
        <w:pStyle w:val="Corpotesto"/>
      </w:pPr>
      <w:r>
        <w:t xml:space="preserve">La lettura dei 2 byte avviene in una singola chiamata HAL_I2C_Mem_Read con size=2. Il sensore supporta la lettura multi-byte con auto-incremento dell’indirizzo interno (parte della specifica I2C). Separare le due letture avrebbe richiesto due transazioni distinte, lasciando una finestra temporale durante la quale il sensore potrebbe aggiornare i registri. La ricombinazione (raw[1] &lt;&lt; 8) | raw[0] costruisce il valore int16_t in formato little-endian come specificato nel datasheet: TEMP_OUT = TEMP_OUT_H[7:0] </w:t>
      </w:r>
      <w:r>
        <w:t>concatenato a TEMP_OUT_L[7:0]. Il risultato è in centigradi di grado (es: 2680 = 26.80°C).</w:t>
      </w:r>
    </w:p>
    <w:p w14:paraId="51BF5AE8" w14:textId="77777777" w:rsidR="00000000" w:rsidRDefault="00000000">
      <w:pPr>
        <w:pStyle w:val="Corpotesto"/>
      </w:pPr>
    </w:p>
    <w:p w14:paraId="350F512C" w14:textId="77777777" w:rsidR="00000000" w:rsidRDefault="00000000">
      <w:pPr>
        <w:pStyle w:val="Corpotesto"/>
        <w:jc w:val="right"/>
        <w:rPr>
          <w:b/>
          <w:bCs/>
          <w:i/>
          <w:iCs/>
          <w:sz w:val="28"/>
          <w:szCs w:val="28"/>
        </w:rPr>
      </w:pPr>
      <w:r>
        <w:rPr>
          <w:b/>
          <w:bCs/>
          <w:i/>
          <w:iCs/>
          <w:sz w:val="28"/>
          <w:szCs w:val="28"/>
        </w:rPr>
        <w:t>5.4 – Driver LCD HD44780 (USER CODE BEGIN 0)</w:t>
      </w:r>
    </w:p>
    <w:p w14:paraId="27A9C520" w14:textId="77777777" w:rsidR="00000000" w:rsidRDefault="00000000">
      <w:pPr>
        <w:pStyle w:val="Corpotesto"/>
      </w:pPr>
    </w:p>
    <w:p w14:paraId="36FC22AF" w14:textId="77777777" w:rsidR="00000000" w:rsidRDefault="00000000">
      <w:pPr>
        <w:pStyle w:val="Corpotesto"/>
      </w:pPr>
      <w:r>
        <w:t>Il driver LCD è completamente custom, realizzato per l’interfaccia a 4 bit senza leggere il Busy Flag. Funziona inviando ogni byte in due nibble (4 bit) consecutivi tramite LCD_Send_Nibble(), che imposta fisicamente i pin DB4-DB7 e genera il segnale di Enable.</w:t>
      </w:r>
    </w:p>
    <w:p w14:paraId="01CB670C" w14:textId="77777777" w:rsidR="00000000" w:rsidRDefault="00000000">
      <w:pPr>
        <w:pStyle w:val="Corpotesto"/>
      </w:pPr>
      <w:r>
        <w:t>La funzione LCD_Send_Byte() usa HAL_Delay(2) prima di inviare ogni byte, invece di chiamare LCD_WaitBusy(). Questa scelta è stata necessaria per risolvere il problema del riavvio ciclico (vedi sezione 6). Il valore 2ms è superiore al tempo massimo di esecuzione dei comandi dell’HD44780 (tipicamente 37μs per i comandi normali, 1.52ms per il Clear Display), garantendo compatibilità senza leggere il flag.</w:t>
      </w:r>
    </w:p>
    <w:p w14:paraId="733CF82B" w14:textId="77777777" w:rsidR="00000000" w:rsidRDefault="00000000">
      <w:pPr>
        <w:pStyle w:val="Corpotesto"/>
      </w:pPr>
      <w:r>
        <w:t>LCD_Init() esegue la sequenza di inizializzazione obbligatoria in 4 bit mode: 3 nibble 0x03 con i delay richiesti dal datasheet, poi nibble 0x02 per passare definitivamente a 4 bit, seguiti dai comandi di configurazione (Function Set, Display ON, Entry Mode, Clear).</w:t>
      </w:r>
    </w:p>
    <w:p w14:paraId="05098E66" w14:textId="77777777" w:rsidR="00000000" w:rsidRDefault="00000000">
      <w:pPr>
        <w:pStyle w:val="Corpotesto"/>
      </w:pPr>
    </w:p>
    <w:p w14:paraId="5AA8A483" w14:textId="77777777" w:rsidR="00000000" w:rsidRDefault="00000000">
      <w:pPr>
        <w:pStyle w:val="Corpotesto"/>
        <w:jc w:val="right"/>
        <w:rPr>
          <w:b/>
          <w:bCs/>
          <w:i/>
          <w:iCs/>
          <w:sz w:val="28"/>
          <w:szCs w:val="28"/>
        </w:rPr>
      </w:pPr>
      <w:r>
        <w:rPr>
          <w:b/>
          <w:bCs/>
          <w:i/>
          <w:iCs/>
          <w:sz w:val="28"/>
          <w:szCs w:val="28"/>
        </w:rPr>
        <w:t>5.5 – Loop principale (USER CODE BEGIN 3)</w:t>
      </w:r>
    </w:p>
    <w:p w14:paraId="12BC1E0B" w14:textId="77777777" w:rsidR="00000000" w:rsidRDefault="00000000">
      <w:pPr>
        <w:pStyle w:val="Corpotesto"/>
      </w:pPr>
    </w:p>
    <w:p w14:paraId="55D9476A" w14:textId="77777777" w:rsidR="00000000" w:rsidRDefault="00000000">
      <w:pPr>
        <w:pStyle w:val="Corpotesto"/>
      </w:pPr>
      <w:r>
        <w:t>Ogni iterazione del ciclo while(1) esegue in sequenza:</w:t>
      </w:r>
    </w:p>
    <w:p w14:paraId="0B9588ED" w14:textId="77777777" w:rsidR="00000000" w:rsidRDefault="00000000">
      <w:pPr>
        <w:pStyle w:val="Corpotesto"/>
        <w:numPr>
          <w:ilvl w:val="0"/>
          <w:numId w:val="2"/>
        </w:numPr>
      </w:pPr>
      <w:r>
        <w:t>LPS22HH_ReadTemp() – attende il dato pronto e legge i 2 byte raw</w:t>
      </w:r>
    </w:p>
    <w:p w14:paraId="02B2904B" w14:textId="77777777" w:rsidR="00000000" w:rsidRDefault="00000000">
      <w:pPr>
        <w:pStyle w:val="Corpotesto"/>
        <w:numPr>
          <w:ilvl w:val="0"/>
          <w:numId w:val="2"/>
        </w:numPr>
      </w:pPr>
      <w:r>
        <w:lastRenderedPageBreak/>
        <w:t>Conversione: intero = raw / 100, decimale = (raw % 100) / 10</w:t>
      </w:r>
    </w:p>
    <w:p w14:paraId="17563676" w14:textId="77777777" w:rsidR="00000000" w:rsidRDefault="00000000">
      <w:pPr>
        <w:pStyle w:val="Corpotesto"/>
        <w:numPr>
          <w:ilvl w:val="0"/>
          <w:numId w:val="2"/>
        </w:numPr>
      </w:pPr>
      <w:r>
        <w:t>sprintf + HAL_UART_Transmit su UART2 (buffer[64], formato "Temperatura: %d.%d C\r\n")</w:t>
      </w:r>
    </w:p>
    <w:p w14:paraId="6173FC99" w14:textId="77777777" w:rsidR="00000000" w:rsidRDefault="00000000">
      <w:pPr>
        <w:pStyle w:val="Corpotesto"/>
        <w:numPr>
          <w:ilvl w:val="0"/>
          <w:numId w:val="2"/>
        </w:numPr>
      </w:pPr>
      <w:r>
        <w:t>sprintf + LCD_Set_Cursor(0,0) + LCD_Print su LCD (lcd_buf[16], formato "Temp: %d.%d C")</w:t>
      </w:r>
    </w:p>
    <w:p w14:paraId="39AE5F1C" w14:textId="77777777" w:rsidR="00000000" w:rsidRDefault="00000000">
      <w:pPr>
        <w:pStyle w:val="Corpotesto"/>
        <w:numPr>
          <w:ilvl w:val="0"/>
          <w:numId w:val="2"/>
        </w:numPr>
      </w:pPr>
      <w:r>
        <w:t>HAL_Delay(500) – attesa 500ms prima della prossima lettura</w:t>
      </w:r>
    </w:p>
    <w:p w14:paraId="718393BB"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int intero   = raw_temp / 100;     // es: 2680 / 100 = 26</w:t>
      </w:r>
    </w:p>
    <w:p w14:paraId="5FC74F9D"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int decimale = (raw_temp % 100) / 10; // es: (2680 % 100) / 10 = 8</w:t>
      </w:r>
    </w:p>
    <w:p w14:paraId="7C461C6A" w14:textId="77777777" w:rsidR="00000000" w:rsidRDefault="00000000">
      <w:pPr>
        <w:pStyle w:val="Corpotesto"/>
        <w:ind w:left="720"/>
        <w:rPr>
          <w:rFonts w:ascii="Courier New" w:hAnsi="Courier New" w:cs="Courier New"/>
          <w:color w:val="1F3864"/>
          <w:sz w:val="18"/>
          <w:szCs w:val="18"/>
        </w:rPr>
      </w:pPr>
      <w:r>
        <w:rPr>
          <w:rFonts w:ascii="Courier New" w:hAnsi="Courier New" w:cs="Courier New"/>
          <w:color w:val="1F3864"/>
          <w:sz w:val="18"/>
          <w:szCs w:val="18"/>
        </w:rPr>
        <w:t>sprintf(buffer, "Temperatura: %d.%d C\r\n", intero, decimale);</w:t>
      </w:r>
    </w:p>
    <w:p w14:paraId="28BCFB4E" w14:textId="77777777" w:rsidR="00000000" w:rsidRDefault="00000000">
      <w:pPr>
        <w:pStyle w:val="Corpotesto"/>
      </w:pPr>
    </w:p>
    <w:p w14:paraId="7501AF48" w14:textId="77777777" w:rsidR="00000000" w:rsidRDefault="00000000">
      <w:pPr>
        <w:pStyle w:val="Corpotesto"/>
        <w:jc w:val="right"/>
        <w:rPr>
          <w:b/>
          <w:bCs/>
          <w:i/>
          <w:iCs/>
          <w:sz w:val="40"/>
          <w:szCs w:val="40"/>
          <w:u w:val="single"/>
        </w:rPr>
      </w:pPr>
      <w:r>
        <w:rPr>
          <w:b/>
          <w:bCs/>
          <w:i/>
          <w:iCs/>
          <w:sz w:val="40"/>
          <w:szCs w:val="40"/>
          <w:u w:val="single"/>
        </w:rPr>
        <w:t>6. Procedure adottate e problemi risolti:</w:t>
      </w:r>
    </w:p>
    <w:p w14:paraId="5CAE5617" w14:textId="77777777" w:rsidR="00000000" w:rsidRDefault="00000000">
      <w:pPr>
        <w:pStyle w:val="Corpotesto"/>
      </w:pPr>
    </w:p>
    <w:p w14:paraId="272990CA" w14:textId="77777777" w:rsidR="00000000" w:rsidRDefault="00000000">
      <w:pPr>
        <w:pStyle w:val="Corpotesto"/>
      </w:pPr>
      <w:r>
        <w:rPr>
          <w:b/>
          <w:bCs/>
        </w:rPr>
        <w:t>Problema 1 – Riavvio ciclico della scheda (hardfault):</w:t>
      </w:r>
    </w:p>
    <w:p w14:paraId="00A46676" w14:textId="77777777" w:rsidR="00000000" w:rsidRDefault="00000000">
      <w:pPr>
        <w:pStyle w:val="Corpotesto"/>
      </w:pPr>
      <w:r>
        <w:t>La funzione LCD_WaitBusy() (presente nel codice ma non chiamata nella versione finale) riconfigura i pin DB4-DB7 come INPUT tramite LL_GPIO_SetPinMode() per leggere il Busy Flag. Questi stessi pin fisici fanno parte del connettore Arduino condiviso con il bus I2C della IKS01A3. Quando DB7 viene messo in INPUT, il pull-up I2C porta la linea alta; quando viene rimesso OUTPUT push-pull, si crea una contesa logica che corrompe il timing I2C e causa un hardfault. Soluzione: LCD_Send_Byte() usa HAL_Delay(2) al po</w:t>
      </w:r>
      <w:r>
        <w:t>sto di LCD_WaitBusy().</w:t>
      </w:r>
    </w:p>
    <w:p w14:paraId="3DFB5E83" w14:textId="77777777" w:rsidR="00000000" w:rsidRDefault="00000000">
      <w:pPr>
        <w:pStyle w:val="Corpotesto"/>
      </w:pPr>
    </w:p>
    <w:p w14:paraId="6F65906B" w14:textId="77777777" w:rsidR="00000000" w:rsidRDefault="00000000">
      <w:pPr>
        <w:pStyle w:val="Corpotesto"/>
      </w:pPr>
      <w:r>
        <w:rPr>
          <w:b/>
          <w:bCs/>
        </w:rPr>
        <w:t>Problema 2 – Temperatura instabile (valori fissi 7.5°C o 10°C):</w:t>
      </w:r>
    </w:p>
    <w:p w14:paraId="26625375" w14:textId="77777777" w:rsidR="00000000" w:rsidRDefault="00000000">
      <w:pPr>
        <w:pStyle w:val="Corpotesto"/>
      </w:pPr>
      <w:r>
        <w:t>Tre cause identificate e corrette in sequenza:</w:t>
      </w:r>
    </w:p>
    <w:p w14:paraId="25286947" w14:textId="77777777" w:rsidR="00000000" w:rsidRDefault="00000000">
      <w:pPr>
        <w:pStyle w:val="Corpotesto"/>
        <w:numPr>
          <w:ilvl w:val="0"/>
          <w:numId w:val="2"/>
        </w:numPr>
      </w:pPr>
      <w:r>
        <w:t>BDU disattivato (config=0x30 invece di 0x32): senza BDU il sensore poteva sovrascrivere i registri durante la lettura, producendo valori incoerenti.</w:t>
      </w:r>
    </w:p>
    <w:p w14:paraId="1A5B7DFF" w14:textId="77777777" w:rsidR="00000000" w:rsidRDefault="00000000">
      <w:pPr>
        <w:pStyle w:val="Corpotesto"/>
        <w:numPr>
          <w:ilvl w:val="0"/>
          <w:numId w:val="2"/>
        </w:numPr>
      </w:pPr>
      <w:r>
        <w:t>Lettura dei due byte in chiamate separate: tra la prima e la seconda HAL_I2C_Mem_Read il dato poteva cambiare. Risolto con size=2 in una singola chiamata.</w:t>
      </w:r>
    </w:p>
    <w:p w14:paraId="0B36938A" w14:textId="5D258303" w:rsidR="00000000" w:rsidRDefault="00000000" w:rsidP="005728EC">
      <w:pPr>
        <w:pStyle w:val="Corpotesto"/>
        <w:numPr>
          <w:ilvl w:val="0"/>
          <w:numId w:val="2"/>
        </w:numPr>
      </w:pPr>
      <w:r>
        <w:t xml:space="preserve">Assenza del controllo STATUS: il codice leggeva il dato prima che il sensore avesse completato la conversione (dato non pronto). Risolto con il ciclo </w:t>
      </w:r>
      <w:proofErr w:type="spellStart"/>
      <w:r>
        <w:t>while</w:t>
      </w:r>
      <w:proofErr w:type="spellEnd"/>
      <w:r>
        <w:t xml:space="preserve"> sul bit TDA.</w:t>
      </w:r>
    </w:p>
    <w:p w14:paraId="7D96E3AB" w14:textId="77777777" w:rsidR="005728EC" w:rsidRDefault="005728EC" w:rsidP="005728EC">
      <w:pPr>
        <w:pStyle w:val="Corpotesto"/>
        <w:ind w:left="720"/>
      </w:pPr>
    </w:p>
    <w:p w14:paraId="13A65BEC" w14:textId="77777777" w:rsidR="005728EC" w:rsidRDefault="005728EC">
      <w:pPr>
        <w:pStyle w:val="Corpotesto"/>
      </w:pPr>
    </w:p>
    <w:p w14:paraId="0F6FB0BF" w14:textId="62DB5706" w:rsidR="005728EC" w:rsidRDefault="00000000">
      <w:pPr>
        <w:pStyle w:val="Corpotesto"/>
      </w:pPr>
      <w:r>
        <w:t xml:space="preserve">Nota sulla temperatura misurata: i valori rilevati (~26-27°C) sono leggermente superiori all’ambiente. È atteso: il sensore è intrappolato tra la Nucleo e la IKS01A3 che generano calore. </w:t>
      </w:r>
    </w:p>
    <w:p w14:paraId="1CE0565C" w14:textId="77777777" w:rsidR="005728EC" w:rsidRDefault="005728EC">
      <w:pPr>
        <w:pStyle w:val="Corpotesto"/>
      </w:pPr>
    </w:p>
    <w:p w14:paraId="47C6C59C" w14:textId="6057A1A0" w:rsidR="00000000" w:rsidRDefault="00000000">
      <w:pPr>
        <w:pStyle w:val="Corpotesto"/>
      </w:pPr>
      <w:r>
        <w:t xml:space="preserve">Il </w:t>
      </w:r>
      <w:proofErr w:type="spellStart"/>
      <w:r>
        <w:t>HAL_</w:t>
      </w:r>
      <w:proofErr w:type="gramStart"/>
      <w:r>
        <w:t>Delay</w:t>
      </w:r>
      <w:proofErr w:type="spellEnd"/>
      <w:r>
        <w:t>(</w:t>
      </w:r>
      <w:proofErr w:type="gramEnd"/>
      <w:r>
        <w:t>2) ripetuto ad ogni carattere LCD (circa 80 chiamate per refresh) aggiunge circa 160ms di attesa aggiuntiva per ciclo, durante la quale il microcontrollore dissipa corrente e scalda.</w:t>
      </w:r>
    </w:p>
    <w:p w14:paraId="2F97DF85" w14:textId="77777777" w:rsidR="00000000" w:rsidRDefault="00000000">
      <w:pPr>
        <w:pStyle w:val="Corpotesto"/>
      </w:pPr>
    </w:p>
    <w:p w14:paraId="44709914" w14:textId="77777777" w:rsidR="005728EC" w:rsidRDefault="005728EC">
      <w:pPr>
        <w:pStyle w:val="Corpotesto"/>
        <w:jc w:val="right"/>
        <w:rPr>
          <w:b/>
          <w:bCs/>
          <w:i/>
          <w:iCs/>
          <w:sz w:val="40"/>
          <w:szCs w:val="40"/>
          <w:u w:val="single"/>
        </w:rPr>
      </w:pPr>
    </w:p>
    <w:p w14:paraId="7066AFBB" w14:textId="183BAD35" w:rsidR="00000000" w:rsidRDefault="00000000">
      <w:pPr>
        <w:pStyle w:val="Corpotesto"/>
        <w:jc w:val="right"/>
        <w:rPr>
          <w:b/>
          <w:bCs/>
          <w:i/>
          <w:iCs/>
          <w:sz w:val="40"/>
          <w:szCs w:val="40"/>
          <w:u w:val="single"/>
        </w:rPr>
      </w:pPr>
      <w:r>
        <w:rPr>
          <w:b/>
          <w:bCs/>
          <w:i/>
          <w:iCs/>
          <w:sz w:val="40"/>
          <w:szCs w:val="40"/>
          <w:u w:val="single"/>
        </w:rPr>
        <w:t>7. Risultati ottenuti:</w:t>
      </w:r>
    </w:p>
    <w:p w14:paraId="2E707E8A" w14:textId="77777777" w:rsidR="00000000" w:rsidRDefault="00000000">
      <w:pPr>
        <w:pStyle w:val="Corpotesto"/>
      </w:pPr>
    </w:p>
    <w:p w14:paraId="2CB3334D" w14:textId="77777777" w:rsidR="00000000" w:rsidRDefault="00000000">
      <w:pPr>
        <w:pStyle w:val="Corpotesto"/>
      </w:pPr>
      <w:r>
        <w:t>Le due immagini seguenti documentano il corretto funzionamento del sistema in esecuzione:</w:t>
      </w:r>
    </w:p>
    <w:p w14:paraId="71C3C92B" w14:textId="77777777" w:rsidR="00000000" w:rsidRDefault="00000000">
      <w:pPr>
        <w:pStyle w:val="Corpotesto"/>
      </w:pPr>
    </w:p>
    <w:p w14:paraId="7F09594C" w14:textId="77777777" w:rsidR="00000000" w:rsidRDefault="00000000">
      <w:pPr>
        <w:pStyle w:val="Corpotesto"/>
        <w:jc w:val="center"/>
      </w:pPr>
      <w:r>
        <w:rPr>
          <w:noProof/>
        </w:rPr>
        <w:drawing>
          <wp:inline distT="114300" distB="114300" distL="114300" distR="114300" wp14:anchorId="7F804AAD" wp14:editId="77BDD80A">
            <wp:extent cx="3200400" cy="4267200"/>
            <wp:effectExtent l="0" t="0" r="0" b="0"/>
            <wp:docPr id="302" name="foto_lcd_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oto_lcd_hardware"/>
                    <pic:cNvPicPr>
                      <a:picLocks noChangeAspect="1" noChangeArrowheads="1"/>
                    </pic:cNvPicPr>
                  </pic:nvPicPr>
                  <pic:blipFill>
                    <a:blip r:embed="rId8"/>
                    <a:stretch>
                      <a:fillRect/>
                    </a:stretch>
                  </pic:blipFill>
                  <pic:spPr bwMode="auto">
                    <a:xfrm>
                      <a:off x="0" y="0"/>
                      <a:ext cx="3200400" cy="4267200"/>
                    </a:xfrm>
                    <a:prstGeom prst="rect">
                      <a:avLst/>
                    </a:prstGeom>
                    <a:noFill/>
                    <a:ln>
                      <a:noFill/>
                    </a:ln>
                  </pic:spPr>
                </pic:pic>
              </a:graphicData>
            </a:graphic>
          </wp:inline>
        </w:drawing>
      </w:r>
    </w:p>
    <w:p w14:paraId="24B3C15B" w14:textId="77777777" w:rsidR="00000000" w:rsidRDefault="00000000">
      <w:pPr>
        <w:pStyle w:val="Corpotesto"/>
        <w:jc w:val="center"/>
        <w:rPr>
          <w:i/>
          <w:iCs/>
          <w:sz w:val="20"/>
          <w:szCs w:val="20"/>
        </w:rPr>
      </w:pPr>
      <w:r>
        <w:rPr>
          <w:i/>
          <w:iCs/>
          <w:sz w:val="20"/>
          <w:szCs w:val="20"/>
        </w:rPr>
        <w:t>Figura 2 – Hardware in funzione: NUCLEO-C031C6 + X-NUCLEO-IKS01A3 + LCD HD44780. Il display mostra "Temp: 27.1 C".</w:t>
      </w:r>
    </w:p>
    <w:p w14:paraId="1F0D8692" w14:textId="77777777" w:rsidR="00000000" w:rsidRDefault="00000000">
      <w:pPr>
        <w:pStyle w:val="Corpotesto"/>
      </w:pPr>
    </w:p>
    <w:p w14:paraId="64F03F97" w14:textId="77777777" w:rsidR="00000000" w:rsidRDefault="00000000">
      <w:pPr>
        <w:pStyle w:val="Corpotesto"/>
        <w:jc w:val="center"/>
      </w:pPr>
      <w:r>
        <w:rPr>
          <w:noProof/>
        </w:rPr>
        <w:drawing>
          <wp:inline distT="114300" distB="114300" distL="114300" distR="114300" wp14:anchorId="4915E7F3" wp14:editId="687039E7">
            <wp:extent cx="5669280" cy="3598998"/>
            <wp:effectExtent l="0" t="0" r="0" b="0"/>
            <wp:docPr id="303" name="screenshot_put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screenshot_putty"/>
                    <pic:cNvPicPr>
                      <a:picLocks noChangeAspect="1" noChangeArrowheads="1"/>
                    </pic:cNvPicPr>
                  </pic:nvPicPr>
                  <pic:blipFill>
                    <a:blip r:embed="rId9"/>
                    <a:stretch>
                      <a:fillRect/>
                    </a:stretch>
                  </pic:blipFill>
                  <pic:spPr bwMode="auto">
                    <a:xfrm>
                      <a:off x="0" y="0"/>
                      <a:ext cx="5669280" cy="3598998"/>
                    </a:xfrm>
                    <a:prstGeom prst="rect">
                      <a:avLst/>
                    </a:prstGeom>
                    <a:noFill/>
                    <a:ln>
                      <a:noFill/>
                    </a:ln>
                  </pic:spPr>
                </pic:pic>
              </a:graphicData>
            </a:graphic>
          </wp:inline>
        </w:drawing>
      </w:r>
    </w:p>
    <w:p w14:paraId="6FC478AB" w14:textId="77777777" w:rsidR="00000000" w:rsidRDefault="00000000">
      <w:pPr>
        <w:pStyle w:val="Corpotesto"/>
        <w:jc w:val="center"/>
        <w:rPr>
          <w:i/>
          <w:iCs/>
          <w:sz w:val="20"/>
          <w:szCs w:val="20"/>
        </w:rPr>
      </w:pPr>
      <w:r>
        <w:rPr>
          <w:i/>
          <w:iCs/>
          <w:sz w:val="20"/>
          <w:szCs w:val="20"/>
        </w:rPr>
        <w:t>Figura 3 – Output PuTTY (COM5, 115200 baud): lettura stabile tra 26.8°C e 26.9°C ogni 500ms. In apertura il messaggio "=== Avvio lettura temperatura ===".</w:t>
      </w:r>
    </w:p>
    <w:p w14:paraId="5F5618C7" w14:textId="77777777" w:rsidR="00000000" w:rsidRDefault="00000000">
      <w:pPr>
        <w:pStyle w:val="Corpotesto"/>
      </w:pPr>
    </w:p>
    <w:p w14:paraId="0501706D" w14:textId="77777777" w:rsidR="00000000" w:rsidRDefault="00000000">
      <w:pPr>
        <w:pStyle w:val="Corpotesto"/>
        <w:numPr>
          <w:ilvl w:val="0"/>
          <w:numId w:val="2"/>
        </w:numPr>
      </w:pPr>
      <w:r>
        <w:t>Sensore LPS22HH inizializzato correttamente via I2C (100 kHz, timing 0x10805D88)</w:t>
      </w:r>
    </w:p>
    <w:p w14:paraId="2342A8D1" w14:textId="77777777" w:rsidR="00000000" w:rsidRDefault="00000000">
      <w:pPr>
        <w:pStyle w:val="Corpotesto"/>
        <w:numPr>
          <w:ilvl w:val="0"/>
          <w:numId w:val="2"/>
        </w:numPr>
      </w:pPr>
      <w:r>
        <w:t>Temperatura letta ogni 500ms con valori stabili e realistici (26.8–27.1°C)</w:t>
      </w:r>
    </w:p>
    <w:p w14:paraId="4F531BA3" w14:textId="77777777" w:rsidR="00000000" w:rsidRDefault="00000000">
      <w:pPr>
        <w:pStyle w:val="Corpotesto"/>
        <w:numPr>
          <w:ilvl w:val="0"/>
          <w:numId w:val="2"/>
        </w:numPr>
      </w:pPr>
      <w:r>
        <w:t>Output seriale UART2 visibile in PuTTY con formato "Temperatura: X.Y C"</w:t>
      </w:r>
    </w:p>
    <w:p w14:paraId="42582185" w14:textId="77777777" w:rsidR="00000000" w:rsidRDefault="00000000">
      <w:pPr>
        <w:pStyle w:val="Corpotesto"/>
        <w:numPr>
          <w:ilvl w:val="0"/>
          <w:numId w:val="2"/>
        </w:numPr>
      </w:pPr>
      <w:r>
        <w:t>LCD HD44780 aggiornato in tempo reale con formato "Temp: X.Y C" sulla prima riga</w:t>
      </w:r>
    </w:p>
    <w:p w14:paraId="4A0AB4F8" w14:textId="77777777" w:rsidR="00000000" w:rsidRDefault="00000000">
      <w:pPr>
        <w:pStyle w:val="Corpotesto"/>
        <w:numPr>
          <w:ilvl w:val="0"/>
          <w:numId w:val="2"/>
        </w:numPr>
      </w:pPr>
      <w:r>
        <w:t>Sistema stabile: nessun riavvio dopo la correzione del conflitto LCD/I2C</w:t>
      </w:r>
    </w:p>
    <w:p w14:paraId="17CD7D24" w14:textId="77777777" w:rsidR="00000000" w:rsidRDefault="00000000">
      <w:pPr>
        <w:pStyle w:val="Corpotesto"/>
      </w:pPr>
    </w:p>
    <w:p w14:paraId="4EE44DCA" w14:textId="77777777" w:rsidR="005728EC" w:rsidRDefault="005728EC">
      <w:pPr>
        <w:pStyle w:val="Corpotesto"/>
        <w:jc w:val="right"/>
        <w:rPr>
          <w:b/>
          <w:bCs/>
          <w:i/>
          <w:iCs/>
          <w:sz w:val="40"/>
          <w:szCs w:val="40"/>
          <w:u w:val="single"/>
        </w:rPr>
      </w:pPr>
    </w:p>
    <w:p w14:paraId="52F4430C" w14:textId="77777777" w:rsidR="005728EC" w:rsidRDefault="005728EC">
      <w:pPr>
        <w:pStyle w:val="Corpotesto"/>
        <w:jc w:val="right"/>
        <w:rPr>
          <w:b/>
          <w:bCs/>
          <w:i/>
          <w:iCs/>
          <w:sz w:val="40"/>
          <w:szCs w:val="40"/>
          <w:u w:val="single"/>
        </w:rPr>
      </w:pPr>
    </w:p>
    <w:p w14:paraId="13B437E3" w14:textId="77777777" w:rsidR="005728EC" w:rsidRDefault="005728EC">
      <w:pPr>
        <w:pStyle w:val="Corpotesto"/>
        <w:jc w:val="right"/>
        <w:rPr>
          <w:b/>
          <w:bCs/>
          <w:i/>
          <w:iCs/>
          <w:sz w:val="40"/>
          <w:szCs w:val="40"/>
          <w:u w:val="single"/>
        </w:rPr>
      </w:pPr>
    </w:p>
    <w:p w14:paraId="7A5C02FA" w14:textId="77777777" w:rsidR="005728EC" w:rsidRDefault="005728EC">
      <w:pPr>
        <w:pStyle w:val="Corpotesto"/>
        <w:jc w:val="right"/>
        <w:rPr>
          <w:b/>
          <w:bCs/>
          <w:i/>
          <w:iCs/>
          <w:sz w:val="40"/>
          <w:szCs w:val="40"/>
          <w:u w:val="single"/>
        </w:rPr>
      </w:pPr>
    </w:p>
    <w:p w14:paraId="74F5E541" w14:textId="77777777" w:rsidR="005728EC" w:rsidRDefault="005728EC">
      <w:pPr>
        <w:pStyle w:val="Corpotesto"/>
        <w:jc w:val="right"/>
        <w:rPr>
          <w:b/>
          <w:bCs/>
          <w:i/>
          <w:iCs/>
          <w:sz w:val="40"/>
          <w:szCs w:val="40"/>
          <w:u w:val="single"/>
        </w:rPr>
      </w:pPr>
    </w:p>
    <w:p w14:paraId="414688E6" w14:textId="36EB1E4B" w:rsidR="00000000" w:rsidRDefault="00000000">
      <w:pPr>
        <w:pStyle w:val="Corpotesto"/>
        <w:jc w:val="right"/>
        <w:rPr>
          <w:b/>
          <w:bCs/>
          <w:i/>
          <w:iCs/>
          <w:sz w:val="40"/>
          <w:szCs w:val="40"/>
          <w:u w:val="single"/>
        </w:rPr>
      </w:pPr>
      <w:r>
        <w:rPr>
          <w:b/>
          <w:bCs/>
          <w:i/>
          <w:iCs/>
          <w:sz w:val="40"/>
          <w:szCs w:val="40"/>
          <w:u w:val="single"/>
        </w:rPr>
        <w:t>8. Link GitHub del progetto:</w:t>
      </w:r>
    </w:p>
    <w:p w14:paraId="49FEA995" w14:textId="77777777" w:rsidR="00000000" w:rsidRDefault="00000000">
      <w:pPr>
        <w:pStyle w:val="Corpotesto"/>
      </w:pPr>
    </w:p>
    <w:p w14:paraId="49BCA4A7" w14:textId="2D7879A3" w:rsidR="00000000" w:rsidRDefault="003D66AD">
      <w:pPr>
        <w:pStyle w:val="Corpotesto"/>
      </w:pPr>
      <w:hyperlink r:id="rId10" w:history="1">
        <w:r w:rsidR="00000000" w:rsidRPr="003D66AD">
          <w:rPr>
            <w:rStyle w:val="Collegamentoipertestuale"/>
            <w:b/>
            <w:bCs/>
          </w:rPr>
          <w:t>[</w:t>
        </w:r>
        <w:r>
          <w:rPr>
            <w:rStyle w:val="Collegamentoipertestuale"/>
            <w:b/>
            <w:bCs/>
          </w:rPr>
          <w:t>Cliccare qui per collega</w:t>
        </w:r>
        <w:r>
          <w:rPr>
            <w:rStyle w:val="Collegamentoipertestuale"/>
            <w:b/>
            <w:bCs/>
          </w:rPr>
          <w:t>m</w:t>
        </w:r>
        <w:r>
          <w:rPr>
            <w:rStyle w:val="Collegamentoipertestuale"/>
            <w:b/>
            <w:bCs/>
          </w:rPr>
          <w:t>enti Repository GitHub</w:t>
        </w:r>
        <w:r w:rsidR="00000000" w:rsidRPr="003D66AD">
          <w:rPr>
            <w:rStyle w:val="Collegamentoipertestuale"/>
            <w:b/>
            <w:bCs/>
          </w:rPr>
          <w:t>]</w:t>
        </w:r>
      </w:hyperlink>
    </w:p>
    <w:p w14:paraId="6505673E" w14:textId="77777777" w:rsidR="00000000" w:rsidRDefault="00000000">
      <w:pPr>
        <w:pStyle w:val="Corpotesto"/>
      </w:pPr>
      <w:r>
        <w:rPr>
          <w:b/>
          <w:bCs/>
        </w:rPr>
        <w:t>Tag commit: E5_1</w:t>
      </w:r>
    </w:p>
    <w:p w14:paraId="1B56A7CB" w14:textId="77777777" w:rsidR="00000000" w:rsidRDefault="00000000">
      <w:pPr>
        <w:pStyle w:val="Corpotesto"/>
      </w:pPr>
    </w:p>
    <w:p w14:paraId="666FCA4B" w14:textId="77777777" w:rsidR="0066563E" w:rsidRPr="00B6773C" w:rsidRDefault="0066563E" w:rsidP="0066563E">
      <w:pPr>
        <w:tabs>
          <w:tab w:val="left" w:pos="1020"/>
        </w:tabs>
        <w:jc w:val="right"/>
        <w:rPr>
          <w:rFonts w:ascii="Arial" w:hAnsi="Arial" w:cs="Arial"/>
          <w:b/>
          <w:bCs/>
          <w:i/>
          <w:iCs/>
          <w:sz w:val="40"/>
          <w:szCs w:val="40"/>
          <w:u w:val="single"/>
        </w:rPr>
      </w:pPr>
      <w:r>
        <w:rPr>
          <w:rFonts w:ascii="Arial" w:hAnsi="Arial" w:cs="Arial"/>
          <w:sz w:val="30"/>
          <w:szCs w:val="30"/>
        </w:rPr>
        <w:t>By:</w:t>
      </w:r>
      <w:r>
        <w:rPr>
          <w:rFonts w:ascii="Arial" w:hAnsi="Arial" w:cs="Arial"/>
          <w:sz w:val="30"/>
          <w:szCs w:val="30"/>
        </w:rPr>
        <w:br/>
      </w:r>
      <w:r>
        <w:rPr>
          <w:rFonts w:ascii="Arial" w:hAnsi="Arial" w:cs="Arial"/>
          <w:b/>
          <w:bCs/>
          <w:i/>
          <w:iCs/>
          <w:sz w:val="40"/>
          <w:szCs w:val="40"/>
          <w:u w:val="single"/>
        </w:rPr>
        <w:t>Boscariol Stefano</w:t>
      </w:r>
    </w:p>
    <w:p w14:paraId="69B09E3F" w14:textId="77777777" w:rsidR="00B6773C" w:rsidRPr="00B6773C" w:rsidRDefault="00B6773C" w:rsidP="0066563E">
      <w:pPr>
        <w:tabs>
          <w:tab w:val="left" w:pos="1020"/>
        </w:tabs>
        <w:jc w:val="right"/>
        <w:rPr>
          <w:rFonts w:ascii="Arial" w:hAnsi="Arial" w:cs="Arial"/>
          <w:b/>
          <w:bCs/>
          <w:i/>
          <w:iCs/>
          <w:sz w:val="40"/>
          <w:szCs w:val="40"/>
          <w:u w:val="single"/>
        </w:rPr>
      </w:pPr>
      <w:r>
        <w:rPr>
          <w:rFonts w:ascii="Arial" w:hAnsi="Arial" w:cs="Arial"/>
          <w:b/>
          <w:bCs/>
          <w:i/>
          <w:iCs/>
          <w:sz w:val="40"/>
          <w:szCs w:val="40"/>
          <w:u w:val="single"/>
        </w:rPr>
        <w:t>&amp;</w:t>
      </w:r>
    </w:p>
    <w:p w14:paraId="37B3D285" w14:textId="77777777" w:rsidR="00B6773C" w:rsidRPr="00B6773C" w:rsidRDefault="00B6773C" w:rsidP="0066563E">
      <w:pPr>
        <w:tabs>
          <w:tab w:val="left" w:pos="1020"/>
        </w:tabs>
        <w:jc w:val="right"/>
        <w:rPr>
          <w:rFonts w:ascii="Arial" w:hAnsi="Arial" w:cs="Arial"/>
          <w:sz w:val="40"/>
          <w:szCs w:val="40"/>
        </w:rPr>
      </w:pPr>
      <w:r>
        <w:rPr>
          <w:rFonts w:ascii="Arial" w:hAnsi="Arial" w:cs="Arial"/>
          <w:b/>
          <w:bCs/>
          <w:i/>
          <w:iCs/>
          <w:sz w:val="40"/>
          <w:szCs w:val="40"/>
          <w:u w:val="single"/>
        </w:rPr>
        <w:t>Mosca Andrea</w:t>
      </w:r>
    </w:p>
    <w:sectPr w:rsidR="00B6773C" w:rsidRPr="00B6773C">
      <w:headerReference w:type="default" r:id="rId11"/>
      <w:footerReference w:type="default" r:id="rId12"/>
      <w:pgSz w:w="11906" w:h="16838"/>
      <w:pgMar w:top="1650" w:right="1134" w:bottom="3115" w:left="1134"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13AD9" w14:textId="77777777" w:rsidR="00650DE2" w:rsidRDefault="00650DE2">
      <w:r>
        <w:separator/>
      </w:r>
    </w:p>
  </w:endnote>
  <w:endnote w:type="continuationSeparator" w:id="0">
    <w:p w14:paraId="013C3149" w14:textId="77777777" w:rsidR="00650DE2" w:rsidRDefault="00650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e Sans UI">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Lohit Devanagari">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BBF0" w14:textId="77777777" w:rsidR="00011C68" w:rsidRDefault="00011C68">
    <w:pPr>
      <w:pStyle w:val="Pidipagina"/>
      <w:spacing w:after="57"/>
      <w:jc w:val="center"/>
      <w:rPr>
        <w:sz w:val="16"/>
        <w:szCs w:val="16"/>
      </w:rPr>
    </w:pPr>
    <w:proofErr w:type="spellStart"/>
    <w:r>
      <w:rPr>
        <w:b/>
        <w:bCs/>
        <w:sz w:val="24"/>
        <w:szCs w:val="24"/>
      </w:rPr>
      <w:t>Pag</w:t>
    </w:r>
    <w:proofErr w:type="spellEnd"/>
    <w:r>
      <w:rPr>
        <w:b/>
        <w:bCs/>
        <w:sz w:val="24"/>
        <w:szCs w:val="24"/>
      </w:rPr>
      <w:t xml:space="preserv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w:t>
    </w:r>
    <w:r>
      <w:rPr>
        <w:b/>
        <w:bCs/>
        <w:sz w:val="24"/>
        <w:szCs w:val="24"/>
      </w:rPr>
      <w:fldChar w:fldCharType="end"/>
    </w:r>
    <w:r>
      <w:rPr>
        <w:b/>
        <w:bCs/>
        <w:sz w:val="24"/>
        <w:szCs w:val="24"/>
      </w:rPr>
      <w:t>/</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1</w:t>
    </w:r>
    <w:r>
      <w:rPr>
        <w:b/>
        <w:bCs/>
        <w:sz w:val="24"/>
        <w:szCs w:val="24"/>
      </w:rPr>
      <w:fldChar w:fldCharType="end"/>
    </w:r>
  </w:p>
  <w:tbl>
    <w:tblPr>
      <w:tblW w:w="9645" w:type="dxa"/>
      <w:tblInd w:w="55" w:type="dxa"/>
      <w:tblLayout w:type="fixed"/>
      <w:tblCellMar>
        <w:top w:w="55" w:type="dxa"/>
        <w:left w:w="55" w:type="dxa"/>
        <w:bottom w:w="55" w:type="dxa"/>
        <w:right w:w="55" w:type="dxa"/>
      </w:tblCellMar>
      <w:tblLook w:val="0000" w:firstRow="0" w:lastRow="0" w:firstColumn="0" w:lastColumn="0" w:noHBand="0" w:noVBand="0"/>
    </w:tblPr>
    <w:tblGrid>
      <w:gridCol w:w="1695"/>
      <w:gridCol w:w="3975"/>
      <w:gridCol w:w="3630"/>
      <w:gridCol w:w="345"/>
    </w:tblGrid>
    <w:tr w:rsidR="00CE3BD6" w14:paraId="363D1BB4" w14:textId="77777777" w:rsidTr="0066563E">
      <w:tc>
        <w:tcPr>
          <w:tcW w:w="1695" w:type="dxa"/>
          <w:tcBorders>
            <w:top w:val="single" w:sz="1" w:space="0" w:color="000000"/>
            <w:left w:val="single" w:sz="1" w:space="0" w:color="000000"/>
            <w:bottom w:val="single" w:sz="1" w:space="0" w:color="000000"/>
          </w:tcBorders>
        </w:tcPr>
        <w:p w14:paraId="7D6AA56C" w14:textId="77777777" w:rsidR="00011C68" w:rsidRDefault="00011C68">
          <w:pPr>
            <w:pStyle w:val="Pidipagina"/>
          </w:pPr>
          <w:r>
            <w:rPr>
              <w:sz w:val="16"/>
              <w:szCs w:val="16"/>
            </w:rPr>
            <w:t>Data:</w:t>
          </w:r>
        </w:p>
      </w:tc>
      <w:tc>
        <w:tcPr>
          <w:tcW w:w="3975" w:type="dxa"/>
          <w:tcBorders>
            <w:top w:val="single" w:sz="1" w:space="0" w:color="000000"/>
            <w:left w:val="single" w:sz="1" w:space="0" w:color="000000"/>
            <w:bottom w:val="single" w:sz="1" w:space="0" w:color="000000"/>
          </w:tcBorders>
        </w:tcPr>
        <w:p w14:paraId="7F592C1F" w14:textId="78550475" w:rsidR="00011C68" w:rsidRPr="003D7645" w:rsidRDefault="003D7645">
          <w:pPr>
            <w:pStyle w:val="Pidipagina"/>
            <w:rPr>
              <w:sz w:val="16"/>
              <w:szCs w:val="16"/>
            </w:rPr>
          </w:pPr>
          <w:r>
            <w:rPr>
              <w:sz w:val="16"/>
              <w:szCs w:val="16"/>
            </w:rPr>
            <w:t>1</w:t>
          </w:r>
          <w:r w:rsidR="003D66AD">
            <w:rPr>
              <w:sz w:val="16"/>
              <w:szCs w:val="16"/>
            </w:rPr>
            <w:t>7</w:t>
          </w:r>
          <w:r w:rsidR="00011C68">
            <w:rPr>
              <w:sz w:val="16"/>
              <w:szCs w:val="16"/>
            </w:rPr>
            <w:t>/</w:t>
          </w:r>
          <w:r w:rsidR="0066563E">
            <w:rPr>
              <w:sz w:val="16"/>
              <w:szCs w:val="16"/>
            </w:rPr>
            <w:t>0</w:t>
          </w:r>
          <w:r w:rsidR="00B6773C">
            <w:rPr>
              <w:sz w:val="16"/>
              <w:szCs w:val="16"/>
            </w:rPr>
            <w:t>3</w:t>
          </w:r>
          <w:r w:rsidR="00011C68">
            <w:rPr>
              <w:sz w:val="16"/>
              <w:szCs w:val="16"/>
            </w:rPr>
            <w:t>/20</w:t>
          </w:r>
          <w:r>
            <w:rPr>
              <w:sz w:val="16"/>
              <w:szCs w:val="16"/>
            </w:rPr>
            <w:t>2</w:t>
          </w:r>
          <w:r w:rsidR="0066563E">
            <w:rPr>
              <w:sz w:val="16"/>
              <w:szCs w:val="16"/>
            </w:rPr>
            <w:t>6</w:t>
          </w:r>
        </w:p>
      </w:tc>
      <w:tc>
        <w:tcPr>
          <w:tcW w:w="3975" w:type="dxa"/>
          <w:gridSpan w:val="2"/>
          <w:tcBorders>
            <w:top w:val="single" w:sz="1" w:space="0" w:color="000000"/>
            <w:left w:val="single" w:sz="1" w:space="0" w:color="000000"/>
            <w:bottom w:val="single" w:sz="1" w:space="0" w:color="000000"/>
            <w:right w:val="single" w:sz="1" w:space="0" w:color="000000"/>
          </w:tcBorders>
        </w:tcPr>
        <w:p w14:paraId="1AFEA643" w14:textId="77777777" w:rsidR="00011C68" w:rsidRPr="003D7645" w:rsidRDefault="00011C68">
          <w:pPr>
            <w:pStyle w:val="Pidipagina"/>
          </w:pPr>
          <w:r>
            <w:rPr>
              <w:sz w:val="16"/>
              <w:szCs w:val="16"/>
            </w:rPr>
            <w:t xml:space="preserve">Revisione: </w:t>
          </w:r>
          <w:r w:rsidR="003D7645">
            <w:rPr>
              <w:sz w:val="16"/>
              <w:szCs w:val="16"/>
            </w:rPr>
            <w:t>01</w:t>
          </w:r>
        </w:p>
      </w:tc>
    </w:tr>
    <w:tr w:rsidR="00CE3BD6" w14:paraId="5B0F29AB" w14:textId="77777777" w:rsidTr="0066563E">
      <w:tc>
        <w:tcPr>
          <w:tcW w:w="1695" w:type="dxa"/>
          <w:tcBorders>
            <w:left w:val="single" w:sz="1" w:space="0" w:color="000000"/>
            <w:bottom w:val="single" w:sz="1" w:space="0" w:color="000000"/>
          </w:tcBorders>
        </w:tcPr>
        <w:p w14:paraId="615C872E" w14:textId="77777777" w:rsidR="00011C68" w:rsidRDefault="00011C68">
          <w:pPr>
            <w:pStyle w:val="Pidipagina"/>
          </w:pPr>
          <w:r>
            <w:rPr>
              <w:sz w:val="16"/>
              <w:szCs w:val="16"/>
            </w:rPr>
            <w:t>File:</w:t>
          </w:r>
        </w:p>
      </w:tc>
      <w:tc>
        <w:tcPr>
          <w:tcW w:w="7950" w:type="dxa"/>
          <w:gridSpan w:val="3"/>
          <w:tcBorders>
            <w:left w:val="single" w:sz="1" w:space="0" w:color="000000"/>
            <w:bottom w:val="single" w:sz="1" w:space="0" w:color="000000"/>
            <w:right w:val="single" w:sz="1" w:space="0" w:color="000000"/>
          </w:tcBorders>
        </w:tcPr>
        <w:p w14:paraId="35BAD1CB" w14:textId="77777777" w:rsidR="00011C68" w:rsidRPr="004F269C" w:rsidRDefault="00B6773C">
          <w:pPr>
            <w:pStyle w:val="Pidipagina"/>
            <w:rPr>
              <w:sz w:val="16"/>
              <w:szCs w:val="16"/>
            </w:rPr>
          </w:pPr>
          <w:r>
            <w:rPr>
              <w:sz w:val="16"/>
              <w:szCs w:val="16"/>
            </w:rPr>
            <w:t>Relazione_Tecnica_I2CBUS_Boscariol_Mosca</w:t>
          </w:r>
        </w:p>
      </w:tc>
    </w:tr>
    <w:tr w:rsidR="00CE3BD6" w14:paraId="2E189811" w14:textId="77777777" w:rsidTr="0066563E">
      <w:tc>
        <w:tcPr>
          <w:tcW w:w="1695" w:type="dxa"/>
          <w:tcBorders>
            <w:left w:val="single" w:sz="1" w:space="0" w:color="000000"/>
            <w:bottom w:val="single" w:sz="1" w:space="0" w:color="000000"/>
          </w:tcBorders>
          <w:vAlign w:val="center"/>
        </w:tcPr>
        <w:p w14:paraId="6FBE658D" w14:textId="77777777" w:rsidR="00011C68" w:rsidRDefault="00011C68">
          <w:pPr>
            <w:pStyle w:val="Pidipagina"/>
          </w:pPr>
          <w:r>
            <w:rPr>
              <w:sz w:val="16"/>
              <w:szCs w:val="16"/>
            </w:rPr>
            <w:t>Redatto da:</w:t>
          </w:r>
        </w:p>
      </w:tc>
      <w:tc>
        <w:tcPr>
          <w:tcW w:w="7605" w:type="dxa"/>
          <w:gridSpan w:val="2"/>
          <w:tcBorders>
            <w:left w:val="single" w:sz="1" w:space="0" w:color="000000"/>
            <w:bottom w:val="single" w:sz="1" w:space="0" w:color="000000"/>
          </w:tcBorders>
        </w:tcPr>
        <w:p w14:paraId="764AC9A8" w14:textId="77777777" w:rsidR="00B6773C" w:rsidRPr="00B6773C" w:rsidRDefault="003D7645">
          <w:pPr>
            <w:pStyle w:val="Pidipagina"/>
            <w:rPr>
              <w:sz w:val="16"/>
              <w:szCs w:val="16"/>
            </w:rPr>
          </w:pPr>
          <w:r>
            <w:rPr>
              <w:sz w:val="16"/>
              <w:szCs w:val="16"/>
            </w:rPr>
            <w:t>Stefano Boscariol</w:t>
          </w:r>
          <w:r w:rsidR="00B6773C">
            <w:rPr>
              <w:sz w:val="16"/>
              <w:szCs w:val="16"/>
            </w:rPr>
            <w:t xml:space="preserve"> – Andrea Mosca</w:t>
          </w:r>
        </w:p>
      </w:tc>
      <w:tc>
        <w:tcPr>
          <w:tcW w:w="345" w:type="dxa"/>
          <w:tcBorders>
            <w:left w:val="single" w:sz="1" w:space="0" w:color="000000"/>
            <w:bottom w:val="single" w:sz="1" w:space="0" w:color="000000"/>
            <w:right w:val="single" w:sz="1" w:space="0" w:color="000000"/>
          </w:tcBorders>
        </w:tcPr>
        <w:p w14:paraId="2E27208D" w14:textId="77777777" w:rsidR="00011C68" w:rsidRDefault="00011C68">
          <w:pPr>
            <w:pStyle w:val="Pidipagina"/>
            <w:snapToGrid w:val="0"/>
            <w:rPr>
              <w:sz w:val="16"/>
              <w:szCs w:val="16"/>
            </w:rPr>
          </w:pPr>
        </w:p>
      </w:tc>
    </w:tr>
  </w:tbl>
  <w:p w14:paraId="008E8BA9" w14:textId="77777777" w:rsidR="00011C68" w:rsidRDefault="00011C68">
    <w:pPr>
      <w:pStyle w:val="Pidipagin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FDCAE" w14:textId="77777777" w:rsidR="00650DE2" w:rsidRDefault="00650DE2">
      <w:r>
        <w:separator/>
      </w:r>
    </w:p>
  </w:footnote>
  <w:footnote w:type="continuationSeparator" w:id="0">
    <w:p w14:paraId="46D6B468" w14:textId="77777777" w:rsidR="00650DE2" w:rsidRDefault="00650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2292D" w14:textId="77777777" w:rsidR="007B4D1E" w:rsidRPr="001D0A33" w:rsidRDefault="00FD5661" w:rsidP="007B4D1E">
    <w:pPr>
      <w:pStyle w:val="Sottotitolo"/>
      <w:numPr>
        <w:ilvl w:val="0"/>
        <w:numId w:val="1"/>
      </w:numPr>
      <w:rPr>
        <w:b/>
        <w:bCs/>
        <w:sz w:val="20"/>
        <w:szCs w:val="20"/>
      </w:rPr>
    </w:pPr>
    <w:r>
      <w:rPr>
        <w:noProof/>
      </w:rPr>
      <w:drawing>
        <wp:anchor distT="0" distB="0" distL="114300" distR="114300" simplePos="0" relativeHeight="251658240" behindDoc="1" locked="0" layoutInCell="1" allowOverlap="1" wp14:anchorId="3A674211" wp14:editId="3A674212">
          <wp:simplePos x="0" y="0"/>
          <wp:positionH relativeFrom="margin">
            <wp:posOffset>2151380</wp:posOffset>
          </wp:positionH>
          <wp:positionV relativeFrom="paragraph">
            <wp:posOffset>-320675</wp:posOffset>
          </wp:positionV>
          <wp:extent cx="1809750" cy="603250"/>
          <wp:effectExtent l="0" t="0" r="0" b="0"/>
          <wp:wrapNone/>
          <wp:docPr id="2"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9750" cy="603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7216" behindDoc="0" locked="0" layoutInCell="1" allowOverlap="1" wp14:anchorId="3A674213" wp14:editId="3A674214">
          <wp:simplePos x="0" y="0"/>
          <wp:positionH relativeFrom="column">
            <wp:posOffset>-527050</wp:posOffset>
          </wp:positionH>
          <wp:positionV relativeFrom="paragraph">
            <wp:posOffset>-574040</wp:posOffset>
          </wp:positionV>
          <wp:extent cx="869315" cy="876935"/>
          <wp:effectExtent l="0" t="0" r="0" b="0"/>
          <wp:wrapSquare wrapText="largest"/>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l="-174" t="-172" r="-174" b="-172"/>
                  <a:stretch>
                    <a:fillRect/>
                  </a:stretch>
                </pic:blipFill>
                <pic:spPr bwMode="auto">
                  <a:xfrm>
                    <a:off x="0" y="0"/>
                    <a:ext cx="869315" cy="876935"/>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r w:rsidR="007B4D1E" w:rsidRPr="007B4D1E">
      <w:rPr>
        <w:b/>
        <w:bCs/>
        <w:sz w:val="56"/>
        <w:szCs w:val="56"/>
      </w:rPr>
      <w:t xml:space="preserve"> </w:t>
    </w:r>
    <w:r w:rsidR="007B4D1E">
      <w:rPr>
        <w:b/>
        <w:bCs/>
        <w:sz w:val="56"/>
        <w:szCs w:val="56"/>
      </w:rPr>
      <w:t xml:space="preserve">        </w:t>
    </w:r>
    <w:r w:rsidR="003D7645">
      <w:rPr>
        <w:b/>
        <w:bCs/>
        <w:sz w:val="56"/>
        <w:szCs w:val="56"/>
      </w:rPr>
      <w:t xml:space="preserve"> </w:t>
    </w:r>
    <w:r w:rsidR="007B4D1E">
      <w:rPr>
        <w:b/>
        <w:bCs/>
        <w:sz w:val="56"/>
        <w:szCs w:val="56"/>
      </w:rPr>
      <w:t xml:space="preserve">                                 </w:t>
    </w:r>
    <w:r w:rsidR="007B4D1E" w:rsidRPr="001D0A33">
      <w:rPr>
        <w:b/>
        <w:bCs/>
        <w:sz w:val="20"/>
        <w:szCs w:val="20"/>
      </w:rPr>
      <w:t>RELAZIONE</w:t>
    </w:r>
    <w:r w:rsidR="00BE1C0B">
      <w:rPr>
        <w:b/>
        <w:bCs/>
        <w:sz w:val="20"/>
        <w:szCs w:val="20"/>
      </w:rPr>
      <w:t xml:space="preserve"> TECNIC</w:t>
    </w:r>
    <w:r w:rsidR="00530CA6">
      <w:rPr>
        <w:b/>
        <w:bCs/>
        <w:sz w:val="20"/>
        <w:szCs w:val="20"/>
      </w:rPr>
      <w:t>A</w:t>
    </w:r>
  </w:p>
  <w:p w14:paraId="5BC27A30" w14:textId="77777777" w:rsidR="00011C68" w:rsidRPr="007B4D1E" w:rsidRDefault="00011C68">
    <w:pPr>
      <w:pStyle w:val="Intestazion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olo1"/>
      <w:suff w:val="nothing"/>
      <w:lvlText w:val=""/>
      <w:lvlJc w:val="left"/>
      <w:pPr>
        <w:tabs>
          <w:tab w:val="num" w:pos="0"/>
        </w:tabs>
        <w:ind w:left="432" w:hanging="432"/>
      </w:pPr>
    </w:lvl>
    <w:lvl w:ilvl="1">
      <w:start w:val="1"/>
      <w:numFmt w:val="none"/>
      <w:pStyle w:val="Titolo2"/>
      <w:suff w:val="nothing"/>
      <w:lvlText w:val=""/>
      <w:lvlJc w:val="left"/>
      <w:pPr>
        <w:tabs>
          <w:tab w:val="num" w:pos="0"/>
        </w:tabs>
        <w:ind w:left="576" w:hanging="576"/>
      </w:pPr>
    </w:lvl>
    <w:lvl w:ilvl="2">
      <w:start w:val="1"/>
      <w:numFmt w:val="none"/>
      <w:pStyle w:val="Titolo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EB590B"/>
    <w:multiLevelType w:val="multilevel"/>
    <w:tmpl w:val="68A8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E4BE8"/>
    <w:multiLevelType w:val="multilevel"/>
    <w:tmpl w:val="AF3A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E1F15"/>
    <w:multiLevelType w:val="multilevel"/>
    <w:tmpl w:val="5504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2213E"/>
    <w:multiLevelType w:val="multilevel"/>
    <w:tmpl w:val="F6B2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E3093"/>
    <w:multiLevelType w:val="multilevel"/>
    <w:tmpl w:val="5BD0B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149A8"/>
    <w:multiLevelType w:val="multilevel"/>
    <w:tmpl w:val="F176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23473"/>
    <w:multiLevelType w:val="multilevel"/>
    <w:tmpl w:val="A16E6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510993">
    <w:abstractNumId w:val="0"/>
  </w:num>
  <w:num w:numId="2" w16cid:durableId="102191565">
    <w:abstractNumId w:val="1"/>
  </w:num>
  <w:num w:numId="3" w16cid:durableId="1726682452">
    <w:abstractNumId w:val="2"/>
  </w:num>
  <w:num w:numId="4" w16cid:durableId="1497569615">
    <w:abstractNumId w:val="4"/>
  </w:num>
  <w:num w:numId="5" w16cid:durableId="348682354">
    <w:abstractNumId w:val="6"/>
  </w:num>
  <w:num w:numId="6" w16cid:durableId="107429280">
    <w:abstractNumId w:val="3"/>
  </w:num>
  <w:num w:numId="7" w16cid:durableId="1686246269">
    <w:abstractNumId w:val="7"/>
  </w:num>
  <w:num w:numId="8" w16cid:durableId="574894364">
    <w:abstractNumId w:val="5"/>
  </w:num>
  <w:num w:numId="9" w16cid:durableId="1665548692">
    <w:abstractNumId w:val="8"/>
  </w:num>
  <w:num w:numId="10" w16cid:durableId="13917285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6"/>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0B"/>
    <w:rsid w:val="00010C29"/>
    <w:rsid w:val="00011C68"/>
    <w:rsid w:val="0004105F"/>
    <w:rsid w:val="00062005"/>
    <w:rsid w:val="000F2B94"/>
    <w:rsid w:val="00171931"/>
    <w:rsid w:val="0018762B"/>
    <w:rsid w:val="001B0CDC"/>
    <w:rsid w:val="001D0A33"/>
    <w:rsid w:val="002561B3"/>
    <w:rsid w:val="00266530"/>
    <w:rsid w:val="0028312A"/>
    <w:rsid w:val="002E173A"/>
    <w:rsid w:val="003D66AD"/>
    <w:rsid w:val="003D7645"/>
    <w:rsid w:val="00423396"/>
    <w:rsid w:val="00457602"/>
    <w:rsid w:val="004A18FD"/>
    <w:rsid w:val="004F269C"/>
    <w:rsid w:val="00530CA6"/>
    <w:rsid w:val="005728EC"/>
    <w:rsid w:val="005D6204"/>
    <w:rsid w:val="006336B1"/>
    <w:rsid w:val="00650DE2"/>
    <w:rsid w:val="0066563E"/>
    <w:rsid w:val="006855C3"/>
    <w:rsid w:val="0069609A"/>
    <w:rsid w:val="007B4D1E"/>
    <w:rsid w:val="00841DEF"/>
    <w:rsid w:val="008522CF"/>
    <w:rsid w:val="0086327C"/>
    <w:rsid w:val="008E1D6F"/>
    <w:rsid w:val="009103BF"/>
    <w:rsid w:val="0094694F"/>
    <w:rsid w:val="00A569CC"/>
    <w:rsid w:val="00B20C02"/>
    <w:rsid w:val="00B301D7"/>
    <w:rsid w:val="00B44636"/>
    <w:rsid w:val="00B55B6D"/>
    <w:rsid w:val="00B6773C"/>
    <w:rsid w:val="00BE1C0B"/>
    <w:rsid w:val="00C76CE9"/>
    <w:rsid w:val="00CE3BD6"/>
    <w:rsid w:val="00D07356"/>
    <w:rsid w:val="00D22383"/>
    <w:rsid w:val="00D35CF1"/>
    <w:rsid w:val="00D44AA1"/>
    <w:rsid w:val="00D84C95"/>
    <w:rsid w:val="00DB04E1"/>
    <w:rsid w:val="00DD770B"/>
    <w:rsid w:val="00DE4EF7"/>
    <w:rsid w:val="00E7070C"/>
    <w:rsid w:val="00F03CC4"/>
    <w:rsid w:val="00F76080"/>
    <w:rsid w:val="00F94DAB"/>
    <w:rsid w:val="00F95855"/>
    <w:rsid w:val="00FA6B97"/>
    <w:rsid w:val="00FD566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2A37AA5"/>
  <w15:chartTrackingRefBased/>
  <w15:docId w15:val="{D9317489-2617-4040-B00B-FA061A580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suppressAutoHyphens/>
    </w:pPr>
    <w:rPr>
      <w:rFonts w:eastAsia="Andale Sans UI"/>
      <w:kern w:val="2"/>
      <w:sz w:val="24"/>
      <w:szCs w:val="24"/>
    </w:rPr>
  </w:style>
  <w:style w:type="paragraph" w:styleId="Titolo1">
    <w:name w:val="heading 1"/>
    <w:basedOn w:val="Titolo10"/>
    <w:next w:val="Corpotesto"/>
    <w:qFormat/>
    <w:pPr>
      <w:numPr>
        <w:numId w:val="1"/>
      </w:numPr>
      <w:outlineLvl w:val="0"/>
    </w:pPr>
    <w:rPr>
      <w:b/>
      <w:bCs/>
      <w:sz w:val="36"/>
      <w:szCs w:val="36"/>
    </w:rPr>
  </w:style>
  <w:style w:type="paragraph" w:styleId="Titolo2">
    <w:name w:val="heading 2"/>
    <w:basedOn w:val="Titolo10"/>
    <w:next w:val="Corpotesto"/>
    <w:qFormat/>
    <w:pPr>
      <w:numPr>
        <w:ilvl w:val="1"/>
        <w:numId w:val="1"/>
      </w:numPr>
      <w:spacing w:before="200"/>
      <w:outlineLvl w:val="1"/>
    </w:pPr>
    <w:rPr>
      <w:b/>
      <w:bCs/>
      <w:sz w:val="32"/>
      <w:szCs w:val="32"/>
    </w:rPr>
  </w:style>
  <w:style w:type="paragraph" w:styleId="Titolo3">
    <w:name w:val="heading 3"/>
    <w:basedOn w:val="Titolo10"/>
    <w:next w:val="Corpotesto"/>
    <w:qFormat/>
    <w:pPr>
      <w:numPr>
        <w:ilvl w:val="2"/>
        <w:numId w:val="1"/>
      </w:numPr>
      <w:spacing w:before="140"/>
      <w:outlineLvl w:val="2"/>
    </w:pPr>
    <w:rPr>
      <w:b/>
      <w:bCs/>
    </w:rPr>
  </w:style>
  <w:style w:type="paragraph" w:styleId="Titolo4">
    <w:name w:val="heading 4"/>
    <w:basedOn w:val="Normale"/>
    <w:next w:val="Normale"/>
    <w:link w:val="Titolo4Carattere"/>
    <w:uiPriority w:val="9"/>
    <w:semiHidden/>
    <w:unhideWhenUsed/>
    <w:qFormat/>
    <w:rsid w:val="007B4D1E"/>
    <w:pPr>
      <w:keepNext/>
      <w:spacing w:before="240" w:after="60"/>
      <w:outlineLvl w:val="3"/>
    </w:pPr>
    <w:rPr>
      <w:rFonts w:ascii="Aptos" w:eastAsia="Times New Roman" w:hAnsi="Aptos"/>
      <w:b/>
      <w:bCs/>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2z0">
    <w:name w:val="WW8Num2z0"/>
    <w:rPr>
      <w:rFonts w:ascii="Symbol" w:hAnsi="Symbol" w:cs="OpenSymbol"/>
    </w:rPr>
  </w:style>
  <w:style w:type="character" w:customStyle="1" w:styleId="WW8Num2z1">
    <w:name w:val="WW8Num2z1"/>
    <w:rPr>
      <w:rFonts w:ascii="OpenSymbol" w:hAnsi="OpenSymbol" w:cs="OpenSymbol"/>
    </w:rPr>
  </w:style>
  <w:style w:type="character" w:customStyle="1" w:styleId="Punti">
    <w:name w:val="Punti"/>
    <w:rPr>
      <w:rFonts w:ascii="OpenSymbol" w:eastAsia="OpenSymbol" w:hAnsi="OpenSymbol" w:cs="OpenSymbol"/>
    </w:rPr>
  </w:style>
  <w:style w:type="character" w:customStyle="1" w:styleId="Caratteredinumerazione">
    <w:name w:val="Carattere di numerazione"/>
  </w:style>
  <w:style w:type="paragraph" w:customStyle="1" w:styleId="Heading">
    <w:name w:val="Heading"/>
    <w:basedOn w:val="Titolo10"/>
    <w:next w:val="Corpotesto"/>
    <w:pPr>
      <w:jc w:val="center"/>
    </w:pPr>
    <w:rPr>
      <w:b/>
      <w:bCs/>
      <w:sz w:val="56"/>
      <w:szCs w:val="56"/>
    </w:rPr>
  </w:style>
  <w:style w:type="paragraph" w:styleId="Corpotesto">
    <w:name w:val="Body Text"/>
    <w:basedOn w:val="Normale"/>
    <w:link w:val="CorpotestoCarattere"/>
    <w:pPr>
      <w:spacing w:after="120"/>
      <w:jc w:val="both"/>
    </w:pPr>
    <w:rPr>
      <w:rFonts w:ascii="Arial" w:hAnsi="Arial" w:cs="Arial"/>
    </w:r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Lohit Devanagari"/>
      <w:i/>
      <w:iCs/>
    </w:rPr>
  </w:style>
  <w:style w:type="paragraph" w:customStyle="1" w:styleId="Index">
    <w:name w:val="Index"/>
    <w:basedOn w:val="Normale"/>
    <w:pPr>
      <w:suppressLineNumbers/>
    </w:pPr>
  </w:style>
  <w:style w:type="paragraph" w:customStyle="1" w:styleId="Titolo10">
    <w:name w:val="Titolo1"/>
    <w:basedOn w:val="Normale"/>
    <w:next w:val="Corpotesto"/>
    <w:pPr>
      <w:keepNext/>
      <w:spacing w:before="240" w:after="120"/>
    </w:pPr>
    <w:rPr>
      <w:rFonts w:ascii="Arial"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customStyle="1" w:styleId="HeaderandFooter">
    <w:name w:val="Header and Footer"/>
    <w:basedOn w:val="Normale"/>
    <w:pPr>
      <w:suppressLineNumbers/>
      <w:tabs>
        <w:tab w:val="center" w:pos="4819"/>
        <w:tab w:val="right" w:pos="9638"/>
      </w:tabs>
    </w:pPr>
  </w:style>
  <w:style w:type="paragraph" w:styleId="Pidipagina">
    <w:name w:val="footer"/>
    <w:basedOn w:val="Normale"/>
    <w:pPr>
      <w:suppressLineNumbers/>
      <w:tabs>
        <w:tab w:val="center" w:pos="4819"/>
        <w:tab w:val="right" w:pos="9638"/>
      </w:tabs>
    </w:pPr>
    <w:rPr>
      <w:rFonts w:ascii="Arial" w:hAnsi="Arial" w:cs="Arial"/>
      <w:sz w:val="20"/>
      <w:szCs w:val="20"/>
    </w:rPr>
  </w:style>
  <w:style w:type="paragraph" w:customStyle="1" w:styleId="Contenutotabella">
    <w:name w:val="Contenuto tabella"/>
    <w:basedOn w:val="Normale"/>
    <w:pPr>
      <w:suppressLineNumbers/>
    </w:pPr>
    <w:rPr>
      <w:sz w:val="20"/>
      <w:szCs w:val="20"/>
    </w:rPr>
  </w:style>
  <w:style w:type="paragraph" w:styleId="Intestazione">
    <w:name w:val="header"/>
    <w:basedOn w:val="Normale"/>
    <w:pPr>
      <w:suppressLineNumbers/>
      <w:tabs>
        <w:tab w:val="center" w:pos="4819"/>
        <w:tab w:val="right" w:pos="9638"/>
      </w:tabs>
    </w:pPr>
    <w:rPr>
      <w:rFonts w:ascii="Arial" w:hAnsi="Arial" w:cs="Arial"/>
      <w:sz w:val="20"/>
      <w:szCs w:val="20"/>
    </w:rPr>
  </w:style>
  <w:style w:type="paragraph" w:styleId="Sottotitolo">
    <w:name w:val="Subtitle"/>
    <w:basedOn w:val="Titolo10"/>
    <w:next w:val="Corpotesto"/>
    <w:qFormat/>
    <w:pPr>
      <w:spacing w:before="60"/>
      <w:jc w:val="center"/>
    </w:pPr>
    <w:rPr>
      <w:sz w:val="36"/>
      <w:szCs w:val="36"/>
    </w:rPr>
  </w:style>
  <w:style w:type="paragraph" w:customStyle="1" w:styleId="TableContents">
    <w:name w:val="Table Contents"/>
    <w:basedOn w:val="Normale"/>
    <w:pPr>
      <w:suppressLineNumbers/>
    </w:pPr>
  </w:style>
  <w:style w:type="paragraph" w:customStyle="1" w:styleId="TableHeading">
    <w:name w:val="Table Heading"/>
    <w:basedOn w:val="TableContents"/>
    <w:pPr>
      <w:jc w:val="center"/>
    </w:pPr>
    <w:rPr>
      <w:b/>
      <w:bCs/>
    </w:rPr>
  </w:style>
  <w:style w:type="paragraph" w:customStyle="1" w:styleId="ng-star-inserted">
    <w:name w:val="ng-star-inserted"/>
    <w:basedOn w:val="Normale"/>
    <w:rsid w:val="001D0A33"/>
    <w:pPr>
      <w:widowControl/>
      <w:suppressAutoHyphens w:val="0"/>
      <w:spacing w:before="100" w:beforeAutospacing="1" w:after="100" w:afterAutospacing="1"/>
    </w:pPr>
    <w:rPr>
      <w:rFonts w:eastAsia="Times New Roman"/>
      <w:kern w:val="0"/>
      <w:lang w:eastAsia="it-IT"/>
    </w:rPr>
  </w:style>
  <w:style w:type="character" w:customStyle="1" w:styleId="ng-star-inserted1">
    <w:name w:val="ng-star-inserted1"/>
    <w:basedOn w:val="Carpredefinitoparagrafo"/>
    <w:rsid w:val="001D0A33"/>
  </w:style>
  <w:style w:type="character" w:customStyle="1" w:styleId="Titolo4Carattere">
    <w:name w:val="Titolo 4 Carattere"/>
    <w:link w:val="Titolo4"/>
    <w:uiPriority w:val="9"/>
    <w:semiHidden/>
    <w:rsid w:val="007B4D1E"/>
    <w:rPr>
      <w:rFonts w:ascii="Aptos" w:eastAsia="Times New Roman" w:hAnsi="Aptos" w:cs="Times New Roman"/>
      <w:b/>
      <w:bCs/>
      <w:kern w:val="2"/>
      <w:sz w:val="28"/>
      <w:szCs w:val="28"/>
    </w:rPr>
  </w:style>
  <w:style w:type="character" w:customStyle="1" w:styleId="CorpotestoCarattere">
    <w:name w:val="Corpo testo Carattere"/>
    <w:basedOn w:val="Carpredefinitoparagrafo"/>
    <w:link w:val="Corpotesto"/>
    <w:rsid w:val="00062005"/>
    <w:rPr>
      <w:rFonts w:ascii="Arial" w:eastAsia="Andale Sans UI" w:hAnsi="Arial" w:cs="Arial"/>
      <w:kern w:val="2"/>
      <w:sz w:val="24"/>
      <w:szCs w:val="24"/>
    </w:rPr>
  </w:style>
  <w:style w:type="character" w:styleId="Collegamentoipertestuale">
    <w:name w:val="Hyperlink"/>
    <w:basedOn w:val="Carpredefinitoparagrafo"/>
    <w:uiPriority w:val="99"/>
    <w:unhideWhenUsed/>
    <w:rsid w:val="003D66AD"/>
    <w:rPr>
      <w:color w:val="0563C1" w:themeColor="hyperlink"/>
      <w:u w:val="single"/>
    </w:rPr>
  </w:style>
  <w:style w:type="character" w:styleId="Menzionenonrisolta">
    <w:name w:val="Unresolved Mention"/>
    <w:basedOn w:val="Carpredefinitoparagrafo"/>
    <w:uiPriority w:val="99"/>
    <w:semiHidden/>
    <w:unhideWhenUsed/>
    <w:rsid w:val="003D66AD"/>
    <w:rPr>
      <w:color w:val="605E5C"/>
      <w:shd w:val="clear" w:color="auto" w:fill="E1DFDD"/>
    </w:rPr>
  </w:style>
  <w:style w:type="character" w:styleId="Collegamentovisitato">
    <w:name w:val="FollowedHyperlink"/>
    <w:basedOn w:val="Carpredefinitoparagrafo"/>
    <w:uiPriority w:val="99"/>
    <w:semiHidden/>
    <w:unhideWhenUsed/>
    <w:rsid w:val="003D66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stefanoboscariol/ITS_Progetto_Display_LCD.git"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1511</Words>
  <Characters>8618</Characters>
  <Application>Microsoft Office Word</Application>
  <DocSecurity>0</DocSecurity>
  <Lines>71</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Belluto</dc:creator>
  <cp:keywords/>
  <cp:lastModifiedBy>Stefano Boscariol</cp:lastModifiedBy>
  <cp:revision>3</cp:revision>
  <cp:lastPrinted>1899-12-31T23:00:00Z</cp:lastPrinted>
  <dcterms:created xsi:type="dcterms:W3CDTF">2026-03-17T07:42:00Z</dcterms:created>
  <dcterms:modified xsi:type="dcterms:W3CDTF">2026-03-17T07:47:00Z</dcterms:modified>
</cp:coreProperties>
</file>