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3E1C4" w14:textId="3EC9CD1E" w:rsidR="00324558" w:rsidRPr="00324558" w:rsidRDefault="00324558" w:rsidP="00324558">
      <w:pPr>
        <w:jc w:val="center"/>
        <w:rPr>
          <w:b/>
          <w:bCs/>
          <w:color w:val="FF0000"/>
          <w:sz w:val="56"/>
          <w:szCs w:val="56"/>
        </w:rPr>
      </w:pPr>
      <w:r w:rsidRPr="00324558">
        <w:rPr>
          <w:b/>
          <w:bCs/>
          <w:color w:val="FF0000"/>
          <w:sz w:val="56"/>
          <w:szCs w:val="56"/>
        </w:rPr>
        <w:t>Hacking Windows XP</w:t>
      </w:r>
    </w:p>
    <w:p w14:paraId="449A8E2B" w14:textId="77777777" w:rsidR="00324558" w:rsidRDefault="00324558"/>
    <w:p w14:paraId="08414D87" w14:textId="1880B007" w:rsidR="00324558" w:rsidRDefault="00324558" w:rsidP="00324558">
      <w:pPr>
        <w:jc w:val="both"/>
        <w:rPr>
          <w:sz w:val="32"/>
          <w:szCs w:val="32"/>
        </w:rPr>
      </w:pPr>
      <w:r>
        <w:rPr>
          <w:sz w:val="32"/>
          <w:szCs w:val="32"/>
        </w:rPr>
        <w:t>V</w:t>
      </w:r>
      <w:r w:rsidRPr="00324558">
        <w:rPr>
          <w:sz w:val="32"/>
          <w:szCs w:val="32"/>
        </w:rPr>
        <w:t xml:space="preserve">iene richiesto di ottenere una sessione di Meterpreter sul target Windows XP sfruttando con </w:t>
      </w:r>
      <w:proofErr w:type="spellStart"/>
      <w:r w:rsidRPr="00324558">
        <w:rPr>
          <w:sz w:val="32"/>
          <w:szCs w:val="32"/>
        </w:rPr>
        <w:t>Metasploit</w:t>
      </w:r>
      <w:proofErr w:type="spellEnd"/>
      <w:r w:rsidRPr="00324558">
        <w:rPr>
          <w:sz w:val="32"/>
          <w:szCs w:val="32"/>
        </w:rPr>
        <w:t xml:space="preserve"> la vulnerabilità MS08-067. Una volta ottenuta la sessione, si dovrà: </w:t>
      </w:r>
    </w:p>
    <w:p w14:paraId="7B42253D" w14:textId="77777777" w:rsidR="00324558" w:rsidRDefault="00324558" w:rsidP="00324558">
      <w:pPr>
        <w:jc w:val="both"/>
        <w:rPr>
          <w:sz w:val="32"/>
          <w:szCs w:val="32"/>
        </w:rPr>
      </w:pPr>
      <w:r w:rsidRPr="00324558">
        <w:rPr>
          <w:sz w:val="32"/>
          <w:szCs w:val="32"/>
        </w:rPr>
        <w:t xml:space="preserve">● Recuperare uno screenshot tramite la sessione Meterpreter. </w:t>
      </w:r>
    </w:p>
    <w:p w14:paraId="5DCD4282" w14:textId="4C47D84F" w:rsidR="00324558" w:rsidRPr="00324558" w:rsidRDefault="00324558" w:rsidP="00324558">
      <w:pPr>
        <w:jc w:val="both"/>
        <w:rPr>
          <w:sz w:val="32"/>
          <w:szCs w:val="32"/>
        </w:rPr>
      </w:pPr>
      <w:r w:rsidRPr="00324558">
        <w:rPr>
          <w:sz w:val="32"/>
          <w:szCs w:val="32"/>
        </w:rPr>
        <w:t>● Individuare la presenza o meno di Webcam sulla macchina Windows XP (opzionale).</w:t>
      </w:r>
    </w:p>
    <w:p w14:paraId="42C19A4A" w14:textId="77777777" w:rsidR="00324558" w:rsidRDefault="00324558"/>
    <w:p w14:paraId="3C8E0324" w14:textId="106ECFA8" w:rsidR="00324558" w:rsidRDefault="00324558">
      <w:pPr>
        <w:rPr>
          <w:sz w:val="32"/>
          <w:szCs w:val="32"/>
        </w:rPr>
      </w:pPr>
      <w:r w:rsidRPr="00E43618">
        <w:rPr>
          <w:b/>
          <w:bCs/>
          <w:noProof/>
          <w:sz w:val="40"/>
          <w:szCs w:val="40"/>
          <w:highlight w:val="green"/>
        </w:rPr>
        <w:t>STEP 1</w:t>
      </w:r>
      <w:r>
        <w:rPr>
          <w:b/>
          <w:bCs/>
          <w:noProof/>
          <w:sz w:val="40"/>
          <w:szCs w:val="40"/>
        </w:rPr>
        <w:t xml:space="preserve">: </w:t>
      </w:r>
      <w:r>
        <w:rPr>
          <w:noProof/>
          <w:sz w:val="32"/>
          <w:szCs w:val="32"/>
        </w:rPr>
        <w:t xml:space="preserve">Per prima cosa aprima dal terminal di kali Metasploit con il comando </w:t>
      </w:r>
      <w:r w:rsidRPr="00324558">
        <w:rPr>
          <w:b/>
          <w:bCs/>
          <w:noProof/>
          <w:sz w:val="32"/>
          <w:szCs w:val="32"/>
        </w:rPr>
        <w:t>“msfconsole”</w:t>
      </w:r>
      <w:r>
        <w:rPr>
          <w:noProof/>
          <w:sz w:val="32"/>
          <w:szCs w:val="32"/>
        </w:rPr>
        <w:t xml:space="preserve">. Successivamente andremo a ricercare l’exploit per la vulnerabilità </w:t>
      </w:r>
      <w:r w:rsidRPr="00324558">
        <w:rPr>
          <w:sz w:val="32"/>
          <w:szCs w:val="32"/>
        </w:rPr>
        <w:t>MS08-067</w:t>
      </w:r>
      <w:r>
        <w:rPr>
          <w:sz w:val="32"/>
          <w:szCs w:val="32"/>
        </w:rPr>
        <w:t xml:space="preserve"> digitando il comando </w:t>
      </w:r>
      <w:r w:rsidRPr="00324558">
        <w:rPr>
          <w:b/>
          <w:bCs/>
          <w:sz w:val="32"/>
          <w:szCs w:val="32"/>
        </w:rPr>
        <w:t>“</w:t>
      </w:r>
      <w:proofErr w:type="spellStart"/>
      <w:r w:rsidRPr="00324558">
        <w:rPr>
          <w:b/>
          <w:bCs/>
          <w:sz w:val="32"/>
          <w:szCs w:val="32"/>
        </w:rPr>
        <w:t>search</w:t>
      </w:r>
      <w:proofErr w:type="spellEnd"/>
      <w:r w:rsidRPr="00324558">
        <w:rPr>
          <w:b/>
          <w:bCs/>
          <w:sz w:val="32"/>
          <w:szCs w:val="32"/>
        </w:rPr>
        <w:t xml:space="preserve"> MS08-067”</w:t>
      </w:r>
      <w:r>
        <w:rPr>
          <w:sz w:val="32"/>
          <w:szCs w:val="32"/>
        </w:rPr>
        <w:t>.</w:t>
      </w:r>
      <w:r w:rsidR="00035717">
        <w:rPr>
          <w:sz w:val="32"/>
          <w:szCs w:val="32"/>
        </w:rPr>
        <w:t xml:space="preserve"> </w:t>
      </w:r>
    </w:p>
    <w:p w14:paraId="0820785A" w14:textId="009751F6" w:rsidR="00035717" w:rsidRDefault="00035717" w:rsidP="00035717">
      <w:pPr>
        <w:pStyle w:val="NormaleWeb"/>
      </w:pPr>
      <w:r>
        <w:rPr>
          <w:noProof/>
        </w:rPr>
        <w:drawing>
          <wp:inline distT="0" distB="0" distL="0" distR="0" wp14:anchorId="118DCDE5" wp14:editId="11AEF91C">
            <wp:extent cx="6120130" cy="4088130"/>
            <wp:effectExtent l="0" t="0" r="0" b="7620"/>
            <wp:docPr id="10022733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AA8F" w14:textId="77777777" w:rsidR="00035717" w:rsidRDefault="00035717">
      <w:pPr>
        <w:rPr>
          <w:sz w:val="32"/>
          <w:szCs w:val="32"/>
        </w:rPr>
      </w:pPr>
    </w:p>
    <w:p w14:paraId="39F44FB5" w14:textId="77777777" w:rsidR="00035717" w:rsidRDefault="00035717">
      <w:pPr>
        <w:rPr>
          <w:sz w:val="32"/>
          <w:szCs w:val="32"/>
        </w:rPr>
      </w:pPr>
    </w:p>
    <w:p w14:paraId="35FB0974" w14:textId="6A903311" w:rsidR="00035717" w:rsidRPr="00035717" w:rsidRDefault="00035717">
      <w:pPr>
        <w:rPr>
          <w:sz w:val="32"/>
          <w:szCs w:val="32"/>
        </w:rPr>
      </w:pPr>
      <w:r w:rsidRPr="00E43618">
        <w:rPr>
          <w:b/>
          <w:bCs/>
          <w:sz w:val="40"/>
          <w:szCs w:val="40"/>
          <w:highlight w:val="green"/>
        </w:rPr>
        <w:lastRenderedPageBreak/>
        <w:t>STEP 2</w:t>
      </w:r>
      <w:r w:rsidRPr="00035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32"/>
          <w:szCs w:val="32"/>
        </w:rPr>
        <w:t xml:space="preserve">notiamo che per questa vulnerabilità </w:t>
      </w:r>
      <w:proofErr w:type="spellStart"/>
      <w:r>
        <w:rPr>
          <w:sz w:val="32"/>
          <w:szCs w:val="32"/>
        </w:rPr>
        <w:t>Metasploit</w:t>
      </w:r>
      <w:proofErr w:type="spellEnd"/>
      <w:r>
        <w:rPr>
          <w:sz w:val="32"/>
          <w:szCs w:val="32"/>
        </w:rPr>
        <w:t xml:space="preserve"> ha trovato un solo exploit, lo andremo a selezionare digitando il comando “use” seguito dal </w:t>
      </w:r>
      <w:proofErr w:type="spellStart"/>
      <w:r>
        <w:rPr>
          <w:sz w:val="32"/>
          <w:szCs w:val="32"/>
        </w:rPr>
        <w:t>path</w:t>
      </w:r>
      <w:proofErr w:type="spellEnd"/>
      <w:r>
        <w:rPr>
          <w:sz w:val="32"/>
          <w:szCs w:val="32"/>
        </w:rPr>
        <w:t xml:space="preserve"> dell’exploit.</w:t>
      </w:r>
    </w:p>
    <w:p w14:paraId="314EF418" w14:textId="3F5C16F9" w:rsidR="00035717" w:rsidRDefault="00035717">
      <w:pPr>
        <w:rPr>
          <w:b/>
          <w:bCs/>
          <w:sz w:val="40"/>
          <w:szCs w:val="40"/>
        </w:rPr>
      </w:pPr>
      <w:r w:rsidRPr="00035717">
        <w:rPr>
          <w:b/>
          <w:bCs/>
          <w:sz w:val="40"/>
          <w:szCs w:val="40"/>
        </w:rPr>
        <w:drawing>
          <wp:inline distT="0" distB="0" distL="0" distR="0" wp14:anchorId="4AEA1A95" wp14:editId="123BD439">
            <wp:extent cx="6120130" cy="510540"/>
            <wp:effectExtent l="0" t="0" r="0" b="3810"/>
            <wp:docPr id="603306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0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9867" w14:textId="61EE7D93" w:rsidR="00035717" w:rsidRDefault="00035717">
      <w:pPr>
        <w:rPr>
          <w:sz w:val="32"/>
          <w:szCs w:val="32"/>
        </w:rPr>
      </w:pPr>
      <w:r w:rsidRPr="00E43618">
        <w:rPr>
          <w:b/>
          <w:bCs/>
          <w:sz w:val="40"/>
          <w:szCs w:val="40"/>
          <w:highlight w:val="green"/>
        </w:rPr>
        <w:t>STEP 3</w:t>
      </w:r>
      <w:r>
        <w:rPr>
          <w:b/>
          <w:bCs/>
          <w:sz w:val="40"/>
          <w:szCs w:val="40"/>
        </w:rPr>
        <w:t xml:space="preserve">: </w:t>
      </w:r>
      <w:proofErr w:type="spellStart"/>
      <w:proofErr w:type="gramStart"/>
      <w:r>
        <w:rPr>
          <w:sz w:val="32"/>
          <w:szCs w:val="32"/>
        </w:rPr>
        <w:t>successivamente</w:t>
      </w:r>
      <w:r w:rsidR="00230901">
        <w:rPr>
          <w:sz w:val="32"/>
          <w:szCs w:val="32"/>
        </w:rPr>
        <w:t>,grazie</w:t>
      </w:r>
      <w:proofErr w:type="spellEnd"/>
      <w:proofErr w:type="gramEnd"/>
      <w:r w:rsidR="00230901">
        <w:rPr>
          <w:sz w:val="32"/>
          <w:szCs w:val="32"/>
        </w:rPr>
        <w:t xml:space="preserve"> al comando </w:t>
      </w:r>
      <w:r w:rsidR="00230901" w:rsidRPr="00230901">
        <w:rPr>
          <w:b/>
          <w:bCs/>
          <w:sz w:val="32"/>
          <w:szCs w:val="32"/>
        </w:rPr>
        <w:t>“show options”</w:t>
      </w:r>
      <w:r w:rsidR="0023090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andremo a </w:t>
      </w:r>
      <w:r w:rsidR="00230901">
        <w:rPr>
          <w:sz w:val="32"/>
          <w:szCs w:val="32"/>
        </w:rPr>
        <w:t>capire le configurazioni da apportare</w:t>
      </w:r>
      <w:r>
        <w:rPr>
          <w:sz w:val="32"/>
          <w:szCs w:val="32"/>
        </w:rPr>
        <w:t xml:space="preserve">, in questo caso ci viene richiesto di configurare il campo </w:t>
      </w:r>
      <w:r w:rsidRPr="00035717">
        <w:rPr>
          <w:sz w:val="32"/>
          <w:szCs w:val="32"/>
          <w:u w:val="single"/>
        </w:rPr>
        <w:t>RHOSTS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digitando il comando “set RHOSTS” seguito dall’indirizzo IP della macchina target.</w:t>
      </w:r>
      <w:r w:rsidR="00230901">
        <w:rPr>
          <w:sz w:val="32"/>
          <w:szCs w:val="32"/>
        </w:rPr>
        <w:t xml:space="preserve"> Notiamo anche che il payload è già stato selezionato e non richiede alcuna configurazione. </w:t>
      </w:r>
    </w:p>
    <w:p w14:paraId="24B59A53" w14:textId="3AA09F85" w:rsidR="00230901" w:rsidRDefault="00230901" w:rsidP="00230901">
      <w:pPr>
        <w:pStyle w:val="NormaleWeb"/>
      </w:pPr>
      <w:r>
        <w:rPr>
          <w:noProof/>
        </w:rPr>
        <w:drawing>
          <wp:inline distT="0" distB="0" distL="0" distR="0" wp14:anchorId="24F9F841" wp14:editId="6D92FA7E">
            <wp:extent cx="6120130" cy="2724785"/>
            <wp:effectExtent l="0" t="0" r="0" b="0"/>
            <wp:docPr id="159801048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010B" w14:textId="77777777" w:rsidR="00230901" w:rsidRDefault="00230901" w:rsidP="00230901">
      <w:pPr>
        <w:pStyle w:val="NormaleWeb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CF074C9" wp14:editId="23537C4F">
            <wp:extent cx="6120130" cy="2872740"/>
            <wp:effectExtent l="0" t="0" r="0" b="3810"/>
            <wp:docPr id="117112427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53A5" w14:textId="156E794F" w:rsidR="00230901" w:rsidRPr="00230901" w:rsidRDefault="00230901" w:rsidP="00230901">
      <w:pPr>
        <w:pStyle w:val="NormaleWeb"/>
        <w:rPr>
          <w:sz w:val="32"/>
          <w:szCs w:val="32"/>
        </w:rPr>
      </w:pPr>
      <w:r w:rsidRPr="00E43618">
        <w:rPr>
          <w:rFonts w:asciiTheme="minorHAnsi" w:hAnsiTheme="minorHAnsi" w:cstheme="minorHAnsi"/>
          <w:b/>
          <w:bCs/>
          <w:sz w:val="40"/>
          <w:szCs w:val="40"/>
          <w:highlight w:val="green"/>
        </w:rPr>
        <w:lastRenderedPageBreak/>
        <w:t>STEP 4</w:t>
      </w:r>
      <w:r w:rsidRPr="00230901">
        <w:rPr>
          <w:rFonts w:asciiTheme="minorHAnsi" w:hAnsiTheme="minorHAnsi" w:cstheme="minorHAnsi"/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32"/>
          <w:szCs w:val="32"/>
        </w:rPr>
        <w:t xml:space="preserve">dopo aver compilato i campi necessari possiamo procedere con l’attacco, digitiamo il comando </w:t>
      </w:r>
      <w:r w:rsidRPr="00230901">
        <w:rPr>
          <w:b/>
          <w:bCs/>
          <w:sz w:val="32"/>
          <w:szCs w:val="32"/>
        </w:rPr>
        <w:t>“exploit”</w:t>
      </w:r>
      <w:r>
        <w:rPr>
          <w:sz w:val="32"/>
          <w:szCs w:val="32"/>
        </w:rPr>
        <w:t xml:space="preserve"> per avviarlo. Successivamente lanceremo i comandi</w:t>
      </w:r>
      <w:r w:rsidRPr="00230901">
        <w:rPr>
          <w:b/>
          <w:bCs/>
          <w:sz w:val="32"/>
          <w:szCs w:val="32"/>
        </w:rPr>
        <w:t xml:space="preserve"> “screenshot”</w:t>
      </w:r>
      <w:r>
        <w:rPr>
          <w:b/>
          <w:bCs/>
          <w:sz w:val="32"/>
          <w:szCs w:val="32"/>
        </w:rPr>
        <w:t xml:space="preserve">, </w:t>
      </w:r>
      <w:r>
        <w:rPr>
          <w:sz w:val="32"/>
          <w:szCs w:val="32"/>
        </w:rPr>
        <w:t xml:space="preserve">per recuperare una istantanea di Windows su Meterpreter, e </w:t>
      </w:r>
      <w:r w:rsidRPr="00230901">
        <w:rPr>
          <w:b/>
          <w:bCs/>
          <w:sz w:val="32"/>
          <w:szCs w:val="32"/>
        </w:rPr>
        <w:t>“webcam_list”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per verificare se sono attive delle webcam. In questo caso non ne ha trovata nessuna</w:t>
      </w:r>
    </w:p>
    <w:p w14:paraId="56061411" w14:textId="33BBB88A" w:rsidR="00230901" w:rsidRDefault="00230901" w:rsidP="00230901">
      <w:pPr>
        <w:pStyle w:val="NormaleWeb"/>
      </w:pPr>
      <w:r>
        <w:rPr>
          <w:noProof/>
        </w:rPr>
        <w:drawing>
          <wp:inline distT="0" distB="0" distL="0" distR="0" wp14:anchorId="01C3F7CD" wp14:editId="21862EBC">
            <wp:extent cx="6120130" cy="2218690"/>
            <wp:effectExtent l="0" t="0" r="0" b="0"/>
            <wp:docPr id="173379803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4721" w14:textId="64E4F863" w:rsidR="00230901" w:rsidRPr="00230901" w:rsidRDefault="00230901" w:rsidP="00230901">
      <w:pPr>
        <w:pStyle w:val="NormaleWeb"/>
      </w:pPr>
      <w:r>
        <w:rPr>
          <w:sz w:val="32"/>
          <w:szCs w:val="32"/>
        </w:rPr>
        <w:t xml:space="preserve"> </w:t>
      </w:r>
      <w:r w:rsidR="00E43618">
        <w:rPr>
          <w:noProof/>
        </w:rPr>
        <w:drawing>
          <wp:inline distT="0" distB="0" distL="0" distR="0" wp14:anchorId="3F19D0F2" wp14:editId="5D2AF2E5">
            <wp:extent cx="6120130" cy="4590415"/>
            <wp:effectExtent l="0" t="0" r="0" b="635"/>
            <wp:docPr id="4118305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30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901" w:rsidRPr="00230901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8D1C9" w14:textId="77777777" w:rsidR="00D27454" w:rsidRDefault="00D27454" w:rsidP="00E43618">
      <w:pPr>
        <w:spacing w:after="0" w:line="240" w:lineRule="auto"/>
      </w:pPr>
      <w:r>
        <w:separator/>
      </w:r>
    </w:p>
  </w:endnote>
  <w:endnote w:type="continuationSeparator" w:id="0">
    <w:p w14:paraId="302DCC1D" w14:textId="77777777" w:rsidR="00D27454" w:rsidRDefault="00D27454" w:rsidP="00E4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D1523" w14:textId="77777777" w:rsidR="00D27454" w:rsidRDefault="00D27454" w:rsidP="00E43618">
      <w:pPr>
        <w:spacing w:after="0" w:line="240" w:lineRule="auto"/>
      </w:pPr>
      <w:r>
        <w:separator/>
      </w:r>
    </w:p>
  </w:footnote>
  <w:footnote w:type="continuationSeparator" w:id="0">
    <w:p w14:paraId="397AF2FD" w14:textId="77777777" w:rsidR="00D27454" w:rsidRDefault="00D27454" w:rsidP="00E43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A5A5C" w14:textId="093B279B" w:rsidR="00E43618" w:rsidRDefault="00E43618">
    <w:pPr>
      <w:pStyle w:val="Intestazione"/>
    </w:pPr>
    <w:r>
      <w:t>STEFANO CESARONI</w:t>
    </w:r>
  </w:p>
  <w:p w14:paraId="5104644B" w14:textId="77777777" w:rsidR="00E43618" w:rsidRDefault="00E4361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58"/>
    <w:rsid w:val="00035717"/>
    <w:rsid w:val="00230901"/>
    <w:rsid w:val="00324558"/>
    <w:rsid w:val="00D27454"/>
    <w:rsid w:val="00E4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E5DE6"/>
  <w15:chartTrackingRefBased/>
  <w15:docId w15:val="{2EB5E715-6AD0-4547-A488-C2FBA528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03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E436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3618"/>
  </w:style>
  <w:style w:type="paragraph" w:styleId="Pidipagina">
    <w:name w:val="footer"/>
    <w:basedOn w:val="Normale"/>
    <w:link w:val="PidipaginaCarattere"/>
    <w:uiPriority w:val="99"/>
    <w:unhideWhenUsed/>
    <w:rsid w:val="00E436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3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0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cesaroni</dc:creator>
  <cp:keywords/>
  <dc:description/>
  <cp:lastModifiedBy>stefano cesaroni</cp:lastModifiedBy>
  <cp:revision>1</cp:revision>
  <dcterms:created xsi:type="dcterms:W3CDTF">2024-05-21T10:22:00Z</dcterms:created>
  <dcterms:modified xsi:type="dcterms:W3CDTF">2024-05-21T11:01:00Z</dcterms:modified>
</cp:coreProperties>
</file>