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6E" w:rsidRPr="00626692" w:rsidRDefault="0055426E" w:rsidP="0055426E">
      <w:pPr>
        <w:spacing w:after="0" w:line="240" w:lineRule="auto"/>
        <w:rPr>
          <w:sz w:val="24"/>
          <w:szCs w:val="24"/>
          <w:lang w:val="is-IS"/>
        </w:rPr>
      </w:pPr>
      <w:r w:rsidRPr="00626692">
        <w:rPr>
          <w:sz w:val="24"/>
          <w:szCs w:val="24"/>
          <w:lang w:val="is-IS"/>
        </w:rPr>
        <w:t xml:space="preserve">Review of </w:t>
      </w:r>
      <w:r w:rsidRPr="00626692">
        <w:rPr>
          <w:sz w:val="24"/>
          <w:szCs w:val="24"/>
        </w:rPr>
        <w:t>"</w:t>
      </w:r>
      <w:r w:rsidRPr="00626692">
        <w:rPr>
          <w:sz w:val="24"/>
          <w:szCs w:val="24"/>
          <w:lang w:val="is-IS"/>
        </w:rPr>
        <w:t>An exploratory study of voicing-related</w:t>
      </w:r>
      <w:r w:rsidRPr="00626692">
        <w:rPr>
          <w:sz w:val="24"/>
          <w:szCs w:val="24"/>
        </w:rPr>
        <w:t xml:space="preserve"> </w:t>
      </w:r>
      <w:r w:rsidRPr="00626692">
        <w:rPr>
          <w:sz w:val="24"/>
          <w:szCs w:val="24"/>
          <w:lang w:val="is-IS"/>
        </w:rPr>
        <w:t>differences in vowel duration as</w:t>
      </w:r>
    </w:p>
    <w:p w:rsidR="0055426E" w:rsidRPr="00626692" w:rsidRDefault="0055426E" w:rsidP="0055426E">
      <w:pPr>
        <w:spacing w:after="0" w:line="240" w:lineRule="auto"/>
        <w:rPr>
          <w:sz w:val="24"/>
          <w:szCs w:val="24"/>
        </w:rPr>
      </w:pPr>
      <w:r w:rsidRPr="00626692">
        <w:rPr>
          <w:sz w:val="24"/>
          <w:szCs w:val="24"/>
          <w:lang w:val="is-IS"/>
        </w:rPr>
        <w:t>compensatory temporal adjustment in</w:t>
      </w:r>
      <w:r w:rsidRPr="00626692">
        <w:rPr>
          <w:sz w:val="24"/>
          <w:szCs w:val="24"/>
        </w:rPr>
        <w:t xml:space="preserve"> </w:t>
      </w:r>
      <w:r w:rsidRPr="00626692">
        <w:rPr>
          <w:sz w:val="24"/>
          <w:szCs w:val="24"/>
          <w:lang w:val="is-IS"/>
        </w:rPr>
        <w:t>Italian and Polish</w:t>
      </w:r>
      <w:r w:rsidRPr="00626692">
        <w:rPr>
          <w:sz w:val="24"/>
          <w:szCs w:val="24"/>
        </w:rPr>
        <w:t>"</w:t>
      </w:r>
    </w:p>
    <w:p w:rsidR="0055426E" w:rsidRDefault="0055426E" w:rsidP="0055426E">
      <w:pPr>
        <w:spacing w:after="0" w:line="240" w:lineRule="auto"/>
        <w:rPr>
          <w:sz w:val="24"/>
          <w:szCs w:val="24"/>
        </w:rPr>
      </w:pPr>
    </w:p>
    <w:p w:rsidR="00626692" w:rsidRDefault="00626692" w:rsidP="0055426E">
      <w:pPr>
        <w:spacing w:after="0" w:line="240" w:lineRule="auto"/>
        <w:rPr>
          <w:sz w:val="24"/>
          <w:szCs w:val="24"/>
        </w:rPr>
      </w:pPr>
    </w:p>
    <w:p w:rsidR="00626692" w:rsidRPr="00626692" w:rsidRDefault="00626692" w:rsidP="0055426E">
      <w:pPr>
        <w:spacing w:after="0" w:line="240" w:lineRule="auto"/>
        <w:rPr>
          <w:sz w:val="24"/>
          <w:szCs w:val="24"/>
          <w:u w:val="single"/>
        </w:rPr>
      </w:pPr>
      <w:r w:rsidRPr="00626692">
        <w:rPr>
          <w:sz w:val="24"/>
          <w:szCs w:val="24"/>
          <w:u w:val="single"/>
        </w:rPr>
        <w:t>Overall Evaluation</w:t>
      </w:r>
    </w:p>
    <w:p w:rsidR="00626692" w:rsidRPr="00626692" w:rsidRDefault="00626692"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The paper presents an acoustic study of the "voicing effect" in Italian and Polish. The author seeks evidence to bear on the question of where the "voicing effect" comes from. The results, particularly those of release-to-release interval in Figure 5, appear to indicate that the so-called effect is in fact a case of compensation. Overall, this is an excellent paper and can be published with only </w:t>
      </w:r>
      <w:r w:rsidR="000D1B0A">
        <w:rPr>
          <w:b/>
          <w:bCs/>
          <w:i/>
          <w:iCs/>
          <w:sz w:val="24"/>
          <w:szCs w:val="24"/>
        </w:rPr>
        <w:t>MINOR REVISIONS</w:t>
      </w:r>
      <w:r w:rsidRPr="00626692">
        <w:rPr>
          <w:sz w:val="24"/>
          <w:szCs w:val="24"/>
        </w:rPr>
        <w:t xml:space="preserve">. The methodology is solid and transparently described, save for one issue to be mentioned below. I have </w:t>
      </w:r>
      <w:r w:rsidR="00626692">
        <w:rPr>
          <w:sz w:val="24"/>
          <w:szCs w:val="24"/>
        </w:rPr>
        <w:t xml:space="preserve">a few </w:t>
      </w:r>
      <w:r w:rsidRPr="00626692">
        <w:rPr>
          <w:sz w:val="24"/>
          <w:szCs w:val="24"/>
        </w:rPr>
        <w:t xml:space="preserve">comments concerning the implications of the </w:t>
      </w:r>
      <w:r w:rsidR="009A7567">
        <w:rPr>
          <w:sz w:val="24"/>
          <w:szCs w:val="24"/>
        </w:rPr>
        <w:t>paper</w:t>
      </w:r>
      <w:r w:rsidRPr="00626692">
        <w:rPr>
          <w:sz w:val="24"/>
          <w:szCs w:val="24"/>
        </w:rPr>
        <w:t xml:space="preserve"> with respect </w:t>
      </w:r>
      <w:r w:rsidR="00162D55">
        <w:rPr>
          <w:sz w:val="24"/>
          <w:szCs w:val="24"/>
        </w:rPr>
        <w:t xml:space="preserve">to </w:t>
      </w:r>
      <w:r w:rsidR="009A7567">
        <w:rPr>
          <w:sz w:val="24"/>
          <w:szCs w:val="24"/>
        </w:rPr>
        <w:t>phonological aspects of</w:t>
      </w:r>
      <w:r w:rsidRPr="00626692">
        <w:rPr>
          <w:sz w:val="24"/>
          <w:szCs w:val="24"/>
        </w:rPr>
        <w:t xml:space="preserve"> laryngeal </w:t>
      </w:r>
      <w:r w:rsidR="009A7567">
        <w:rPr>
          <w:sz w:val="24"/>
          <w:szCs w:val="24"/>
        </w:rPr>
        <w:t>contrasts</w:t>
      </w:r>
      <w:r w:rsidRPr="00626692">
        <w:rPr>
          <w:sz w:val="24"/>
          <w:szCs w:val="24"/>
        </w:rPr>
        <w:t xml:space="preserve"> and prosodic structure</w:t>
      </w:r>
      <w:r w:rsidR="00626692">
        <w:rPr>
          <w:sz w:val="24"/>
          <w:szCs w:val="24"/>
        </w:rPr>
        <w:t>.</w:t>
      </w:r>
      <w:r w:rsidRPr="00626692">
        <w:rPr>
          <w:sz w:val="24"/>
          <w:szCs w:val="24"/>
        </w:rPr>
        <w:t xml:space="preserve"> The author is invited to consider these issues, which may help in strengthening the theoretical background and discussion sections. </w:t>
      </w:r>
    </w:p>
    <w:p w:rsidR="0055426E" w:rsidRPr="00626692" w:rsidRDefault="0055426E" w:rsidP="0055426E">
      <w:pPr>
        <w:spacing w:after="0" w:line="240" w:lineRule="auto"/>
        <w:rPr>
          <w:sz w:val="24"/>
          <w:szCs w:val="24"/>
        </w:rPr>
      </w:pPr>
    </w:p>
    <w:p w:rsidR="0055426E" w:rsidRPr="00626692" w:rsidRDefault="008E3985" w:rsidP="0055426E">
      <w:pPr>
        <w:spacing w:after="0" w:line="240" w:lineRule="auto"/>
        <w:rPr>
          <w:sz w:val="24"/>
          <w:szCs w:val="24"/>
          <w:u w:val="single"/>
        </w:rPr>
      </w:pPr>
      <w:r w:rsidRPr="00626692">
        <w:rPr>
          <w:sz w:val="24"/>
          <w:szCs w:val="24"/>
          <w:u w:val="single"/>
        </w:rPr>
        <w:t>General</w:t>
      </w:r>
      <w:r w:rsidR="0055426E" w:rsidRPr="00626692">
        <w:rPr>
          <w:sz w:val="24"/>
          <w:szCs w:val="24"/>
          <w:u w:val="single"/>
        </w:rPr>
        <w:t xml:space="preserve"> comments</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Page 6, line 171 regarding Polish as a voicing language: </w:t>
      </w:r>
      <w:r w:rsidRPr="00626692">
        <w:rPr>
          <w:sz w:val="24"/>
          <w:szCs w:val="24"/>
          <w:lang w:val="is-IS"/>
        </w:rPr>
        <w:t>Polish VOTs</w:t>
      </w:r>
      <w:r w:rsidRPr="00626692">
        <w:rPr>
          <w:sz w:val="24"/>
          <w:szCs w:val="24"/>
        </w:rPr>
        <w:t xml:space="preserve"> for /</w:t>
      </w:r>
      <w:proofErr w:type="spellStart"/>
      <w:r w:rsidRPr="00626692">
        <w:rPr>
          <w:sz w:val="24"/>
          <w:szCs w:val="24"/>
        </w:rPr>
        <w:t>ptk</w:t>
      </w:r>
      <w:proofErr w:type="spellEnd"/>
      <w:r w:rsidRPr="00626692">
        <w:rPr>
          <w:sz w:val="24"/>
          <w:szCs w:val="24"/>
        </w:rPr>
        <w:t xml:space="preserve">/ </w:t>
      </w:r>
      <w:r w:rsidRPr="00626692">
        <w:rPr>
          <w:sz w:val="24"/>
          <w:szCs w:val="24"/>
          <w:lang w:val="is-IS"/>
        </w:rPr>
        <w:t xml:space="preserve">are longish in many cases, and for some speakers might be described as semi-aspirated. I've witnessed this many times myself. For one </w:t>
      </w:r>
      <w:r w:rsidR="00162D55">
        <w:rPr>
          <w:sz w:val="24"/>
          <w:szCs w:val="24"/>
          <w:lang w:val="is-IS"/>
        </w:rPr>
        <w:t xml:space="preserve">relatively recent </w:t>
      </w:r>
      <w:r w:rsidRPr="00626692">
        <w:rPr>
          <w:sz w:val="24"/>
          <w:szCs w:val="24"/>
          <w:lang w:val="is-IS"/>
        </w:rPr>
        <w:t>published description, see e.g. Waniek-Klimczak</w:t>
      </w:r>
      <w:r w:rsidRPr="00626692">
        <w:rPr>
          <w:sz w:val="24"/>
          <w:szCs w:val="24"/>
        </w:rPr>
        <w:t xml:space="preserve"> </w:t>
      </w:r>
      <w:r w:rsidRPr="00626692">
        <w:rPr>
          <w:sz w:val="24"/>
          <w:szCs w:val="24"/>
          <w:lang w:val="is-IS"/>
        </w:rPr>
        <w:t xml:space="preserve">(2011). </w:t>
      </w:r>
      <w:r w:rsidRPr="00626692">
        <w:rPr>
          <w:sz w:val="24"/>
          <w:szCs w:val="24"/>
        </w:rPr>
        <w:t xml:space="preserve">I think the values in Keating's PhD are also a bit longer then true short-lag. </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Page 7, lines 213-215. Since the recording locations were Italy and Manchester, I suppose the Polish participants were recorded in the UK? If so, how long have they been in the UK? The </w:t>
      </w:r>
      <w:r w:rsidR="009B7A02">
        <w:rPr>
          <w:sz w:val="24"/>
          <w:szCs w:val="24"/>
        </w:rPr>
        <w:t>&gt;</w:t>
      </w:r>
      <w:r w:rsidRPr="00626692">
        <w:rPr>
          <w:sz w:val="24"/>
          <w:szCs w:val="24"/>
        </w:rPr>
        <w:t xml:space="preserve">6 month column is quite vague.  </w:t>
      </w:r>
      <w:r w:rsidR="008E33F1">
        <w:rPr>
          <w:sz w:val="24"/>
          <w:szCs w:val="24"/>
        </w:rPr>
        <w:t>From the table in</w:t>
      </w:r>
      <w:r w:rsidRPr="00626692">
        <w:rPr>
          <w:sz w:val="24"/>
          <w:szCs w:val="24"/>
        </w:rPr>
        <w:t xml:space="preserve"> the appendix, it appears as though all but two of the Polish speakers</w:t>
      </w:r>
      <w:r w:rsidR="008E33F1">
        <w:rPr>
          <w:sz w:val="24"/>
          <w:szCs w:val="24"/>
        </w:rPr>
        <w:t xml:space="preserve"> have</w:t>
      </w:r>
      <w:r w:rsidRPr="00626692">
        <w:rPr>
          <w:sz w:val="24"/>
          <w:szCs w:val="24"/>
        </w:rPr>
        <w:t xml:space="preserve"> live</w:t>
      </w:r>
      <w:r w:rsidR="008E33F1">
        <w:rPr>
          <w:sz w:val="24"/>
          <w:szCs w:val="24"/>
        </w:rPr>
        <w:t>d</w:t>
      </w:r>
      <w:r w:rsidRPr="00626692">
        <w:rPr>
          <w:sz w:val="24"/>
          <w:szCs w:val="24"/>
        </w:rPr>
        <w:t xml:space="preserve"> abroad (i.e. have been out of the country for more than 6 months), and all of them have some knowledge of English. Since English has probably the most robust 'voicing effect' around, and it </w:t>
      </w:r>
      <w:r w:rsidR="008E33F1">
        <w:rPr>
          <w:sz w:val="24"/>
          <w:szCs w:val="24"/>
        </w:rPr>
        <w:t>seems</w:t>
      </w:r>
      <w:r w:rsidRPr="00626692">
        <w:rPr>
          <w:sz w:val="24"/>
          <w:szCs w:val="24"/>
        </w:rPr>
        <w:t xml:space="preserve"> that the Polish participants are quite proficient in English, with regard to the voicing effect I think it is difficult to claim that the sample of </w:t>
      </w:r>
      <w:r w:rsidR="008E33F1">
        <w:rPr>
          <w:sz w:val="24"/>
          <w:szCs w:val="24"/>
        </w:rPr>
        <w:t xml:space="preserve">Polish </w:t>
      </w:r>
      <w:r w:rsidRPr="00626692">
        <w:rPr>
          <w:sz w:val="24"/>
          <w:szCs w:val="24"/>
        </w:rPr>
        <w:t xml:space="preserve">participants for this study is representative. There needs to be more information about the participants. How often do they use English/Polish? What is their education level? Do they use English in their professional lives? What about the language in which the recording sessions were conducted? Unless they were conducted in Polish (i.e. with a native Polish speaker giving instructions in Polish to the participants), I think it's almost certainly the case that these speakers' L1 Polish has been affected by English. I don't think this disqualifies the paper. It's just </w:t>
      </w:r>
      <w:r w:rsidR="009B7A02">
        <w:rPr>
          <w:sz w:val="24"/>
          <w:szCs w:val="24"/>
        </w:rPr>
        <w:t xml:space="preserve">that </w:t>
      </w:r>
      <w:r w:rsidRPr="00626692">
        <w:rPr>
          <w:sz w:val="24"/>
          <w:szCs w:val="24"/>
        </w:rPr>
        <w:t xml:space="preserve">the possibility of L2 influence on L1 needs to be acknowledged in the text, as well as in the discussion. For information on the effects of language mode with bilingual participants, see </w:t>
      </w:r>
      <w:proofErr w:type="spellStart"/>
      <w:r w:rsidRPr="00626692">
        <w:rPr>
          <w:sz w:val="24"/>
          <w:szCs w:val="24"/>
        </w:rPr>
        <w:t>Grosjean</w:t>
      </w:r>
      <w:proofErr w:type="spellEnd"/>
      <w:r w:rsidRPr="00626692">
        <w:rPr>
          <w:sz w:val="24"/>
          <w:szCs w:val="24"/>
        </w:rPr>
        <w:t xml:space="preserve"> </w:t>
      </w:r>
      <w:r w:rsidR="009B7A02">
        <w:rPr>
          <w:sz w:val="24"/>
          <w:szCs w:val="24"/>
        </w:rPr>
        <w:t>(</w:t>
      </w:r>
      <w:r w:rsidRPr="00626692">
        <w:rPr>
          <w:sz w:val="24"/>
          <w:szCs w:val="24"/>
        </w:rPr>
        <w:t>2004</w:t>
      </w:r>
      <w:r w:rsidR="009B7A02">
        <w:rPr>
          <w:sz w:val="24"/>
          <w:szCs w:val="24"/>
        </w:rPr>
        <w:t>)</w:t>
      </w:r>
      <w:r w:rsidRPr="00626692">
        <w:rPr>
          <w:sz w:val="24"/>
          <w:szCs w:val="24"/>
        </w:rPr>
        <w:t xml:space="preserve">. If the recording sessions were indeed carried out entirely in Italian and Polish, Antoniou et al. (2010) is a study that may be used to argue that the data in the paper may indeed be representative of the L1s. For </w:t>
      </w:r>
      <w:r w:rsidR="008E33F1">
        <w:rPr>
          <w:sz w:val="24"/>
          <w:szCs w:val="24"/>
        </w:rPr>
        <w:t>other</w:t>
      </w:r>
      <w:r w:rsidRPr="00626692">
        <w:rPr>
          <w:sz w:val="24"/>
          <w:szCs w:val="24"/>
        </w:rPr>
        <w:t xml:space="preserve"> work on L2-induced effects on L1 pronunciation, see Chang (2012, in press), Schwartz et al. (2015a, 2015b), Herd et al. (2015). </w:t>
      </w:r>
    </w:p>
    <w:p w:rsidR="008E3985" w:rsidRPr="00626692" w:rsidRDefault="008E3985" w:rsidP="0055426E">
      <w:pPr>
        <w:spacing w:after="0" w:line="240" w:lineRule="auto"/>
        <w:rPr>
          <w:sz w:val="24"/>
          <w:szCs w:val="24"/>
        </w:rPr>
      </w:pPr>
    </w:p>
    <w:p w:rsidR="00626692" w:rsidRDefault="00626692" w:rsidP="0055426E">
      <w:pPr>
        <w:spacing w:after="0" w:line="240" w:lineRule="auto"/>
        <w:rPr>
          <w:sz w:val="24"/>
          <w:szCs w:val="24"/>
        </w:rPr>
      </w:pPr>
    </w:p>
    <w:p w:rsidR="008E3985" w:rsidRPr="00626692" w:rsidRDefault="00DC5C5D" w:rsidP="0055426E">
      <w:pPr>
        <w:spacing w:after="0" w:line="240" w:lineRule="auto"/>
        <w:rPr>
          <w:sz w:val="24"/>
          <w:szCs w:val="24"/>
          <w:u w:val="single"/>
        </w:rPr>
      </w:pPr>
      <w:r>
        <w:rPr>
          <w:sz w:val="24"/>
          <w:szCs w:val="24"/>
          <w:u w:val="single"/>
        </w:rPr>
        <w:lastRenderedPageBreak/>
        <w:t>Phonological comments</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Page 10, line 289. Isn't it in an interesting question why Italian has lenition but Polish doesn't?</w:t>
      </w:r>
      <w:r w:rsidR="000661DF">
        <w:rPr>
          <w:sz w:val="24"/>
          <w:szCs w:val="24"/>
        </w:rPr>
        <w:t xml:space="preserve"> See comments below.</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lang w:val="is-IS"/>
        </w:rPr>
      </w:pPr>
      <w:r w:rsidRPr="00626692">
        <w:rPr>
          <w:sz w:val="24"/>
          <w:szCs w:val="24"/>
        </w:rPr>
        <w:t xml:space="preserve">Page 10, lines 291-298. </w:t>
      </w:r>
      <w:r w:rsidRPr="00626692">
        <w:rPr>
          <w:sz w:val="24"/>
          <w:szCs w:val="24"/>
          <w:lang w:val="is-IS"/>
        </w:rPr>
        <w:t xml:space="preserve">This is </w:t>
      </w:r>
      <w:r w:rsidRPr="00626692">
        <w:rPr>
          <w:sz w:val="24"/>
          <w:szCs w:val="24"/>
        </w:rPr>
        <w:t>interesting</w:t>
      </w:r>
      <w:r w:rsidRPr="00626692">
        <w:rPr>
          <w:sz w:val="24"/>
          <w:szCs w:val="24"/>
          <w:lang w:val="is-IS"/>
        </w:rPr>
        <w:t>, and completely goes against the predictions of Laryngeal Realism</w:t>
      </w:r>
      <w:r w:rsidR="009B7A02">
        <w:rPr>
          <w:sz w:val="24"/>
          <w:szCs w:val="24"/>
          <w:lang w:val="is-IS"/>
        </w:rPr>
        <w:t xml:space="preserve"> (stated explicitly I believe by Beckman et al. 2013)</w:t>
      </w:r>
      <w:r w:rsidRPr="00626692">
        <w:rPr>
          <w:sz w:val="24"/>
          <w:szCs w:val="24"/>
          <w:lang w:val="is-IS"/>
        </w:rPr>
        <w:t xml:space="preserve">, that intervocalic voicing should be absent from voice languages, since it would mean "adding" a feature [voice] in a weak </w:t>
      </w:r>
      <w:r w:rsidR="008E33F1">
        <w:rPr>
          <w:sz w:val="24"/>
          <w:szCs w:val="24"/>
          <w:lang w:val="is-IS"/>
        </w:rPr>
        <w:t xml:space="preserve">prosodic </w:t>
      </w:r>
      <w:r w:rsidRPr="00626692">
        <w:rPr>
          <w:sz w:val="24"/>
          <w:szCs w:val="24"/>
          <w:lang w:val="is-IS"/>
        </w:rPr>
        <w:t>position. Perhaps there is no feature [voice]?</w:t>
      </w:r>
      <w:r w:rsidRPr="00626692">
        <w:rPr>
          <w:sz w:val="24"/>
          <w:szCs w:val="24"/>
        </w:rPr>
        <w:t xml:space="preserve"> See Schwartz &amp; Arndt (2018) for an account of the phonology of voicing languages in which there is no feature [voice], and some perceptual evidence in favor of that account.</w:t>
      </w:r>
    </w:p>
    <w:p w:rsidR="0055426E" w:rsidRPr="00626692" w:rsidRDefault="0055426E" w:rsidP="0055426E">
      <w:pPr>
        <w:spacing w:after="0" w:line="240" w:lineRule="auto"/>
        <w:rPr>
          <w:sz w:val="24"/>
          <w:szCs w:val="24"/>
        </w:rPr>
      </w:pPr>
    </w:p>
    <w:p w:rsidR="008E3985" w:rsidRPr="00626692" w:rsidRDefault="0055426E" w:rsidP="0055426E">
      <w:pPr>
        <w:spacing w:after="0" w:line="240" w:lineRule="auto"/>
        <w:rPr>
          <w:sz w:val="24"/>
          <w:szCs w:val="24"/>
        </w:rPr>
      </w:pPr>
      <w:r w:rsidRPr="00626692">
        <w:rPr>
          <w:sz w:val="24"/>
          <w:szCs w:val="24"/>
        </w:rPr>
        <w:t xml:space="preserve">Pages 20-21. It seems </w:t>
      </w:r>
      <w:r w:rsidR="00C636F7">
        <w:rPr>
          <w:sz w:val="24"/>
          <w:szCs w:val="24"/>
        </w:rPr>
        <w:t xml:space="preserve">to me that </w:t>
      </w:r>
      <w:r w:rsidRPr="00626692">
        <w:rPr>
          <w:sz w:val="24"/>
          <w:szCs w:val="24"/>
        </w:rPr>
        <w:t xml:space="preserve">the results of these studies </w:t>
      </w:r>
      <w:r w:rsidR="00DC5C5D">
        <w:rPr>
          <w:sz w:val="24"/>
          <w:szCs w:val="24"/>
        </w:rPr>
        <w:t>suggest</w:t>
      </w:r>
      <w:r w:rsidR="00C636F7">
        <w:rPr>
          <w:sz w:val="24"/>
          <w:szCs w:val="24"/>
        </w:rPr>
        <w:t xml:space="preserve"> </w:t>
      </w:r>
      <w:r w:rsidRPr="00626692">
        <w:rPr>
          <w:sz w:val="24"/>
          <w:szCs w:val="24"/>
        </w:rPr>
        <w:t xml:space="preserve">that Italian and Polish behave somewhat differently with regard to the voicing effect. The mean differences are greater in Italian than they are in Polish (16 </w:t>
      </w:r>
      <w:proofErr w:type="spellStart"/>
      <w:r w:rsidRPr="00626692">
        <w:rPr>
          <w:sz w:val="24"/>
          <w:szCs w:val="24"/>
        </w:rPr>
        <w:t>ms</w:t>
      </w:r>
      <w:proofErr w:type="spellEnd"/>
      <w:r w:rsidRPr="00626692">
        <w:rPr>
          <w:sz w:val="24"/>
          <w:szCs w:val="24"/>
        </w:rPr>
        <w:t xml:space="preserve"> vs. 7.5 </w:t>
      </w:r>
      <w:proofErr w:type="spellStart"/>
      <w:r w:rsidRPr="00626692">
        <w:rPr>
          <w:sz w:val="24"/>
          <w:szCs w:val="24"/>
        </w:rPr>
        <w:t>ms</w:t>
      </w:r>
      <w:proofErr w:type="spellEnd"/>
      <w:r w:rsidRPr="00626692">
        <w:rPr>
          <w:sz w:val="24"/>
          <w:szCs w:val="24"/>
        </w:rPr>
        <w:t xml:space="preserve"> as stated in 4.1). Do you think </w:t>
      </w:r>
      <w:r w:rsidR="00DC5C5D">
        <w:rPr>
          <w:sz w:val="24"/>
          <w:szCs w:val="24"/>
        </w:rPr>
        <w:t>it</w:t>
      </w:r>
      <w:r w:rsidR="008E3985" w:rsidRPr="00626692">
        <w:rPr>
          <w:sz w:val="24"/>
          <w:szCs w:val="24"/>
        </w:rPr>
        <w:t xml:space="preserve"> is</w:t>
      </w:r>
      <w:r w:rsidR="00DC5C5D">
        <w:rPr>
          <w:sz w:val="24"/>
          <w:szCs w:val="24"/>
        </w:rPr>
        <w:t xml:space="preserve"> indeed</w:t>
      </w:r>
      <w:r w:rsidR="008E3985" w:rsidRPr="00626692">
        <w:rPr>
          <w:sz w:val="24"/>
          <w:szCs w:val="24"/>
        </w:rPr>
        <w:t xml:space="preserve"> </w:t>
      </w:r>
      <w:r w:rsidR="00C636F7">
        <w:rPr>
          <w:sz w:val="24"/>
          <w:szCs w:val="24"/>
        </w:rPr>
        <w:t>the case</w:t>
      </w:r>
      <w:r w:rsidR="00DC5C5D">
        <w:rPr>
          <w:sz w:val="24"/>
          <w:szCs w:val="24"/>
        </w:rPr>
        <w:t xml:space="preserve"> that Polish and Italian differ systematically</w:t>
      </w:r>
      <w:r w:rsidRPr="00626692">
        <w:rPr>
          <w:sz w:val="24"/>
          <w:szCs w:val="24"/>
        </w:rPr>
        <w:t xml:space="preserve">? </w:t>
      </w:r>
      <w:r w:rsidR="008E3985" w:rsidRPr="00626692">
        <w:rPr>
          <w:sz w:val="24"/>
          <w:szCs w:val="24"/>
        </w:rPr>
        <w:t xml:space="preserve">If the difference between the languages is in fact systemic, I think phonology needs to have something to say about it. For discussion of this issue, particularly with regard to Polish, see Schwartz (2016). Essentially the claim in that paper is that Polish does not really have trochees (see </w:t>
      </w:r>
      <w:proofErr w:type="spellStart"/>
      <w:r w:rsidR="008E3985" w:rsidRPr="00626692">
        <w:rPr>
          <w:sz w:val="24"/>
          <w:szCs w:val="24"/>
        </w:rPr>
        <w:t>Newlin-Lukowicz</w:t>
      </w:r>
      <w:proofErr w:type="spellEnd"/>
      <w:r w:rsidR="008E3985" w:rsidRPr="00626692">
        <w:rPr>
          <w:sz w:val="24"/>
          <w:szCs w:val="24"/>
        </w:rPr>
        <w:t xml:space="preserve"> 2012 for phonetic evidence that is compatible with this claim).  For Schwartz, true trochees show a recursive structure</w:t>
      </w:r>
      <w:r w:rsidR="008E33F1">
        <w:rPr>
          <w:sz w:val="24"/>
          <w:szCs w:val="24"/>
        </w:rPr>
        <w:t>, which puts the second C in a CVCV in an inherently weaker position</w:t>
      </w:r>
      <w:r w:rsidR="008E3985" w:rsidRPr="00626692">
        <w:rPr>
          <w:sz w:val="24"/>
          <w:szCs w:val="24"/>
        </w:rPr>
        <w:t xml:space="preserve">. Perhaps language-specific differences between Polish and Italian </w:t>
      </w:r>
      <w:r w:rsidR="00626692">
        <w:rPr>
          <w:sz w:val="24"/>
          <w:szCs w:val="24"/>
        </w:rPr>
        <w:t>are due to prosodic differences in the structure of CVCV sequences? This might explain the earlier comment about why Italian shows lenition but Polish doesn’t</w:t>
      </w:r>
      <w:r w:rsidR="00F73D76">
        <w:rPr>
          <w:sz w:val="24"/>
          <w:szCs w:val="24"/>
        </w:rPr>
        <w:t>?</w:t>
      </w:r>
      <w:r w:rsidR="00626692">
        <w:rPr>
          <w:sz w:val="24"/>
          <w:szCs w:val="24"/>
        </w:rPr>
        <w:t xml:space="preserve"> </w:t>
      </w:r>
    </w:p>
    <w:p w:rsidR="008E3985" w:rsidRPr="00626692" w:rsidRDefault="008E3985" w:rsidP="0055426E">
      <w:pPr>
        <w:spacing w:after="0" w:line="240" w:lineRule="auto"/>
        <w:rPr>
          <w:sz w:val="24"/>
          <w:szCs w:val="24"/>
        </w:rPr>
      </w:pPr>
    </w:p>
    <w:p w:rsidR="000D1B0A" w:rsidRPr="00626692" w:rsidRDefault="000D1B0A" w:rsidP="0055426E">
      <w:pPr>
        <w:spacing w:after="0" w:line="240" w:lineRule="auto"/>
        <w:rPr>
          <w:sz w:val="24"/>
          <w:szCs w:val="24"/>
        </w:rPr>
      </w:pPr>
    </w:p>
    <w:p w:rsidR="0055426E" w:rsidRPr="000D1B0A" w:rsidRDefault="000D1B0A" w:rsidP="0055426E">
      <w:pPr>
        <w:spacing w:after="0" w:line="240" w:lineRule="auto"/>
        <w:rPr>
          <w:sz w:val="24"/>
          <w:szCs w:val="24"/>
          <w:u w:val="single"/>
        </w:rPr>
      </w:pPr>
      <w:r w:rsidRPr="000D1B0A">
        <w:rPr>
          <w:sz w:val="24"/>
          <w:szCs w:val="24"/>
          <w:u w:val="single"/>
        </w:rPr>
        <w:t xml:space="preserve">References </w:t>
      </w:r>
    </w:p>
    <w:p w:rsidR="000D1B0A" w:rsidRPr="00626692" w:rsidRDefault="000D1B0A" w:rsidP="0055426E">
      <w:pPr>
        <w:spacing w:after="0" w:line="240" w:lineRule="auto"/>
        <w:rPr>
          <w:sz w:val="24"/>
          <w:szCs w:val="24"/>
        </w:rPr>
      </w:pPr>
    </w:p>
    <w:p w:rsidR="009B7A02" w:rsidRPr="009B7A02" w:rsidRDefault="009B7A02" w:rsidP="009B7A02">
      <w:pPr>
        <w:spacing w:after="0" w:line="240" w:lineRule="auto"/>
        <w:rPr>
          <w:sz w:val="24"/>
          <w:szCs w:val="24"/>
        </w:rPr>
      </w:pPr>
      <w:r w:rsidRPr="00162D55">
        <w:rPr>
          <w:sz w:val="24"/>
          <w:szCs w:val="24"/>
        </w:rPr>
        <w:t xml:space="preserve">Antoniou,  M., Best, C., Tyler, M. &amp; </w:t>
      </w:r>
      <w:proofErr w:type="spellStart"/>
      <w:r w:rsidRPr="00162D55">
        <w:rPr>
          <w:sz w:val="24"/>
          <w:szCs w:val="24"/>
        </w:rPr>
        <w:t>Kroos</w:t>
      </w:r>
      <w:proofErr w:type="spellEnd"/>
      <w:r w:rsidRPr="00162D55">
        <w:rPr>
          <w:sz w:val="24"/>
          <w:szCs w:val="24"/>
        </w:rPr>
        <w:t xml:space="preserve">, C. (2010). </w:t>
      </w:r>
      <w:r w:rsidRPr="009B7A02">
        <w:rPr>
          <w:sz w:val="24"/>
          <w:szCs w:val="24"/>
        </w:rPr>
        <w:t xml:space="preserve">Language context elicits native-like stop voicing in early bilinguals’ productions in both L1 and L2. </w:t>
      </w:r>
      <w:r w:rsidRPr="009B7A02">
        <w:rPr>
          <w:i/>
          <w:sz w:val="24"/>
          <w:szCs w:val="24"/>
        </w:rPr>
        <w:t>Journal of Phonetics,</w:t>
      </w:r>
      <w:r w:rsidRPr="009B7A02">
        <w:rPr>
          <w:sz w:val="24"/>
          <w:szCs w:val="24"/>
        </w:rPr>
        <w:t xml:space="preserve"> </w:t>
      </w:r>
      <w:r w:rsidRPr="009B7A02">
        <w:rPr>
          <w:i/>
          <w:sz w:val="24"/>
          <w:szCs w:val="24"/>
        </w:rPr>
        <w:t>38</w:t>
      </w:r>
      <w:r w:rsidRPr="009B7A02">
        <w:rPr>
          <w:sz w:val="24"/>
          <w:szCs w:val="24"/>
        </w:rPr>
        <w:t xml:space="preserve">, 640–653. </w:t>
      </w:r>
    </w:p>
    <w:p w:rsidR="009B7A02" w:rsidRDefault="009B7A02" w:rsidP="009B7A02">
      <w:pPr>
        <w:spacing w:after="0" w:line="240" w:lineRule="auto"/>
        <w:rPr>
          <w:sz w:val="24"/>
          <w:szCs w:val="24"/>
        </w:rPr>
      </w:pPr>
    </w:p>
    <w:p w:rsidR="009B7A02" w:rsidRPr="009B7A02" w:rsidRDefault="009B7A02" w:rsidP="009B7A02">
      <w:pPr>
        <w:spacing w:after="0" w:line="240" w:lineRule="auto"/>
        <w:rPr>
          <w:sz w:val="24"/>
          <w:szCs w:val="24"/>
        </w:rPr>
      </w:pPr>
      <w:r w:rsidRPr="009B7A02">
        <w:rPr>
          <w:sz w:val="24"/>
          <w:szCs w:val="24"/>
        </w:rPr>
        <w:t xml:space="preserve">Beckman, J., Essen, M. &amp; </w:t>
      </w:r>
      <w:proofErr w:type="spellStart"/>
      <w:r w:rsidRPr="009B7A02">
        <w:rPr>
          <w:sz w:val="24"/>
          <w:szCs w:val="24"/>
        </w:rPr>
        <w:t>Ringen</w:t>
      </w:r>
      <w:proofErr w:type="spellEnd"/>
      <w:r w:rsidRPr="009B7A02">
        <w:rPr>
          <w:sz w:val="24"/>
          <w:szCs w:val="24"/>
        </w:rPr>
        <w:t xml:space="preserve">, C. (2013). Evidence for laryngeal features: Aspirating vs. true-voice languages. </w:t>
      </w:r>
      <w:r w:rsidRPr="009B7A02">
        <w:rPr>
          <w:i/>
          <w:iCs/>
          <w:sz w:val="24"/>
          <w:szCs w:val="24"/>
        </w:rPr>
        <w:t xml:space="preserve">Journal of Linguistics, </w:t>
      </w:r>
      <w:r w:rsidRPr="009B7A02">
        <w:rPr>
          <w:i/>
          <w:sz w:val="24"/>
          <w:szCs w:val="24"/>
        </w:rPr>
        <w:t>49(2)</w:t>
      </w:r>
      <w:r w:rsidRPr="009B7A02">
        <w:rPr>
          <w:sz w:val="24"/>
          <w:szCs w:val="24"/>
        </w:rPr>
        <w:t>, 259–284.</w:t>
      </w:r>
    </w:p>
    <w:p w:rsidR="009B7A02" w:rsidRDefault="009B7A02"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Chang, Charles (2012). Rapid and multifaceted effects of second-language learning on first-language speech production. </w:t>
      </w:r>
      <w:r w:rsidR="004D539C" w:rsidRPr="009B7A02">
        <w:rPr>
          <w:i/>
          <w:sz w:val="24"/>
          <w:szCs w:val="24"/>
        </w:rPr>
        <w:t>Journal of Phonetics</w:t>
      </w:r>
      <w:r w:rsidRPr="00626692">
        <w:rPr>
          <w:sz w:val="24"/>
          <w:szCs w:val="24"/>
        </w:rPr>
        <w:t xml:space="preserve"> </w:t>
      </w:r>
      <w:r w:rsidRPr="004D539C">
        <w:rPr>
          <w:bCs/>
          <w:sz w:val="24"/>
          <w:szCs w:val="24"/>
        </w:rPr>
        <w:t>40</w:t>
      </w:r>
      <w:r w:rsidRPr="00626692">
        <w:rPr>
          <w:sz w:val="24"/>
          <w:szCs w:val="24"/>
        </w:rPr>
        <w:t>. 249-268.</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Chang, Charles (in press). Phonetic drift. In M. S. </w:t>
      </w:r>
      <w:proofErr w:type="spellStart"/>
      <w:r w:rsidRPr="00626692">
        <w:rPr>
          <w:sz w:val="24"/>
          <w:szCs w:val="24"/>
        </w:rPr>
        <w:t>Schmid</w:t>
      </w:r>
      <w:proofErr w:type="spellEnd"/>
      <w:r w:rsidRPr="00626692">
        <w:rPr>
          <w:sz w:val="24"/>
          <w:szCs w:val="24"/>
        </w:rPr>
        <w:t xml:space="preserve">, B. </w:t>
      </w:r>
      <w:proofErr w:type="spellStart"/>
      <w:r w:rsidRPr="00626692">
        <w:rPr>
          <w:sz w:val="24"/>
          <w:szCs w:val="24"/>
        </w:rPr>
        <w:t>Köpke</w:t>
      </w:r>
      <w:proofErr w:type="spellEnd"/>
      <w:r w:rsidRPr="00626692">
        <w:rPr>
          <w:sz w:val="24"/>
          <w:szCs w:val="24"/>
        </w:rPr>
        <w:t xml:space="preserve">, M. </w:t>
      </w:r>
      <w:proofErr w:type="spellStart"/>
      <w:r w:rsidRPr="00626692">
        <w:rPr>
          <w:sz w:val="24"/>
          <w:szCs w:val="24"/>
        </w:rPr>
        <w:t>Cherciov</w:t>
      </w:r>
      <w:proofErr w:type="spellEnd"/>
      <w:r w:rsidRPr="00626692">
        <w:rPr>
          <w:sz w:val="24"/>
          <w:szCs w:val="24"/>
        </w:rPr>
        <w:t xml:space="preserve">, E. de </w:t>
      </w:r>
      <w:proofErr w:type="spellStart"/>
      <w:r w:rsidRPr="00626692">
        <w:rPr>
          <w:sz w:val="24"/>
          <w:szCs w:val="24"/>
        </w:rPr>
        <w:t>Leeuw</w:t>
      </w:r>
      <w:proofErr w:type="spellEnd"/>
      <w:r w:rsidRPr="00626692">
        <w:rPr>
          <w:sz w:val="24"/>
          <w:szCs w:val="24"/>
        </w:rPr>
        <w:t xml:space="preserve">, T. </w:t>
      </w:r>
      <w:proofErr w:type="spellStart"/>
      <w:r w:rsidRPr="00626692">
        <w:rPr>
          <w:sz w:val="24"/>
          <w:szCs w:val="24"/>
        </w:rPr>
        <w:t>Karayayla</w:t>
      </w:r>
      <w:proofErr w:type="spellEnd"/>
      <w:r w:rsidRPr="00626692">
        <w:rPr>
          <w:sz w:val="24"/>
          <w:szCs w:val="24"/>
        </w:rPr>
        <w:t xml:space="preserve">, M. </w:t>
      </w:r>
      <w:proofErr w:type="spellStart"/>
      <w:r w:rsidRPr="00626692">
        <w:rPr>
          <w:sz w:val="24"/>
          <w:szCs w:val="24"/>
        </w:rPr>
        <w:t>Keijzer</w:t>
      </w:r>
      <w:proofErr w:type="spellEnd"/>
      <w:r w:rsidRPr="00626692">
        <w:rPr>
          <w:sz w:val="24"/>
          <w:szCs w:val="24"/>
        </w:rPr>
        <w:t xml:space="preserve"> &amp; T. </w:t>
      </w:r>
      <w:proofErr w:type="spellStart"/>
      <w:r w:rsidRPr="00626692">
        <w:rPr>
          <w:sz w:val="24"/>
          <w:szCs w:val="24"/>
        </w:rPr>
        <w:t>Mehotcheva</w:t>
      </w:r>
      <w:proofErr w:type="spellEnd"/>
      <w:r w:rsidRPr="00626692">
        <w:rPr>
          <w:sz w:val="24"/>
          <w:szCs w:val="24"/>
        </w:rPr>
        <w:t xml:space="preserve"> (Eds.), </w:t>
      </w:r>
      <w:r w:rsidRPr="004D539C">
        <w:rPr>
          <w:i/>
          <w:sz w:val="24"/>
          <w:szCs w:val="24"/>
        </w:rPr>
        <w:t>The Oxford Handbook of Language Attrition,</w:t>
      </w:r>
      <w:r w:rsidRPr="00626692">
        <w:rPr>
          <w:sz w:val="24"/>
          <w:szCs w:val="24"/>
        </w:rPr>
        <w:t xml:space="preserve"> Chapter 17. Oxford, UK: Oxford University Press. </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proofErr w:type="spellStart"/>
      <w:r w:rsidRPr="00626692">
        <w:rPr>
          <w:sz w:val="24"/>
          <w:szCs w:val="24"/>
        </w:rPr>
        <w:t>Grosjean</w:t>
      </w:r>
      <w:proofErr w:type="spellEnd"/>
      <w:r w:rsidRPr="00626692">
        <w:rPr>
          <w:sz w:val="24"/>
          <w:szCs w:val="24"/>
        </w:rPr>
        <w:t xml:space="preserve">, François (2004). Studying bilinguals: Methodological and conceptual issues. In </w:t>
      </w:r>
      <w:proofErr w:type="spellStart"/>
      <w:r w:rsidRPr="00626692">
        <w:rPr>
          <w:sz w:val="24"/>
          <w:szCs w:val="24"/>
        </w:rPr>
        <w:t>Tej</w:t>
      </w:r>
      <w:proofErr w:type="spellEnd"/>
      <w:r w:rsidRPr="00626692">
        <w:rPr>
          <w:sz w:val="24"/>
          <w:szCs w:val="24"/>
        </w:rPr>
        <w:t xml:space="preserve"> Bhatia &amp; William Ritchie (eds.), </w:t>
      </w:r>
      <w:r w:rsidRPr="00626692">
        <w:rPr>
          <w:i/>
          <w:iCs/>
          <w:sz w:val="24"/>
          <w:szCs w:val="24"/>
        </w:rPr>
        <w:t>The Handbook of Bilingualism</w:t>
      </w:r>
      <w:r w:rsidRPr="00626692">
        <w:rPr>
          <w:sz w:val="24"/>
          <w:szCs w:val="24"/>
        </w:rPr>
        <w:t xml:space="preserve"> (pp. 32-63). Oxford: Blackwell Publishing.</w:t>
      </w:r>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rPr>
        <w:t xml:space="preserve">Herd, W., Walden, R., Knight, W. &amp; Alexander, S. (2015). </w:t>
      </w:r>
      <w:r w:rsidRPr="00626692">
        <w:rPr>
          <w:i/>
          <w:iCs/>
          <w:sz w:val="24"/>
          <w:szCs w:val="24"/>
        </w:rPr>
        <w:t>Phonetic drift in a first language dominant environment. Proceedings of Meetings on Acoustics</w:t>
      </w:r>
      <w:r w:rsidRPr="00626692">
        <w:rPr>
          <w:sz w:val="24"/>
          <w:szCs w:val="24"/>
        </w:rPr>
        <w:t xml:space="preserve"> 23. Acoustical Society of America.</w:t>
      </w:r>
    </w:p>
    <w:p w:rsidR="0055426E" w:rsidRPr="00626692" w:rsidRDefault="0055426E" w:rsidP="0055426E">
      <w:pPr>
        <w:spacing w:after="0" w:line="240" w:lineRule="auto"/>
        <w:rPr>
          <w:sz w:val="24"/>
          <w:szCs w:val="24"/>
        </w:rPr>
      </w:pPr>
    </w:p>
    <w:p w:rsidR="000D1B0A" w:rsidRDefault="000D1B0A" w:rsidP="0055426E">
      <w:pPr>
        <w:spacing w:after="0" w:line="240" w:lineRule="auto"/>
        <w:rPr>
          <w:sz w:val="24"/>
          <w:szCs w:val="24"/>
        </w:rPr>
      </w:pPr>
      <w:proofErr w:type="spellStart"/>
      <w:r>
        <w:rPr>
          <w:sz w:val="24"/>
          <w:szCs w:val="24"/>
        </w:rPr>
        <w:t>Newlin-</w:t>
      </w:r>
      <w:r w:rsidRPr="000D1B0A">
        <w:rPr>
          <w:sz w:val="24"/>
          <w:szCs w:val="24"/>
        </w:rPr>
        <w:t>Łukowicz</w:t>
      </w:r>
      <w:proofErr w:type="spellEnd"/>
      <w:r>
        <w:rPr>
          <w:sz w:val="24"/>
          <w:szCs w:val="24"/>
        </w:rPr>
        <w:t xml:space="preserve">, L. 2012. Polish stress – looking for evidence of a bidirectional system. </w:t>
      </w:r>
      <w:r w:rsidRPr="004D539C">
        <w:rPr>
          <w:i/>
          <w:sz w:val="24"/>
          <w:szCs w:val="24"/>
        </w:rPr>
        <w:t>Phonology</w:t>
      </w:r>
      <w:r>
        <w:rPr>
          <w:sz w:val="24"/>
          <w:szCs w:val="24"/>
        </w:rPr>
        <w:t xml:space="preserve"> 29 (2), 271-329.</w:t>
      </w:r>
    </w:p>
    <w:p w:rsidR="009B7A02" w:rsidRDefault="009B7A02" w:rsidP="0055426E">
      <w:pPr>
        <w:spacing w:after="0" w:line="240" w:lineRule="auto"/>
        <w:rPr>
          <w:sz w:val="24"/>
          <w:szCs w:val="24"/>
        </w:rPr>
      </w:pPr>
    </w:p>
    <w:p w:rsidR="0055426E" w:rsidRPr="00626692" w:rsidRDefault="0055426E" w:rsidP="0055426E">
      <w:pPr>
        <w:spacing w:after="0" w:line="240" w:lineRule="auto"/>
        <w:rPr>
          <w:sz w:val="24"/>
          <w:szCs w:val="24"/>
        </w:rPr>
      </w:pPr>
      <w:r w:rsidRPr="00104C08">
        <w:rPr>
          <w:sz w:val="24"/>
          <w:szCs w:val="24"/>
        </w:rPr>
        <w:t xml:space="preserve">Schwartz G, Balas A, Rojczyk A. 2015a. </w:t>
      </w:r>
      <w:r w:rsidRPr="00626692">
        <w:rPr>
          <w:sz w:val="24"/>
          <w:szCs w:val="24"/>
        </w:rPr>
        <w:t>Language mode vs. L2 interfe</w:t>
      </w:r>
      <w:r w:rsidR="004D539C">
        <w:rPr>
          <w:sz w:val="24"/>
          <w:szCs w:val="24"/>
        </w:rPr>
        <w:t>rence: evidence from L1 Polish.</w:t>
      </w:r>
      <w:r w:rsidRPr="00626692">
        <w:rPr>
          <w:sz w:val="24"/>
          <w:szCs w:val="24"/>
        </w:rPr>
        <w:t xml:space="preserve"> In: The Scottish Consortium for </w:t>
      </w:r>
      <w:proofErr w:type="spellStart"/>
      <w:r w:rsidRPr="00626692">
        <w:rPr>
          <w:sz w:val="24"/>
          <w:szCs w:val="24"/>
        </w:rPr>
        <w:t>ICPhS</w:t>
      </w:r>
      <w:proofErr w:type="spellEnd"/>
      <w:r w:rsidRPr="00626692">
        <w:rPr>
          <w:sz w:val="24"/>
          <w:szCs w:val="24"/>
        </w:rPr>
        <w:t xml:space="preserve"> 2015 (ed.)  </w:t>
      </w:r>
      <w:r w:rsidRPr="004D539C">
        <w:rPr>
          <w:i/>
          <w:sz w:val="24"/>
          <w:szCs w:val="24"/>
        </w:rPr>
        <w:t>Proceedings of the 18th International Congress of Phonetic Sciences</w:t>
      </w:r>
      <w:r w:rsidRPr="00626692">
        <w:rPr>
          <w:sz w:val="24"/>
          <w:szCs w:val="24"/>
        </w:rPr>
        <w:t>. Glasgow: University of Glasgow, online.</w:t>
      </w:r>
    </w:p>
    <w:p w:rsidR="0055426E" w:rsidRPr="00626692" w:rsidRDefault="0055426E" w:rsidP="0055426E">
      <w:pPr>
        <w:spacing w:after="0" w:line="240" w:lineRule="auto"/>
        <w:rPr>
          <w:sz w:val="24"/>
          <w:szCs w:val="24"/>
        </w:rPr>
      </w:pPr>
      <w:r w:rsidRPr="00626692">
        <w:rPr>
          <w:sz w:val="24"/>
          <w:szCs w:val="24"/>
        </w:rPr>
        <w:t xml:space="preserve">URL: </w:t>
      </w:r>
      <w:hyperlink r:id="rId5" w:history="1">
        <w:r w:rsidRPr="00626692">
          <w:rPr>
            <w:rStyle w:val="Hipercze"/>
            <w:sz w:val="24"/>
            <w:szCs w:val="24"/>
          </w:rPr>
          <w:t>http://www.icphs2015.info/pdfs/Papers/ICPHS0550.pdf</w:t>
        </w:r>
      </w:hyperlink>
    </w:p>
    <w:p w:rsidR="0055426E" w:rsidRPr="00626692" w:rsidRDefault="0055426E" w:rsidP="0055426E">
      <w:pPr>
        <w:spacing w:after="0" w:line="240" w:lineRule="auto"/>
        <w:rPr>
          <w:sz w:val="24"/>
          <w:szCs w:val="24"/>
        </w:rPr>
      </w:pPr>
    </w:p>
    <w:p w:rsidR="0055426E" w:rsidRPr="00626692" w:rsidRDefault="0055426E" w:rsidP="0055426E">
      <w:pPr>
        <w:spacing w:after="0" w:line="240" w:lineRule="auto"/>
        <w:rPr>
          <w:sz w:val="24"/>
          <w:szCs w:val="24"/>
        </w:rPr>
      </w:pPr>
      <w:r w:rsidRPr="00626692">
        <w:rPr>
          <w:sz w:val="24"/>
          <w:szCs w:val="24"/>
          <w:lang w:val="pl-PL"/>
        </w:rPr>
        <w:t xml:space="preserve">Schwartz G, Balas A, </w:t>
      </w:r>
      <w:proofErr w:type="spellStart"/>
      <w:r w:rsidRPr="00626692">
        <w:rPr>
          <w:sz w:val="24"/>
          <w:szCs w:val="24"/>
          <w:lang w:val="pl-PL"/>
        </w:rPr>
        <w:t>Rojczyk</w:t>
      </w:r>
      <w:proofErr w:type="spellEnd"/>
      <w:r w:rsidRPr="00626692">
        <w:rPr>
          <w:sz w:val="24"/>
          <w:szCs w:val="24"/>
          <w:lang w:val="pl-PL"/>
        </w:rPr>
        <w:t xml:space="preserve"> A. 2015</w:t>
      </w:r>
      <w:r w:rsidR="00104C08">
        <w:rPr>
          <w:sz w:val="24"/>
          <w:szCs w:val="24"/>
          <w:lang w:val="pl-PL"/>
        </w:rPr>
        <w:t>b</w:t>
      </w:r>
      <w:bookmarkStart w:id="0" w:name="_GoBack"/>
      <w:bookmarkEnd w:id="0"/>
      <w:r w:rsidRPr="00626692">
        <w:rPr>
          <w:sz w:val="24"/>
          <w:szCs w:val="24"/>
          <w:lang w:val="pl-PL"/>
        </w:rPr>
        <w:t xml:space="preserve">. </w:t>
      </w:r>
      <w:r w:rsidRPr="00626692">
        <w:rPr>
          <w:sz w:val="24"/>
          <w:szCs w:val="24"/>
        </w:rPr>
        <w:t xml:space="preserve">Phonological Factors Affecting L1 Phonetic Realization of Proficient Polish Users of English. </w:t>
      </w:r>
      <w:r w:rsidRPr="009B7A02">
        <w:rPr>
          <w:i/>
          <w:sz w:val="24"/>
          <w:szCs w:val="24"/>
        </w:rPr>
        <w:t>Research in Language</w:t>
      </w:r>
      <w:r w:rsidRPr="00626692">
        <w:rPr>
          <w:sz w:val="24"/>
          <w:szCs w:val="24"/>
        </w:rPr>
        <w:t xml:space="preserve"> 13(2): 181-198.</w:t>
      </w:r>
    </w:p>
    <w:p w:rsidR="000D1B0A" w:rsidRDefault="000D1B0A" w:rsidP="0055426E">
      <w:pPr>
        <w:spacing w:after="0" w:line="240" w:lineRule="auto"/>
        <w:rPr>
          <w:sz w:val="24"/>
          <w:szCs w:val="24"/>
          <w:lang w:val="is-IS"/>
        </w:rPr>
      </w:pPr>
    </w:p>
    <w:p w:rsidR="000D1B0A" w:rsidRDefault="000D1B0A" w:rsidP="0055426E">
      <w:pPr>
        <w:spacing w:after="0" w:line="240" w:lineRule="auto"/>
        <w:rPr>
          <w:sz w:val="24"/>
          <w:szCs w:val="24"/>
          <w:lang w:val="is-IS"/>
        </w:rPr>
      </w:pPr>
      <w:r>
        <w:rPr>
          <w:sz w:val="24"/>
          <w:szCs w:val="24"/>
          <w:lang w:val="is-IS"/>
        </w:rPr>
        <w:t xml:space="preserve">Schwartz, G. 2016. On the evolution of prosodic boundaries – parameter settings for Polish and English. </w:t>
      </w:r>
      <w:r w:rsidRPr="004D539C">
        <w:rPr>
          <w:i/>
          <w:sz w:val="24"/>
          <w:szCs w:val="24"/>
          <w:lang w:val="is-IS"/>
        </w:rPr>
        <w:t>Lingua</w:t>
      </w:r>
      <w:r>
        <w:rPr>
          <w:sz w:val="24"/>
          <w:szCs w:val="24"/>
          <w:lang w:val="is-IS"/>
        </w:rPr>
        <w:t xml:space="preserve"> 171, 37-74. </w:t>
      </w:r>
    </w:p>
    <w:p w:rsidR="000D1B0A" w:rsidRDefault="000D1B0A" w:rsidP="0055426E">
      <w:pPr>
        <w:spacing w:after="0" w:line="240" w:lineRule="auto"/>
        <w:rPr>
          <w:sz w:val="24"/>
          <w:szCs w:val="24"/>
          <w:lang w:val="is-IS"/>
        </w:rPr>
      </w:pPr>
    </w:p>
    <w:p w:rsidR="000D1B0A" w:rsidRDefault="000D1B0A" w:rsidP="0055426E">
      <w:pPr>
        <w:spacing w:after="0" w:line="240" w:lineRule="auto"/>
        <w:rPr>
          <w:sz w:val="24"/>
          <w:szCs w:val="24"/>
          <w:lang w:val="is-IS"/>
        </w:rPr>
      </w:pPr>
      <w:r>
        <w:rPr>
          <w:sz w:val="24"/>
          <w:szCs w:val="24"/>
          <w:lang w:val="is-IS"/>
        </w:rPr>
        <w:t xml:space="preserve">Schwartz, G. &amp; Arndt, D. 2018. Laryngeal Realism vs. Modulation Theory – evidence from VOT discrimination in Polish. </w:t>
      </w:r>
      <w:r w:rsidR="004D539C" w:rsidRPr="004D539C">
        <w:rPr>
          <w:i/>
          <w:sz w:val="24"/>
          <w:szCs w:val="24"/>
          <w:lang w:val="is-IS"/>
        </w:rPr>
        <w:t>Language Sciences</w:t>
      </w:r>
      <w:r w:rsidR="004D539C">
        <w:rPr>
          <w:sz w:val="24"/>
          <w:szCs w:val="24"/>
          <w:lang w:val="is-IS"/>
        </w:rPr>
        <w:t xml:space="preserve"> 69, 98-112.</w:t>
      </w:r>
    </w:p>
    <w:p w:rsidR="000D1B0A" w:rsidRDefault="000D1B0A" w:rsidP="0055426E">
      <w:pPr>
        <w:spacing w:after="0" w:line="240" w:lineRule="auto"/>
        <w:rPr>
          <w:sz w:val="24"/>
          <w:szCs w:val="24"/>
          <w:lang w:val="is-IS"/>
        </w:rPr>
      </w:pPr>
    </w:p>
    <w:p w:rsidR="0055426E" w:rsidRPr="00626692" w:rsidRDefault="0055426E" w:rsidP="0055426E">
      <w:pPr>
        <w:spacing w:after="0" w:line="240" w:lineRule="auto"/>
        <w:rPr>
          <w:sz w:val="24"/>
          <w:szCs w:val="24"/>
          <w:lang w:val="pl-PL"/>
        </w:rPr>
      </w:pPr>
      <w:r w:rsidRPr="00626692">
        <w:rPr>
          <w:sz w:val="24"/>
          <w:szCs w:val="24"/>
          <w:lang w:val="is-IS"/>
        </w:rPr>
        <w:t xml:space="preserve">Waniek-Klimczak, E. (2011). Aspiration in Polish: A sound change in progress?. In Pawlak, M. &amp; J. Bielak (eds), </w:t>
      </w:r>
      <w:r w:rsidRPr="004D539C">
        <w:rPr>
          <w:i/>
          <w:sz w:val="24"/>
          <w:szCs w:val="24"/>
          <w:lang w:val="is-IS"/>
        </w:rPr>
        <w:t>New Perspectives in Language, Disicourse and Translation Studies</w:t>
      </w:r>
      <w:r w:rsidRPr="00626692">
        <w:rPr>
          <w:sz w:val="24"/>
          <w:szCs w:val="24"/>
          <w:lang w:val="is-IS"/>
        </w:rPr>
        <w:t>. Berlin: Springer</w:t>
      </w:r>
      <w:r w:rsidRPr="00626692">
        <w:rPr>
          <w:sz w:val="24"/>
          <w:szCs w:val="24"/>
          <w:lang w:val="pl-PL"/>
        </w:rPr>
        <w:t xml:space="preserve">. </w:t>
      </w:r>
    </w:p>
    <w:p w:rsidR="0055426E" w:rsidRPr="00626692" w:rsidRDefault="0055426E" w:rsidP="0055426E">
      <w:pPr>
        <w:spacing w:after="0" w:line="240" w:lineRule="auto"/>
        <w:rPr>
          <w:sz w:val="24"/>
          <w:szCs w:val="24"/>
          <w:lang w:val="pl-PL"/>
        </w:rPr>
      </w:pPr>
    </w:p>
    <w:p w:rsidR="00263257" w:rsidRPr="00626692" w:rsidRDefault="00263257" w:rsidP="0055426E">
      <w:pPr>
        <w:spacing w:after="0" w:line="240" w:lineRule="auto"/>
        <w:rPr>
          <w:sz w:val="24"/>
          <w:szCs w:val="24"/>
        </w:rPr>
      </w:pPr>
    </w:p>
    <w:sectPr w:rsidR="00263257" w:rsidRPr="00626692" w:rsidSect="000252BD">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6E"/>
    <w:rsid w:val="00042F8B"/>
    <w:rsid w:val="000661DF"/>
    <w:rsid w:val="000D1B0A"/>
    <w:rsid w:val="00104C08"/>
    <w:rsid w:val="00162D55"/>
    <w:rsid w:val="00263257"/>
    <w:rsid w:val="004D539C"/>
    <w:rsid w:val="0055426E"/>
    <w:rsid w:val="00626692"/>
    <w:rsid w:val="00860230"/>
    <w:rsid w:val="008E33F1"/>
    <w:rsid w:val="008E3985"/>
    <w:rsid w:val="009A7567"/>
    <w:rsid w:val="009B7A02"/>
    <w:rsid w:val="00AF0947"/>
    <w:rsid w:val="00C636F7"/>
    <w:rsid w:val="00DC5C5D"/>
    <w:rsid w:val="00F73D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542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54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phs2015.info/pdfs/Papers/ICPHS0550.pdf"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6137</Characters>
  <Application>Microsoft Office Word</Application>
  <DocSecurity>0</DocSecurity>
  <Lines>51</Lines>
  <Paragraphs>14</Paragraphs>
  <ScaleCrop>false</ScaleCrop>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2018-12-27T17:04:00Z</dcterms:created>
  <dcterms:modified xsi:type="dcterms:W3CDTF">2018-12-27T17:10:00Z</dcterms:modified>
</cp:coreProperties>
</file>