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DA9FA" w14:textId="77777777" w:rsidR="00C35BF6" w:rsidRDefault="00721868" w:rsidP="00C35BF6">
      <w:pPr>
        <w:jc w:val="center"/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2B5C0A52" wp14:editId="0504C76E">
            <wp:simplePos x="0" y="0"/>
            <wp:positionH relativeFrom="column">
              <wp:posOffset>2419925</wp:posOffset>
            </wp:positionH>
            <wp:positionV relativeFrom="paragraph">
              <wp:posOffset>-291465</wp:posOffset>
            </wp:positionV>
            <wp:extent cx="1292920" cy="950683"/>
            <wp:effectExtent l="0" t="0" r="2540" b="0"/>
            <wp:wrapNone/>
            <wp:docPr id="1" name="Immagine 1" descr="/Users/stefanoferrario/Downloads/Logo_Politecnico_Mil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tefanoferrario/Downloads/Logo_Politecnico_Milan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632" cy="96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7EC5EC" w14:textId="77777777" w:rsidR="00721868" w:rsidRDefault="00721868" w:rsidP="00C35BF6">
      <w:pPr>
        <w:jc w:val="center"/>
      </w:pPr>
    </w:p>
    <w:p w14:paraId="467BAA01" w14:textId="77777777" w:rsidR="00721868" w:rsidRDefault="00721868" w:rsidP="00C35BF6">
      <w:pPr>
        <w:jc w:val="center"/>
      </w:pPr>
    </w:p>
    <w:p w14:paraId="1135B5D8" w14:textId="77777777" w:rsidR="00721868" w:rsidRDefault="00721868" w:rsidP="00C35BF6">
      <w:pPr>
        <w:jc w:val="center"/>
      </w:pPr>
    </w:p>
    <w:p w14:paraId="548DCBE6" w14:textId="77777777" w:rsidR="00721868" w:rsidRDefault="00721868" w:rsidP="00C35BF6">
      <w:pPr>
        <w:jc w:val="center"/>
      </w:pPr>
    </w:p>
    <w:p w14:paraId="5ED42BBE" w14:textId="77777777" w:rsidR="00E4007B" w:rsidRDefault="00E4007B" w:rsidP="00C35BF6">
      <w:pPr>
        <w:jc w:val="center"/>
      </w:pPr>
    </w:p>
    <w:p w14:paraId="0C9EF52A" w14:textId="77777777" w:rsidR="00E4007B" w:rsidRDefault="00E4007B" w:rsidP="00C35BF6">
      <w:pPr>
        <w:jc w:val="center"/>
      </w:pPr>
    </w:p>
    <w:p w14:paraId="492FF744" w14:textId="77777777" w:rsidR="00721868" w:rsidRPr="00E4007B" w:rsidRDefault="00C47D5D" w:rsidP="00C35BF6">
      <w:pPr>
        <w:jc w:val="center"/>
        <w:rPr>
          <w:i/>
          <w:sz w:val="28"/>
        </w:rPr>
      </w:pPr>
      <w:r w:rsidRPr="00E4007B">
        <w:rPr>
          <w:i/>
          <w:sz w:val="28"/>
        </w:rPr>
        <w:t>Polo territoriale di Como</w:t>
      </w:r>
    </w:p>
    <w:p w14:paraId="502DCF95" w14:textId="77777777" w:rsidR="00C47D5D" w:rsidRPr="00C47D5D" w:rsidRDefault="00C47D5D" w:rsidP="00C35BF6">
      <w:pPr>
        <w:jc w:val="center"/>
        <w:rPr>
          <w:sz w:val="32"/>
        </w:rPr>
      </w:pPr>
      <w:r w:rsidRPr="00C47D5D">
        <w:rPr>
          <w:sz w:val="32"/>
        </w:rPr>
        <w:t>SCUOLA DI INGEGNERIA INDUSTRIALE E DELL’INFORMAZIONE</w:t>
      </w:r>
    </w:p>
    <w:p w14:paraId="088165D8" w14:textId="77777777" w:rsidR="00C47D5D" w:rsidRPr="00C47D5D" w:rsidRDefault="00C47D5D" w:rsidP="00C35BF6">
      <w:pPr>
        <w:jc w:val="center"/>
        <w:rPr>
          <w:sz w:val="32"/>
        </w:rPr>
      </w:pPr>
      <w:r w:rsidRPr="00C47D5D">
        <w:rPr>
          <w:sz w:val="32"/>
        </w:rPr>
        <w:t>INGEGNERIA INFORMATICA</w:t>
      </w:r>
    </w:p>
    <w:p w14:paraId="672CB35B" w14:textId="77777777" w:rsidR="00C47D5D" w:rsidRPr="00E4007B" w:rsidRDefault="00C47D5D" w:rsidP="00C35BF6">
      <w:pPr>
        <w:jc w:val="center"/>
        <w:rPr>
          <w:b/>
          <w:sz w:val="32"/>
        </w:rPr>
      </w:pPr>
      <w:r w:rsidRPr="00E4007B">
        <w:rPr>
          <w:b/>
          <w:sz w:val="32"/>
        </w:rPr>
        <w:t>Corso di Ingegneria del Software</w:t>
      </w:r>
    </w:p>
    <w:p w14:paraId="38E9AA7D" w14:textId="77777777" w:rsidR="00C47D5D" w:rsidRDefault="00C47D5D" w:rsidP="00C35BF6">
      <w:pPr>
        <w:jc w:val="center"/>
      </w:pPr>
    </w:p>
    <w:p w14:paraId="773E3D9F" w14:textId="77777777" w:rsidR="00C47D5D" w:rsidRDefault="00C47D5D" w:rsidP="00C35BF6">
      <w:pPr>
        <w:jc w:val="center"/>
      </w:pPr>
    </w:p>
    <w:p w14:paraId="29CEF027" w14:textId="77777777" w:rsidR="00E4007B" w:rsidRDefault="00E4007B" w:rsidP="00C35BF6">
      <w:pPr>
        <w:jc w:val="center"/>
        <w:rPr>
          <w:b/>
          <w:sz w:val="32"/>
        </w:rPr>
      </w:pPr>
    </w:p>
    <w:p w14:paraId="02DFD785" w14:textId="77777777" w:rsidR="00E4007B" w:rsidRDefault="00E4007B" w:rsidP="00C35BF6">
      <w:pPr>
        <w:jc w:val="center"/>
        <w:rPr>
          <w:b/>
          <w:sz w:val="32"/>
        </w:rPr>
      </w:pPr>
    </w:p>
    <w:p w14:paraId="605BCA81" w14:textId="77777777" w:rsidR="00E4007B" w:rsidRDefault="007763B2" w:rsidP="00C35BF6">
      <w:pPr>
        <w:jc w:val="center"/>
        <w:rPr>
          <w:b/>
          <w:sz w:val="32"/>
        </w:rPr>
      </w:pPr>
      <w:r>
        <w:rPr>
          <w:b/>
          <w:noProof/>
          <w:sz w:val="32"/>
          <w:lang w:eastAsia="it-IT"/>
        </w:rPr>
        <w:drawing>
          <wp:inline distT="0" distB="0" distL="0" distR="0" wp14:anchorId="2363800F" wp14:editId="3B3482A9">
            <wp:extent cx="1987989" cy="2337669"/>
            <wp:effectExtent l="0" t="0" r="0" b="0"/>
            <wp:docPr id="4" name="Immagine 4" descr="/Users/stefanoferrario/Desktop/Schermata 2017-10-25 alle 18.15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tefanoferrario/Desktop/Schermata 2017-10-25 alle 18.15.2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034" cy="234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491C1" w14:textId="77777777" w:rsidR="00E4007B" w:rsidRDefault="00E4007B" w:rsidP="00C35BF6">
      <w:pPr>
        <w:jc w:val="center"/>
        <w:rPr>
          <w:b/>
          <w:sz w:val="32"/>
        </w:rPr>
      </w:pPr>
    </w:p>
    <w:p w14:paraId="5F087041" w14:textId="77777777" w:rsidR="00E4007B" w:rsidRDefault="00E4007B" w:rsidP="004C4475">
      <w:pPr>
        <w:rPr>
          <w:b/>
          <w:sz w:val="32"/>
        </w:rPr>
      </w:pPr>
    </w:p>
    <w:p w14:paraId="61C750F7" w14:textId="77777777" w:rsidR="00E4007B" w:rsidRPr="00AC6CC8" w:rsidRDefault="00AC6CC8" w:rsidP="00C35BF6">
      <w:pPr>
        <w:jc w:val="center"/>
        <w:rPr>
          <w:b/>
          <w:color w:val="000000" w:themeColor="text1"/>
          <w:sz w:val="96"/>
        </w:rPr>
      </w:pPr>
      <w:proofErr w:type="spellStart"/>
      <w:r w:rsidRPr="00AC6CC8">
        <w:rPr>
          <w:b/>
          <w:color w:val="000000" w:themeColor="text1"/>
          <w:sz w:val="96"/>
        </w:rPr>
        <w:t>AuthOK</w:t>
      </w:r>
      <w:proofErr w:type="spellEnd"/>
    </w:p>
    <w:p w14:paraId="367A0E64" w14:textId="77777777" w:rsidR="00C47D5D" w:rsidRDefault="00E4007B" w:rsidP="00C35BF6">
      <w:pPr>
        <w:jc w:val="center"/>
        <w:rPr>
          <w:b/>
          <w:sz w:val="32"/>
        </w:rPr>
      </w:pPr>
      <w:r w:rsidRPr="00E4007B">
        <w:rPr>
          <w:b/>
          <w:sz w:val="32"/>
        </w:rPr>
        <w:t>PROGETTO DEL CORSO DI INGEGNERIA DEL SOFTWARE</w:t>
      </w:r>
    </w:p>
    <w:p w14:paraId="0386D312" w14:textId="75120FE9" w:rsidR="007F3159" w:rsidRDefault="00E4007B" w:rsidP="00E4007B">
      <w:pPr>
        <w:jc w:val="center"/>
        <w:rPr>
          <w:b/>
          <w:sz w:val="32"/>
        </w:rPr>
      </w:pPr>
      <w:r>
        <w:rPr>
          <w:b/>
          <w:sz w:val="32"/>
        </w:rPr>
        <w:t xml:space="preserve">Parte </w:t>
      </w:r>
      <w:r w:rsidR="00B5166A">
        <w:rPr>
          <w:b/>
          <w:sz w:val="32"/>
        </w:rPr>
        <w:t>I</w:t>
      </w:r>
      <w:r w:rsidR="00B15FD0">
        <w:rPr>
          <w:b/>
          <w:sz w:val="32"/>
        </w:rPr>
        <w:t>I</w:t>
      </w:r>
      <w:r>
        <w:rPr>
          <w:b/>
          <w:sz w:val="32"/>
        </w:rPr>
        <w:t xml:space="preserve">I – </w:t>
      </w:r>
      <w:r w:rsidR="00B15FD0">
        <w:rPr>
          <w:b/>
          <w:sz w:val="32"/>
        </w:rPr>
        <w:t>Java</w:t>
      </w:r>
    </w:p>
    <w:p w14:paraId="665C0A9D" w14:textId="77777777" w:rsidR="007F3159" w:rsidRDefault="007F3159" w:rsidP="00E4007B">
      <w:pPr>
        <w:jc w:val="center"/>
        <w:rPr>
          <w:b/>
          <w:sz w:val="32"/>
        </w:rPr>
      </w:pPr>
    </w:p>
    <w:p w14:paraId="74102843" w14:textId="77777777" w:rsidR="007F3159" w:rsidRDefault="007F3159" w:rsidP="00E4007B">
      <w:pPr>
        <w:jc w:val="center"/>
        <w:rPr>
          <w:b/>
          <w:sz w:val="32"/>
        </w:rPr>
      </w:pPr>
    </w:p>
    <w:p w14:paraId="2AE57C84" w14:textId="77777777" w:rsidR="007F3159" w:rsidRDefault="007F3159" w:rsidP="00AC6CC8">
      <w:pPr>
        <w:rPr>
          <w:b/>
          <w:sz w:val="32"/>
        </w:rPr>
      </w:pPr>
    </w:p>
    <w:p w14:paraId="40E69644" w14:textId="77777777" w:rsidR="007F3159" w:rsidRDefault="007F3159" w:rsidP="00E4007B">
      <w:pPr>
        <w:jc w:val="center"/>
        <w:rPr>
          <w:b/>
          <w:sz w:val="32"/>
        </w:rPr>
      </w:pPr>
    </w:p>
    <w:p w14:paraId="691F7F06" w14:textId="77777777" w:rsidR="007F3159" w:rsidRPr="007F3159" w:rsidRDefault="007F3159" w:rsidP="007F3159">
      <w:pPr>
        <w:ind w:left="6521"/>
        <w:rPr>
          <w:sz w:val="28"/>
        </w:rPr>
      </w:pPr>
      <w:r w:rsidRPr="007F3159">
        <w:rPr>
          <w:sz w:val="28"/>
        </w:rPr>
        <w:t>Ferrario Stefano</w:t>
      </w:r>
    </w:p>
    <w:p w14:paraId="7858FE97" w14:textId="77777777" w:rsidR="007F3159" w:rsidRPr="007F3159" w:rsidRDefault="007F3159" w:rsidP="007F3159">
      <w:pPr>
        <w:ind w:left="6521"/>
        <w:rPr>
          <w:sz w:val="28"/>
        </w:rPr>
      </w:pPr>
      <w:proofErr w:type="spellStart"/>
      <w:r w:rsidRPr="007F3159">
        <w:rPr>
          <w:sz w:val="28"/>
        </w:rPr>
        <w:t>Gumus</w:t>
      </w:r>
      <w:proofErr w:type="spellEnd"/>
      <w:r w:rsidRPr="007F3159">
        <w:rPr>
          <w:sz w:val="28"/>
        </w:rPr>
        <w:t xml:space="preserve"> </w:t>
      </w:r>
      <w:proofErr w:type="spellStart"/>
      <w:r w:rsidRPr="007F3159">
        <w:rPr>
          <w:sz w:val="28"/>
        </w:rPr>
        <w:t>Tayfun</w:t>
      </w:r>
      <w:proofErr w:type="spellEnd"/>
    </w:p>
    <w:p w14:paraId="092BD8E6" w14:textId="77777777" w:rsidR="007F3159" w:rsidRPr="007F3159" w:rsidRDefault="007F3159" w:rsidP="007F3159">
      <w:pPr>
        <w:ind w:left="6521"/>
        <w:rPr>
          <w:sz w:val="28"/>
        </w:rPr>
      </w:pPr>
      <w:r w:rsidRPr="007F3159">
        <w:rPr>
          <w:sz w:val="28"/>
        </w:rPr>
        <w:t>Isella Paolo</w:t>
      </w:r>
    </w:p>
    <w:p w14:paraId="722CB4B6" w14:textId="77777777" w:rsidR="00E4007B" w:rsidRPr="00424617" w:rsidRDefault="007F3159" w:rsidP="00424617">
      <w:pPr>
        <w:ind w:left="6521"/>
        <w:rPr>
          <w:sz w:val="28"/>
        </w:rPr>
      </w:pPr>
      <w:r w:rsidRPr="007F3159">
        <w:rPr>
          <w:sz w:val="28"/>
        </w:rPr>
        <w:t>Martinese Federico</w:t>
      </w:r>
      <w:r w:rsidR="00E4007B">
        <w:rPr>
          <w:b/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1704440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1D9D0F" w14:textId="77777777" w:rsidR="00273C96" w:rsidRPr="00273C96" w:rsidRDefault="00273C96">
          <w:pPr>
            <w:pStyle w:val="Titolosommario"/>
            <w:rPr>
              <w:rStyle w:val="TitoloCarattere"/>
              <w:color w:val="000000" w:themeColor="text1"/>
            </w:rPr>
          </w:pPr>
          <w:r w:rsidRPr="00273C96">
            <w:rPr>
              <w:rStyle w:val="TitoloCarattere"/>
              <w:color w:val="000000" w:themeColor="text1"/>
            </w:rPr>
            <w:t>Indice</w:t>
          </w:r>
        </w:p>
        <w:p w14:paraId="631F1480" w14:textId="77777777" w:rsidR="00273C96" w:rsidRPr="00273C96" w:rsidRDefault="00273C96" w:rsidP="00273C96">
          <w:pPr>
            <w:rPr>
              <w:lang w:eastAsia="it-IT"/>
            </w:rPr>
          </w:pPr>
        </w:p>
        <w:p w14:paraId="40ADB12B" w14:textId="2D4802A1" w:rsidR="00CD2724" w:rsidRDefault="00640206">
          <w:pPr>
            <w:pStyle w:val="Sommario1"/>
            <w:tabs>
              <w:tab w:val="right" w:leader="do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501643765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Introduzione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_Toc501643765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3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62728F9E" w14:textId="4F0E9F11" w:rsidR="00CD2724" w:rsidRDefault="00866016">
          <w:pPr>
            <w:pStyle w:val="Sommario1"/>
            <w:tabs>
              <w:tab w:val="right" w:leader="do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hyperlink w:anchor="_Toc501643766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Authorizer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_Toc501643766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4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5FFC87CC" w14:textId="23E5EA12" w:rsidR="00CD2724" w:rsidRDefault="0086601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67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 xml:space="preserve">Gestore Autorizzazioni </w:t>
            </w:r>
            <w:r w:rsidR="00CD2724" w:rsidRPr="00DB493B">
              <w:rPr>
                <w:rStyle w:val="Collegamentoipertestuale"/>
                <w:rFonts w:ascii="Calibri" w:hAnsi="Calibri"/>
                <w:i/>
                <w:noProof/>
              </w:rPr>
              <w:t>[package]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_Toc501643767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4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75F2906C" w14:textId="702F6D42" w:rsidR="00CD2724" w:rsidRDefault="00866016">
          <w:pPr>
            <w:pStyle w:val="Sommario3"/>
            <w:tabs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501643768" w:history="1">
            <w:r w:rsidR="00CD2724" w:rsidRPr="00DB493B">
              <w:rPr>
                <w:rStyle w:val="Collegamentoipertestuale"/>
                <w:rFonts w:ascii="Calibri" w:hAnsi="Calibri"/>
                <w:b/>
                <w:noProof/>
              </w:rPr>
              <w:t>Gestore autorizzazioni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_Toc501643768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4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759B6DFA" w14:textId="1E93C9AE" w:rsidR="00CD2724" w:rsidRDefault="00866016">
          <w:pPr>
            <w:pStyle w:val="Sommario3"/>
            <w:tabs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501643769" w:history="1">
            <w:r w:rsidR="00CD2724" w:rsidRPr="00DB493B">
              <w:rPr>
                <w:rStyle w:val="Collegamentoipertestuale"/>
                <w:rFonts w:ascii="Calibri" w:hAnsi="Calibri"/>
                <w:b/>
                <w:noProof/>
              </w:rPr>
              <w:t>Autorizzazione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_Toc501643769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4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66D6FBA4" w14:textId="6AEAFCF0" w:rsidR="00CD2724" w:rsidRDefault="0086601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70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 xml:space="preserve">Gestore Token </w:t>
            </w:r>
            <w:r w:rsidR="00CD2724" w:rsidRPr="00DB493B">
              <w:rPr>
                <w:rStyle w:val="Collegamentoipertestuale"/>
                <w:rFonts w:ascii="Calibri" w:hAnsi="Calibri"/>
                <w:i/>
                <w:noProof/>
              </w:rPr>
              <w:t>[package]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_Toc501643770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4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6080AB1A" w14:textId="46C5B40D" w:rsidR="00CD2724" w:rsidRDefault="00866016">
          <w:pPr>
            <w:pStyle w:val="Sommario3"/>
            <w:tabs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501643771" w:history="1">
            <w:r w:rsidR="00CD2724" w:rsidRPr="00DB493B">
              <w:rPr>
                <w:rStyle w:val="Collegamentoipertestuale"/>
                <w:rFonts w:ascii="Calibri" w:hAnsi="Calibri"/>
                <w:b/>
                <w:noProof/>
              </w:rPr>
              <w:t>Gestore token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_Toc501643771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4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4330ED32" w14:textId="18642E51" w:rsidR="00CD2724" w:rsidRDefault="00866016">
          <w:pPr>
            <w:pStyle w:val="Sommario3"/>
            <w:tabs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501643772" w:history="1">
            <w:r w:rsidR="00CD2724" w:rsidRPr="00DB493B">
              <w:rPr>
                <w:rStyle w:val="Collegamentoipertestuale"/>
                <w:rFonts w:ascii="Calibri" w:hAnsi="Calibri"/>
                <w:b/>
                <w:noProof/>
              </w:rPr>
              <w:t>Token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_Toc501643772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5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47086E75" w14:textId="0CC9EBCD" w:rsidR="00CD2724" w:rsidRDefault="0086601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73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 xml:space="preserve">Gestore Risorse </w:t>
            </w:r>
            <w:r w:rsidR="00CD2724" w:rsidRPr="00DB493B">
              <w:rPr>
                <w:rStyle w:val="Collegamentoipertestuale"/>
                <w:rFonts w:ascii="Calibri" w:hAnsi="Calibri"/>
                <w:i/>
                <w:noProof/>
              </w:rPr>
              <w:t>[package]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_Toc501643773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5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2982496F" w14:textId="26B45F5F" w:rsidR="00CD2724" w:rsidRDefault="00866016">
          <w:pPr>
            <w:pStyle w:val="Sommario3"/>
            <w:tabs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501643774" w:history="1">
            <w:r w:rsidR="00CD2724" w:rsidRPr="00DB493B">
              <w:rPr>
                <w:rStyle w:val="Collegamentoipertestuale"/>
                <w:rFonts w:ascii="Calibri" w:hAnsi="Calibri"/>
                <w:b/>
                <w:noProof/>
              </w:rPr>
              <w:t>Gestore risorse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_Toc501643774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5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0647F361" w14:textId="1C74D359" w:rsidR="00CD2724" w:rsidRDefault="00866016">
          <w:pPr>
            <w:pStyle w:val="Sommario3"/>
            <w:tabs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501643775" w:history="1">
            <w:r w:rsidR="00CD2724" w:rsidRPr="00DB493B">
              <w:rPr>
                <w:rStyle w:val="Collegamentoipertestuale"/>
                <w:rFonts w:ascii="Calibri" w:hAnsi="Calibri"/>
                <w:b/>
                <w:noProof/>
              </w:rPr>
              <w:t xml:space="preserve">Risorsa </w:t>
            </w:r>
            <w:r w:rsidR="00CD2724" w:rsidRPr="00DB493B">
              <w:rPr>
                <w:rStyle w:val="Collegamentoipertestuale"/>
                <w:rFonts w:ascii="Calibri" w:hAnsi="Calibri"/>
                <w:noProof/>
              </w:rPr>
              <w:t>[abstract]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_Toc501643775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5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115091BB" w14:textId="7309BC57" w:rsidR="00CD2724" w:rsidRDefault="0086601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76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MethodUtils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_Toc501643776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5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5AF35CF8" w14:textId="0C30878E" w:rsidR="00CD2724" w:rsidRDefault="0086601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77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Server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_Toc501643777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5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45426C1D" w14:textId="7B175D3F" w:rsidR="00CD2724" w:rsidRDefault="00866016">
          <w:pPr>
            <w:pStyle w:val="Sommario1"/>
            <w:tabs>
              <w:tab w:val="right" w:leader="do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hyperlink w:anchor="_Toc501643778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Jsonrpc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_Toc501643778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6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203A5C18" w14:textId="62D18653" w:rsidR="00CD2724" w:rsidRDefault="0086601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79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Server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_Toc501643779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6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79EBCA19" w14:textId="58812038" w:rsidR="00CD2724" w:rsidRDefault="0086601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80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Client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_Toc501643780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6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65B528ED" w14:textId="047C90C1" w:rsidR="00CD2724" w:rsidRDefault="0086601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81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JsonRpcObj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_Toc501643781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6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71EFF213" w14:textId="40FFF303" w:rsidR="00CD2724" w:rsidRDefault="0086601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82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JsonRpcMessage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_Toc501643782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6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1D26A4E9" w14:textId="1F886893" w:rsidR="00CD2724" w:rsidRDefault="0086601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83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AbstractRequest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_Toc501643783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6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6E914899" w14:textId="4279621E" w:rsidR="00CD2724" w:rsidRDefault="0086601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84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AbstractResponse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_Toc501643784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6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569AFA22" w14:textId="2BCACF11" w:rsidR="00CD2724" w:rsidRDefault="0086601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85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Id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_Toc501643785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6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127AE191" w14:textId="0C712BF9" w:rsidR="00CD2724" w:rsidRDefault="0086601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86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StructuredMemeber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_Toc501643786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7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0F2C2AC8" w14:textId="5D34BD95" w:rsidR="00CD2724" w:rsidRDefault="0086601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87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Batch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_Toc501643787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7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2C71E97D" w14:textId="545DA0DF" w:rsidR="00CD2724" w:rsidRDefault="0086601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88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Error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_Toc501643788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7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2917280B" w14:textId="7F8C1E18" w:rsidR="00CD2724" w:rsidRDefault="0086601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89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JsonRpcException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_Toc501643789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7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7867FA58" w14:textId="01C1512C" w:rsidR="00CD2724" w:rsidRDefault="00866016">
          <w:pPr>
            <w:pStyle w:val="Sommario1"/>
            <w:tabs>
              <w:tab w:val="right" w:leader="do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hyperlink w:anchor="_Toc501643790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Zeromq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_Toc501643790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8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47FC05B1" w14:textId="0408C660" w:rsidR="00CD2724" w:rsidRDefault="0086601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91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ZmqServer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_Toc501643791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8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2A733DBB" w14:textId="4A963ACE" w:rsidR="00CD2724" w:rsidRDefault="0086601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92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ZmqServer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_Toc501643792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8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2213EE06" w14:textId="2CD2FF51" w:rsidR="00CD2724" w:rsidRDefault="00866016">
          <w:pPr>
            <w:pStyle w:val="Sommario1"/>
            <w:tabs>
              <w:tab w:val="right" w:leader="do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hyperlink w:anchor="_Toc501643793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User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_Toc501643793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9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719F33C5" w14:textId="1A635BC1" w:rsidR="00CD2724" w:rsidRDefault="0086601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94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Class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_Toc501643794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9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011E8166" w14:textId="7A022E0D" w:rsidR="00273C96" w:rsidRDefault="00640206">
          <w:r>
            <w:rPr>
              <w:caps/>
              <w:sz w:val="22"/>
              <w:szCs w:val="22"/>
              <w:u w:val="single"/>
            </w:rPr>
            <w:fldChar w:fldCharType="end"/>
          </w:r>
        </w:p>
      </w:sdtContent>
    </w:sdt>
    <w:p w14:paraId="0A56E945" w14:textId="77777777" w:rsidR="00E4007B" w:rsidRPr="00E4007B" w:rsidRDefault="00E4007B" w:rsidP="00E4007B">
      <w:pPr>
        <w:pStyle w:val="Titolosommario"/>
      </w:pPr>
    </w:p>
    <w:p w14:paraId="433FACEC" w14:textId="77777777" w:rsidR="00E4007B" w:rsidRDefault="00E4007B">
      <w:pPr>
        <w:rPr>
          <w:b/>
          <w:sz w:val="32"/>
        </w:rPr>
      </w:pPr>
      <w:r>
        <w:rPr>
          <w:b/>
          <w:sz w:val="32"/>
        </w:rPr>
        <w:br w:type="page"/>
      </w:r>
    </w:p>
    <w:p w14:paraId="7CD9A931" w14:textId="77777777" w:rsidR="00E4007B" w:rsidRPr="007F3159" w:rsidRDefault="00E4007B" w:rsidP="00273C96">
      <w:pPr>
        <w:pStyle w:val="Titolo"/>
        <w:outlineLvl w:val="0"/>
        <w:rPr>
          <w:rFonts w:ascii="Calibri" w:hAnsi="Calibri"/>
          <w:b/>
        </w:rPr>
      </w:pPr>
      <w:bookmarkStart w:id="0" w:name="_Toc501643765"/>
      <w:r w:rsidRPr="007F3159">
        <w:rPr>
          <w:rFonts w:ascii="Calibri" w:hAnsi="Calibri"/>
          <w:b/>
        </w:rPr>
        <w:lastRenderedPageBreak/>
        <w:t>Introduzione</w:t>
      </w:r>
      <w:bookmarkEnd w:id="0"/>
    </w:p>
    <w:p w14:paraId="453CC206" w14:textId="77777777" w:rsidR="00E4007B" w:rsidRDefault="00E4007B" w:rsidP="00E4007B"/>
    <w:p w14:paraId="4919BC45" w14:textId="23949081" w:rsidR="00BB6966" w:rsidRDefault="007D20D0" w:rsidP="00A51B57">
      <w:r w:rsidRPr="007D20D0">
        <w:t xml:space="preserve">L’implementazione del codice Java di </w:t>
      </w:r>
      <w:proofErr w:type="spellStart"/>
      <w:r>
        <w:t>AuthOK</w:t>
      </w:r>
      <w:proofErr w:type="spellEnd"/>
      <w:r w:rsidRPr="007D20D0">
        <w:t xml:space="preserve"> è la parte finale del processo di realizzazione del software. Essa ha il compito di dar vita al programma reale che dovrà rispettare tutti i modelli precedentemente realizzati, a partire dal Goal </w:t>
      </w:r>
      <w:proofErr w:type="spellStart"/>
      <w:r w:rsidRPr="007D20D0">
        <w:t>Diagram</w:t>
      </w:r>
      <w:proofErr w:type="spellEnd"/>
      <w:r w:rsidRPr="007D20D0">
        <w:t xml:space="preserve"> fino all’ultimo dei diagrammi UML. Uno alla volta, tutti i metodi sono stati implementati e integrati tra di loro al fine di realizzare la logica applicativa del programma. </w:t>
      </w:r>
      <w:r>
        <w:t>L’implementazione prevede la creazione delle diverse classi suddivise nei package “</w:t>
      </w:r>
      <w:proofErr w:type="spellStart"/>
      <w:r>
        <w:t>Authorizer</w:t>
      </w:r>
      <w:proofErr w:type="spellEnd"/>
      <w:r>
        <w:t>”, “User”, “</w:t>
      </w:r>
      <w:proofErr w:type="spellStart"/>
      <w:r>
        <w:t>Jsonrpc</w:t>
      </w:r>
      <w:proofErr w:type="spellEnd"/>
      <w:r>
        <w:t>” e “</w:t>
      </w:r>
      <w:proofErr w:type="spellStart"/>
      <w:r>
        <w:t>Zeromq</w:t>
      </w:r>
      <w:proofErr w:type="spellEnd"/>
      <w:r>
        <w:t>”.</w:t>
      </w:r>
      <w:r w:rsidR="00BB6966">
        <w:br w:type="page"/>
      </w:r>
    </w:p>
    <w:p w14:paraId="7B588764" w14:textId="04BFABE0" w:rsidR="00BB6966" w:rsidRPr="00B15FD0" w:rsidRDefault="00A27461" w:rsidP="00BB6966">
      <w:pPr>
        <w:pStyle w:val="Titolo"/>
        <w:outlineLvl w:val="0"/>
        <w:rPr>
          <w:rFonts w:ascii="Calibri" w:hAnsi="Calibri"/>
          <w:b/>
        </w:rPr>
      </w:pPr>
      <w:bookmarkStart w:id="1" w:name="_Toc501643766"/>
      <w:proofErr w:type="spellStart"/>
      <w:r w:rsidRPr="00B15FD0">
        <w:rPr>
          <w:rFonts w:ascii="Calibri" w:hAnsi="Calibri"/>
          <w:b/>
        </w:rPr>
        <w:lastRenderedPageBreak/>
        <w:t>Authorizer</w:t>
      </w:r>
      <w:bookmarkEnd w:id="1"/>
      <w:proofErr w:type="spellEnd"/>
    </w:p>
    <w:p w14:paraId="0E4F0FDA" w14:textId="087457CC" w:rsidR="00213DE5" w:rsidRDefault="00213DE5" w:rsidP="00064C20"/>
    <w:p w14:paraId="7258F3D7" w14:textId="2F4F7787" w:rsidR="00FF6ABB" w:rsidRPr="00E62124" w:rsidRDefault="00FF6ABB" w:rsidP="00064C20">
      <w:pPr>
        <w:rPr>
          <w:color w:val="FF0000"/>
        </w:rPr>
      </w:pPr>
      <w:r w:rsidRPr="00E62124">
        <w:rPr>
          <w:color w:val="FF0000"/>
        </w:rPr>
        <w:t xml:space="preserve">Il package denominato </w:t>
      </w:r>
      <w:proofErr w:type="spellStart"/>
      <w:r w:rsidRPr="00E62124">
        <w:rPr>
          <w:b/>
          <w:color w:val="FF0000"/>
        </w:rPr>
        <w:t>authorizer</w:t>
      </w:r>
      <w:proofErr w:type="spellEnd"/>
      <w:r w:rsidRPr="00E62124">
        <w:rPr>
          <w:b/>
          <w:color w:val="FF0000"/>
        </w:rPr>
        <w:t xml:space="preserve"> </w:t>
      </w:r>
      <w:r w:rsidRPr="00E62124">
        <w:rPr>
          <w:color w:val="FF0000"/>
        </w:rPr>
        <w:t>è composto da:</w:t>
      </w:r>
    </w:p>
    <w:p w14:paraId="20F03831" w14:textId="7C3DDB5D" w:rsidR="00FF6ABB" w:rsidRPr="00E62124" w:rsidRDefault="00FF6ABB" w:rsidP="00FF6ABB">
      <w:pPr>
        <w:pStyle w:val="Paragrafoelenco"/>
        <w:numPr>
          <w:ilvl w:val="0"/>
          <w:numId w:val="7"/>
        </w:numPr>
        <w:rPr>
          <w:color w:val="FF0000"/>
        </w:rPr>
      </w:pPr>
      <w:r w:rsidRPr="00E62124">
        <w:rPr>
          <w:color w:val="FF0000"/>
        </w:rPr>
        <w:t xml:space="preserve">Classi che rappresentano i </w:t>
      </w:r>
      <w:proofErr w:type="spellStart"/>
      <w:r w:rsidRPr="00E62124">
        <w:rPr>
          <w:b/>
          <w:color w:val="FF0000"/>
        </w:rPr>
        <w:t>token</w:t>
      </w:r>
      <w:proofErr w:type="spellEnd"/>
      <w:r w:rsidRPr="00E62124">
        <w:rPr>
          <w:color w:val="FF0000"/>
        </w:rPr>
        <w:t>, le</w:t>
      </w:r>
      <w:r w:rsidRPr="00E62124">
        <w:rPr>
          <w:b/>
          <w:color w:val="FF0000"/>
        </w:rPr>
        <w:t xml:space="preserve"> autorizzazioni</w:t>
      </w:r>
      <w:r w:rsidRPr="00E62124">
        <w:rPr>
          <w:color w:val="FF0000"/>
        </w:rPr>
        <w:t xml:space="preserve"> e le </w:t>
      </w:r>
      <w:r w:rsidRPr="00E62124">
        <w:rPr>
          <w:b/>
          <w:color w:val="FF0000"/>
        </w:rPr>
        <w:t>risorse</w:t>
      </w:r>
    </w:p>
    <w:p w14:paraId="6C1584D4" w14:textId="45851735" w:rsidR="00FF6ABB" w:rsidRPr="00E62124" w:rsidRDefault="00FF6ABB" w:rsidP="00FF6ABB">
      <w:pPr>
        <w:pStyle w:val="Paragrafoelenco"/>
        <w:numPr>
          <w:ilvl w:val="0"/>
          <w:numId w:val="7"/>
        </w:numPr>
        <w:rPr>
          <w:color w:val="FF0000"/>
        </w:rPr>
      </w:pPr>
      <w:r w:rsidRPr="00E62124">
        <w:rPr>
          <w:color w:val="FF0000"/>
        </w:rPr>
        <w:t>Classi per la gestione degli oggetti sopracitati</w:t>
      </w:r>
    </w:p>
    <w:p w14:paraId="1DD81FA7" w14:textId="451E9CA3" w:rsidR="00FF6ABB" w:rsidRPr="00E62124" w:rsidRDefault="00FF6ABB" w:rsidP="00FF6ABB">
      <w:pPr>
        <w:pStyle w:val="Paragrafoelenco"/>
        <w:numPr>
          <w:ilvl w:val="0"/>
          <w:numId w:val="7"/>
        </w:numPr>
        <w:rPr>
          <w:color w:val="FF0000"/>
        </w:rPr>
      </w:pPr>
      <w:r w:rsidRPr="00E62124">
        <w:rPr>
          <w:color w:val="FF0000"/>
        </w:rPr>
        <w:t>Un</w:t>
      </w:r>
      <w:r w:rsidR="00364EF4" w:rsidRPr="00E62124">
        <w:rPr>
          <w:color w:val="FF0000"/>
        </w:rPr>
        <w:t>a classe</w:t>
      </w:r>
      <w:r w:rsidRPr="00E62124">
        <w:rPr>
          <w:color w:val="FF0000"/>
        </w:rPr>
        <w:t xml:space="preserve"> </w:t>
      </w:r>
      <w:r w:rsidRPr="00E62124">
        <w:rPr>
          <w:b/>
          <w:color w:val="FF0000"/>
        </w:rPr>
        <w:t>server</w:t>
      </w:r>
    </w:p>
    <w:p w14:paraId="3A94BA1C" w14:textId="77777777" w:rsidR="00C90124" w:rsidRPr="00E62124" w:rsidRDefault="00FF6ABB" w:rsidP="00FF6ABB">
      <w:pPr>
        <w:rPr>
          <w:color w:val="FF0000"/>
        </w:rPr>
      </w:pPr>
      <w:r w:rsidRPr="00E62124">
        <w:rPr>
          <w:color w:val="FF0000"/>
        </w:rPr>
        <w:t xml:space="preserve">La </w:t>
      </w:r>
      <w:r w:rsidR="00C90124" w:rsidRPr="00E62124">
        <w:rPr>
          <w:color w:val="FF0000"/>
        </w:rPr>
        <w:t xml:space="preserve">struttura dei gestori è simile, in quanto tutti e tre permettono di creare, modificare, eliminare e verificare la validità e </w:t>
      </w:r>
      <w:proofErr w:type="gramStart"/>
      <w:r w:rsidR="00C90124" w:rsidRPr="00E62124">
        <w:rPr>
          <w:color w:val="FF0000"/>
        </w:rPr>
        <w:t>l’ esistenza</w:t>
      </w:r>
      <w:proofErr w:type="gramEnd"/>
      <w:r w:rsidR="00C90124" w:rsidRPr="00E62124">
        <w:rPr>
          <w:color w:val="FF0000"/>
        </w:rPr>
        <w:t xml:space="preserve"> degli oggetti sotto il loro controllo.</w:t>
      </w:r>
    </w:p>
    <w:p w14:paraId="4CF1348E" w14:textId="3819B073" w:rsidR="00E62124" w:rsidRPr="00E62124" w:rsidRDefault="00E62124" w:rsidP="00364EF4">
      <w:pPr>
        <w:rPr>
          <w:color w:val="FF0000"/>
        </w:rPr>
      </w:pPr>
      <w:r w:rsidRPr="00E62124">
        <w:rPr>
          <w:color w:val="FF0000"/>
        </w:rPr>
        <w:t xml:space="preserve">Inoltre per mantenere la coerenza dei dati e della loro gestione le istanze dei gestori sono “accessibili” esclusivamente attraverso il metodo </w:t>
      </w:r>
      <w:proofErr w:type="spellStart"/>
      <w:proofErr w:type="gramStart"/>
      <w:r w:rsidRPr="00E62124">
        <w:rPr>
          <w:b/>
          <w:color w:val="FF0000"/>
        </w:rPr>
        <w:t>getIstance</w:t>
      </w:r>
      <w:proofErr w:type="spellEnd"/>
      <w:r w:rsidRPr="00E62124">
        <w:rPr>
          <w:b/>
          <w:color w:val="FF0000"/>
        </w:rPr>
        <w:t>(</w:t>
      </w:r>
      <w:proofErr w:type="gramEnd"/>
      <w:r w:rsidRPr="00E62124">
        <w:rPr>
          <w:b/>
          <w:color w:val="FF0000"/>
        </w:rPr>
        <w:t>)</w:t>
      </w:r>
      <w:r w:rsidRPr="00E62124">
        <w:rPr>
          <w:color w:val="FF0000"/>
        </w:rPr>
        <w:t xml:space="preserve"> che implementa il design pattern “singleton”.</w:t>
      </w:r>
    </w:p>
    <w:p w14:paraId="760F63C6" w14:textId="474C15E8" w:rsidR="00364EF4" w:rsidRPr="00E62124" w:rsidRDefault="00C90124" w:rsidP="00364EF4">
      <w:pPr>
        <w:rPr>
          <w:color w:val="FF0000"/>
        </w:rPr>
      </w:pPr>
      <w:r w:rsidRPr="00E62124">
        <w:rPr>
          <w:color w:val="FF0000"/>
        </w:rPr>
        <w:t xml:space="preserve">La classe </w:t>
      </w:r>
      <w:r w:rsidRPr="00E62124">
        <w:rPr>
          <w:b/>
          <w:color w:val="FF0000"/>
        </w:rPr>
        <w:t xml:space="preserve">server </w:t>
      </w:r>
      <w:r w:rsidR="00364EF4" w:rsidRPr="00E62124">
        <w:rPr>
          <w:color w:val="FF0000"/>
        </w:rPr>
        <w:t xml:space="preserve">ha (tra gli altri) il compito di </w:t>
      </w:r>
      <w:r w:rsidR="00364EF4" w:rsidRPr="00E62124">
        <w:rPr>
          <w:color w:val="FF0000"/>
        </w:rPr>
        <w:t xml:space="preserve">invocare i metodi </w:t>
      </w:r>
      <w:r w:rsidR="00364EF4" w:rsidRPr="00E62124">
        <w:rPr>
          <w:color w:val="FF0000"/>
        </w:rPr>
        <w:t xml:space="preserve">messi a disposizione dai gestori e comunicare i risultati al “lato client” del programma. </w:t>
      </w:r>
      <w:bookmarkStart w:id="2" w:name="_Toc501643767"/>
    </w:p>
    <w:p w14:paraId="3634260D" w14:textId="77777777" w:rsidR="00E62124" w:rsidRPr="00E62124" w:rsidRDefault="00E62124" w:rsidP="00364EF4"/>
    <w:p w14:paraId="0A1FCFE0" w14:textId="66164A35" w:rsidR="00213DE5" w:rsidRDefault="008C035A" w:rsidP="008C035A">
      <w:pPr>
        <w:pStyle w:val="Titolo2"/>
        <w:rPr>
          <w:rFonts w:ascii="Calibri" w:hAnsi="Calibri"/>
          <w:b/>
          <w:color w:val="000000" w:themeColor="text1"/>
          <w:sz w:val="40"/>
        </w:rPr>
      </w:pPr>
      <w:r>
        <w:rPr>
          <w:rFonts w:ascii="Calibri" w:hAnsi="Calibri"/>
          <w:b/>
          <w:color w:val="000000" w:themeColor="text1"/>
          <w:sz w:val="40"/>
        </w:rPr>
        <w:t>Gestore Autorizzazioni</w:t>
      </w:r>
      <w:r w:rsidR="00640206">
        <w:rPr>
          <w:rFonts w:ascii="Calibri" w:hAnsi="Calibri"/>
          <w:b/>
          <w:color w:val="000000" w:themeColor="text1"/>
          <w:sz w:val="40"/>
        </w:rPr>
        <w:t xml:space="preserve"> </w:t>
      </w:r>
      <w:r w:rsidR="00640206" w:rsidRPr="00640206">
        <w:rPr>
          <w:rFonts w:ascii="Calibri" w:hAnsi="Calibri"/>
          <w:i/>
          <w:color w:val="000000" w:themeColor="text1"/>
          <w:sz w:val="40"/>
        </w:rPr>
        <w:t>[package]</w:t>
      </w:r>
      <w:bookmarkEnd w:id="2"/>
    </w:p>
    <w:p w14:paraId="02E6AB00" w14:textId="20BC8009" w:rsidR="008C035A" w:rsidRPr="008C035A" w:rsidRDefault="008C035A" w:rsidP="008C035A">
      <w:r>
        <w:t xml:space="preserve">Il package </w:t>
      </w:r>
      <w:proofErr w:type="spellStart"/>
      <w:r w:rsidRPr="00640206">
        <w:rPr>
          <w:i/>
        </w:rPr>
        <w:t>GestoreAutorizzazioni</w:t>
      </w:r>
      <w:proofErr w:type="spellEnd"/>
      <w:r>
        <w:t xml:space="preserve"> contiene le classi </w:t>
      </w:r>
      <w:proofErr w:type="spellStart"/>
      <w:r w:rsidRPr="00640206">
        <w:rPr>
          <w:i/>
        </w:rPr>
        <w:t>GestoreAutorizzazioni</w:t>
      </w:r>
      <w:proofErr w:type="spellEnd"/>
      <w:r>
        <w:t xml:space="preserve"> e </w:t>
      </w:r>
      <w:r w:rsidRPr="00640206">
        <w:rPr>
          <w:i/>
        </w:rPr>
        <w:t>Autorizzazione</w:t>
      </w:r>
      <w:r>
        <w:t xml:space="preserve">. Include inoltre una classe </w:t>
      </w:r>
      <w:proofErr w:type="spellStart"/>
      <w:r w:rsidRPr="00640206">
        <w:rPr>
          <w:i/>
        </w:rPr>
        <w:t>AuthorizationException</w:t>
      </w:r>
      <w:proofErr w:type="spellEnd"/>
      <w:r>
        <w:t xml:space="preserve"> che estende la classe </w:t>
      </w:r>
      <w:proofErr w:type="spellStart"/>
      <w:r w:rsidRPr="00640206">
        <w:rPr>
          <w:i/>
        </w:rPr>
        <w:t>Exception</w:t>
      </w:r>
      <w:proofErr w:type="spellEnd"/>
      <w:r>
        <w:t xml:space="preserve"> per la gestione delle eccezioni.</w:t>
      </w:r>
    </w:p>
    <w:p w14:paraId="0A9335E4" w14:textId="77777777" w:rsidR="008C035A" w:rsidRPr="00B15FD0" w:rsidRDefault="008C035A" w:rsidP="00064C20"/>
    <w:p w14:paraId="55A6EBF2" w14:textId="7C44A853" w:rsidR="00DA65DB" w:rsidRPr="008C035A" w:rsidRDefault="00DA65DB" w:rsidP="00640206">
      <w:pPr>
        <w:pStyle w:val="Titolo3"/>
        <w:spacing w:after="60"/>
        <w:ind w:left="709"/>
        <w:rPr>
          <w:rFonts w:ascii="Calibri" w:hAnsi="Calibri"/>
          <w:b/>
          <w:color w:val="000000" w:themeColor="text1"/>
          <w:sz w:val="40"/>
        </w:rPr>
      </w:pPr>
      <w:bookmarkStart w:id="3" w:name="_Toc501643768"/>
      <w:r w:rsidRPr="008C035A">
        <w:rPr>
          <w:rFonts w:ascii="Calibri" w:hAnsi="Calibri"/>
          <w:b/>
          <w:color w:val="000000" w:themeColor="text1"/>
          <w:sz w:val="32"/>
        </w:rPr>
        <w:t>Gestore autorizzazioni</w:t>
      </w:r>
      <w:bookmarkEnd w:id="3"/>
    </w:p>
    <w:p w14:paraId="7FB678DA" w14:textId="03860B55" w:rsidR="00DA65DB" w:rsidRDefault="00DA65DB" w:rsidP="00640206">
      <w:pPr>
        <w:ind w:left="709"/>
      </w:pPr>
      <w:r>
        <w:t xml:space="preserve">La classe </w:t>
      </w:r>
      <w:proofErr w:type="spellStart"/>
      <w:r w:rsidR="00640206">
        <w:rPr>
          <w:i/>
        </w:rPr>
        <w:t>Gestore</w:t>
      </w:r>
      <w:r w:rsidRPr="00640206">
        <w:rPr>
          <w:i/>
        </w:rPr>
        <w:t>Autorizzazioni</w:t>
      </w:r>
      <w:proofErr w:type="spellEnd"/>
      <w:r>
        <w:t xml:space="preserve"> implementa tutti i metodi necessari per le operazioni che vengono eseguite sulle autorizzazioni. Il costruttore di questa classe utilizza il design pattern singleton per garantirne l’univocità. Durante l’</w:t>
      </w:r>
      <w:proofErr w:type="spellStart"/>
      <w:r w:rsidR="00BC1BCB">
        <w:t>istanziazione</w:t>
      </w:r>
      <w:proofErr w:type="spellEnd"/>
      <w:r>
        <w:t xml:space="preserve"> di un nuovo gestore viene creata una nuova </w:t>
      </w:r>
      <w:proofErr w:type="spellStart"/>
      <w:r>
        <w:t>HashMap</w:t>
      </w:r>
      <w:proofErr w:type="spellEnd"/>
      <w:r>
        <w:t xml:space="preserve"> autorizzazioni che conterrà le nuove autorizzazioni create per consentirne il salvataggio e le successive verifiche su di essi.  I principali metodi implementati in questa classe sono:</w:t>
      </w:r>
    </w:p>
    <w:p w14:paraId="16475083" w14:textId="77777777" w:rsidR="00DA65DB" w:rsidRPr="00640206" w:rsidRDefault="00DA65DB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proofErr w:type="spellStart"/>
      <w:r w:rsidRPr="00640206">
        <w:rPr>
          <w:i/>
        </w:rPr>
        <w:t>genera_chiave_unica</w:t>
      </w:r>
      <w:proofErr w:type="spellEnd"/>
    </w:p>
    <w:p w14:paraId="48E87B3E" w14:textId="77777777" w:rsidR="00DA65DB" w:rsidRPr="00640206" w:rsidRDefault="00DA65DB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proofErr w:type="spellStart"/>
      <w:r w:rsidRPr="00640206">
        <w:rPr>
          <w:i/>
        </w:rPr>
        <w:t>creaAutorizzazione</w:t>
      </w:r>
      <w:proofErr w:type="spellEnd"/>
    </w:p>
    <w:p w14:paraId="19CCE892" w14:textId="77777777" w:rsidR="00DA65DB" w:rsidRPr="00640206" w:rsidRDefault="00DA65DB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proofErr w:type="spellStart"/>
      <w:r w:rsidRPr="00640206">
        <w:rPr>
          <w:i/>
        </w:rPr>
        <w:t>revocaAutorizzazione</w:t>
      </w:r>
      <w:proofErr w:type="spellEnd"/>
    </w:p>
    <w:p w14:paraId="6502E3DB" w14:textId="77777777" w:rsidR="00DA65DB" w:rsidRPr="00640206" w:rsidRDefault="00DA65DB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proofErr w:type="spellStart"/>
      <w:r w:rsidRPr="00640206">
        <w:rPr>
          <w:i/>
        </w:rPr>
        <w:t>verificaEisitenzaAutorizzazione</w:t>
      </w:r>
      <w:proofErr w:type="spellEnd"/>
    </w:p>
    <w:p w14:paraId="3AEC38F4" w14:textId="77777777" w:rsidR="00DA65DB" w:rsidRPr="00640206" w:rsidRDefault="00DA65DB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proofErr w:type="spellStart"/>
      <w:r w:rsidRPr="00640206">
        <w:rPr>
          <w:i/>
        </w:rPr>
        <w:t>verificaValiditàAutorizzazione</w:t>
      </w:r>
      <w:proofErr w:type="spellEnd"/>
    </w:p>
    <w:p w14:paraId="1351ADCD" w14:textId="77777777" w:rsidR="00DA65DB" w:rsidRDefault="00DA65DB" w:rsidP="00640206">
      <w:pPr>
        <w:ind w:left="709"/>
      </w:pPr>
    </w:p>
    <w:p w14:paraId="3F855E0D" w14:textId="77777777" w:rsidR="00DA65DB" w:rsidRDefault="00DA65DB" w:rsidP="00640206">
      <w:pPr>
        <w:ind w:left="709"/>
      </w:pPr>
    </w:p>
    <w:p w14:paraId="17D0A80B" w14:textId="6C05B6C3" w:rsidR="00DA65DB" w:rsidRPr="008C035A" w:rsidRDefault="00DA65DB" w:rsidP="00640206">
      <w:pPr>
        <w:pStyle w:val="Titolo3"/>
        <w:spacing w:after="60"/>
        <w:ind w:left="709"/>
        <w:rPr>
          <w:rFonts w:ascii="Calibri" w:hAnsi="Calibri"/>
          <w:b/>
          <w:color w:val="000000" w:themeColor="text1"/>
          <w:sz w:val="32"/>
        </w:rPr>
      </w:pPr>
      <w:bookmarkStart w:id="4" w:name="_Toc501643769"/>
      <w:r w:rsidRPr="008C035A">
        <w:rPr>
          <w:rFonts w:ascii="Calibri" w:hAnsi="Calibri"/>
          <w:b/>
          <w:color w:val="000000" w:themeColor="text1"/>
          <w:sz w:val="32"/>
        </w:rPr>
        <w:t>Autorizzazione</w:t>
      </w:r>
      <w:bookmarkEnd w:id="4"/>
    </w:p>
    <w:p w14:paraId="0543161C" w14:textId="21CFC653" w:rsidR="00DA65DB" w:rsidRPr="00DA65DB" w:rsidRDefault="00DA65DB" w:rsidP="00640206">
      <w:pPr>
        <w:ind w:left="709"/>
      </w:pPr>
      <w:r>
        <w:t xml:space="preserve">La classe </w:t>
      </w:r>
      <w:r w:rsidRPr="00640206">
        <w:rPr>
          <w:i/>
        </w:rPr>
        <w:t>Autorizzazione</w:t>
      </w:r>
      <w:r>
        <w:t xml:space="preserve"> ha al suo interno il costruttore necessario per la creazione di un nuovo </w:t>
      </w:r>
      <w:proofErr w:type="spellStart"/>
      <w:r>
        <w:t>token</w:t>
      </w:r>
      <w:proofErr w:type="spellEnd"/>
      <w:r>
        <w:t xml:space="preserve"> e i metodi per recuperarne le sue informazioni. Ogni autorizzazione è costituita da un nome utente, un livello di accesso e una scadenza.</w:t>
      </w:r>
    </w:p>
    <w:p w14:paraId="36DD1697" w14:textId="77777777" w:rsidR="00DA65DB" w:rsidRDefault="00DA65DB" w:rsidP="00707657">
      <w:pPr>
        <w:pStyle w:val="Titolo2"/>
        <w:rPr>
          <w:rFonts w:ascii="Calibri" w:hAnsi="Calibri"/>
          <w:b/>
          <w:color w:val="000000" w:themeColor="text1"/>
          <w:sz w:val="40"/>
        </w:rPr>
      </w:pPr>
    </w:p>
    <w:p w14:paraId="01768844" w14:textId="155F1EC3" w:rsidR="00A92145" w:rsidRDefault="008C035A" w:rsidP="00707657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5" w:name="_Toc501643770"/>
      <w:r>
        <w:rPr>
          <w:rFonts w:ascii="Calibri" w:hAnsi="Calibri"/>
          <w:b/>
          <w:color w:val="000000" w:themeColor="text1"/>
          <w:sz w:val="40"/>
        </w:rPr>
        <w:t xml:space="preserve">Gestore </w:t>
      </w:r>
      <w:proofErr w:type="spellStart"/>
      <w:r>
        <w:rPr>
          <w:rFonts w:ascii="Calibri" w:hAnsi="Calibri"/>
          <w:b/>
          <w:color w:val="000000" w:themeColor="text1"/>
          <w:sz w:val="40"/>
        </w:rPr>
        <w:t>T</w:t>
      </w:r>
      <w:r w:rsidR="00A27461" w:rsidRPr="008C3C64">
        <w:rPr>
          <w:rFonts w:ascii="Calibri" w:hAnsi="Calibri"/>
          <w:b/>
          <w:color w:val="000000" w:themeColor="text1"/>
          <w:sz w:val="40"/>
        </w:rPr>
        <w:t>oken</w:t>
      </w:r>
      <w:proofErr w:type="spellEnd"/>
      <w:r w:rsidR="00640206">
        <w:rPr>
          <w:rFonts w:ascii="Calibri" w:hAnsi="Calibri"/>
          <w:b/>
          <w:color w:val="000000" w:themeColor="text1"/>
          <w:sz w:val="40"/>
        </w:rPr>
        <w:t xml:space="preserve"> </w:t>
      </w:r>
      <w:r w:rsidR="00640206" w:rsidRPr="00640206">
        <w:rPr>
          <w:rFonts w:ascii="Calibri" w:hAnsi="Calibri"/>
          <w:i/>
          <w:color w:val="000000" w:themeColor="text1"/>
          <w:sz w:val="40"/>
        </w:rPr>
        <w:t>[package]</w:t>
      </w:r>
      <w:bookmarkEnd w:id="5"/>
    </w:p>
    <w:p w14:paraId="106088A8" w14:textId="561F4A6C" w:rsidR="008C035A" w:rsidRDefault="008C035A" w:rsidP="008C035A">
      <w:r>
        <w:t xml:space="preserve">Come nel precedente caso anche nel package </w:t>
      </w:r>
      <w:proofErr w:type="spellStart"/>
      <w:r w:rsidRPr="00640206">
        <w:rPr>
          <w:i/>
        </w:rPr>
        <w:t>GestoreToken</w:t>
      </w:r>
      <w:proofErr w:type="spellEnd"/>
      <w:r>
        <w:t xml:space="preserve"> sono presenti una classe “gestore” e una classe </w:t>
      </w:r>
      <w:proofErr w:type="spellStart"/>
      <w:r w:rsidRPr="00640206">
        <w:rPr>
          <w:i/>
        </w:rPr>
        <w:t>Token</w:t>
      </w:r>
      <w:proofErr w:type="spellEnd"/>
      <w:r>
        <w:t xml:space="preserve">. Ancora una volta estendiamo la classe </w:t>
      </w:r>
      <w:proofErr w:type="spellStart"/>
      <w:r w:rsidR="00640206">
        <w:rPr>
          <w:i/>
        </w:rPr>
        <w:t>Except</w:t>
      </w:r>
      <w:r w:rsidRPr="00640206">
        <w:rPr>
          <w:i/>
        </w:rPr>
        <w:t>ion</w:t>
      </w:r>
      <w:proofErr w:type="spellEnd"/>
      <w:r>
        <w:t xml:space="preserve"> per la generazione di </w:t>
      </w:r>
      <w:proofErr w:type="spellStart"/>
      <w:r w:rsidRPr="00640206">
        <w:rPr>
          <w:i/>
        </w:rPr>
        <w:t>TokenExceptions</w:t>
      </w:r>
      <w:proofErr w:type="spellEnd"/>
    </w:p>
    <w:p w14:paraId="05559A5D" w14:textId="77777777" w:rsidR="008C035A" w:rsidRPr="008C035A" w:rsidRDefault="008C035A" w:rsidP="008C035A"/>
    <w:p w14:paraId="3E168ABA" w14:textId="71AEBE57" w:rsidR="00A067DF" w:rsidRPr="008C035A" w:rsidRDefault="008C035A" w:rsidP="00640206">
      <w:pPr>
        <w:pStyle w:val="Titolo3"/>
        <w:spacing w:after="60"/>
        <w:ind w:left="709"/>
        <w:rPr>
          <w:rFonts w:ascii="Calibri" w:hAnsi="Calibri"/>
          <w:b/>
          <w:color w:val="000000" w:themeColor="text1"/>
          <w:sz w:val="40"/>
        </w:rPr>
      </w:pPr>
      <w:bookmarkStart w:id="6" w:name="_Toc501643771"/>
      <w:r w:rsidRPr="008C035A">
        <w:rPr>
          <w:rFonts w:ascii="Calibri" w:hAnsi="Calibri"/>
          <w:b/>
          <w:color w:val="000000" w:themeColor="text1"/>
          <w:sz w:val="32"/>
        </w:rPr>
        <w:lastRenderedPageBreak/>
        <w:t xml:space="preserve">Gestore </w:t>
      </w:r>
      <w:proofErr w:type="spellStart"/>
      <w:r>
        <w:rPr>
          <w:rFonts w:ascii="Calibri" w:hAnsi="Calibri"/>
          <w:b/>
          <w:color w:val="000000" w:themeColor="text1"/>
          <w:sz w:val="32"/>
        </w:rPr>
        <w:t>token</w:t>
      </w:r>
      <w:bookmarkEnd w:id="6"/>
      <w:proofErr w:type="spellEnd"/>
    </w:p>
    <w:p w14:paraId="51642D63" w14:textId="3722698C" w:rsidR="00A27461" w:rsidRDefault="007D20D0" w:rsidP="00640206">
      <w:pPr>
        <w:ind w:left="709"/>
      </w:pPr>
      <w:r>
        <w:t>L</w:t>
      </w:r>
      <w:r w:rsidR="008C035A">
        <w:t xml:space="preserve">a classe </w:t>
      </w:r>
      <w:proofErr w:type="spellStart"/>
      <w:r w:rsidR="008C035A" w:rsidRPr="00640206">
        <w:rPr>
          <w:i/>
        </w:rPr>
        <w:t>Gestore</w:t>
      </w:r>
      <w:r w:rsidRPr="00640206">
        <w:rPr>
          <w:i/>
        </w:rPr>
        <w:t>Token</w:t>
      </w:r>
      <w:proofErr w:type="spellEnd"/>
      <w:r>
        <w:t xml:space="preserve"> implementa tutti i metodi necessari per le operazioni che vengono eseguite sui </w:t>
      </w:r>
      <w:proofErr w:type="spellStart"/>
      <w:r>
        <w:t>token</w:t>
      </w:r>
      <w:proofErr w:type="spellEnd"/>
      <w:r>
        <w:t>. Il costruttore di questa classe utilizza il design pattern singleton per garantirne l’univocità.</w:t>
      </w:r>
      <w:r w:rsidR="008C3C64">
        <w:t xml:space="preserve"> Durante l’</w:t>
      </w:r>
      <w:proofErr w:type="spellStart"/>
      <w:r w:rsidR="008C3C64">
        <w:t>istanziazione</w:t>
      </w:r>
      <w:proofErr w:type="spellEnd"/>
      <w:r w:rsidR="008C3C64">
        <w:t xml:space="preserve"> di un nuovo gestore viene creata una nuova </w:t>
      </w:r>
      <w:proofErr w:type="spellStart"/>
      <w:r w:rsidR="008C3C64">
        <w:t>HashMap</w:t>
      </w:r>
      <w:proofErr w:type="spellEnd"/>
      <w:r w:rsidR="008C3C64">
        <w:t xml:space="preserve"> che conterrà i </w:t>
      </w:r>
      <w:proofErr w:type="spellStart"/>
      <w:r w:rsidR="008C3C64">
        <w:t>token</w:t>
      </w:r>
      <w:proofErr w:type="spellEnd"/>
      <w:r w:rsidR="008C3C64">
        <w:t xml:space="preserve"> creati per consentirne il salvataggio e le successive verifiche su di essi. </w:t>
      </w:r>
      <w:r>
        <w:t xml:space="preserve"> I metodi implementati</w:t>
      </w:r>
      <w:r w:rsidR="008C3C64">
        <w:t xml:space="preserve"> in questa classe</w:t>
      </w:r>
      <w:r>
        <w:t xml:space="preserve"> sono:</w:t>
      </w:r>
    </w:p>
    <w:p w14:paraId="5B878601" w14:textId="2C56A470" w:rsidR="007D20D0" w:rsidRPr="00640206" w:rsidRDefault="007D20D0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proofErr w:type="spellStart"/>
      <w:r w:rsidRPr="00640206">
        <w:rPr>
          <w:i/>
        </w:rPr>
        <w:t>creaToken</w:t>
      </w:r>
      <w:proofErr w:type="spellEnd"/>
    </w:p>
    <w:p w14:paraId="12EF351B" w14:textId="1FA8EFE5" w:rsidR="007D20D0" w:rsidRPr="00640206" w:rsidRDefault="007D20D0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proofErr w:type="spellStart"/>
      <w:r w:rsidRPr="00640206">
        <w:rPr>
          <w:i/>
        </w:rPr>
        <w:t>verificaToken</w:t>
      </w:r>
      <w:proofErr w:type="spellEnd"/>
    </w:p>
    <w:p w14:paraId="2F07D831" w14:textId="05FD8BA7" w:rsidR="007D20D0" w:rsidRPr="00640206" w:rsidRDefault="007D20D0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proofErr w:type="spellStart"/>
      <w:r w:rsidRPr="00640206">
        <w:rPr>
          <w:i/>
        </w:rPr>
        <w:t>cancellaTokenScaduti</w:t>
      </w:r>
      <w:proofErr w:type="spellEnd"/>
    </w:p>
    <w:p w14:paraId="0015F883" w14:textId="43DFF992" w:rsidR="007D20D0" w:rsidRPr="00640206" w:rsidRDefault="007D20D0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proofErr w:type="spellStart"/>
      <w:r w:rsidRPr="00640206">
        <w:rPr>
          <w:i/>
        </w:rPr>
        <w:t>cancellaTokenChiave</w:t>
      </w:r>
      <w:proofErr w:type="spellEnd"/>
    </w:p>
    <w:p w14:paraId="10F276C1" w14:textId="2B65A0B5" w:rsidR="00A27461" w:rsidRDefault="00A27461" w:rsidP="00640206">
      <w:pPr>
        <w:ind w:left="709"/>
      </w:pPr>
    </w:p>
    <w:p w14:paraId="02E7E480" w14:textId="6265FE20" w:rsidR="00A27461" w:rsidRPr="00640206" w:rsidRDefault="00A27461" w:rsidP="00640206">
      <w:pPr>
        <w:pStyle w:val="Titolo3"/>
        <w:spacing w:after="60"/>
        <w:ind w:left="709"/>
        <w:rPr>
          <w:rFonts w:ascii="Calibri" w:hAnsi="Calibri"/>
          <w:b/>
          <w:color w:val="000000" w:themeColor="text1"/>
          <w:sz w:val="32"/>
        </w:rPr>
      </w:pPr>
      <w:bookmarkStart w:id="7" w:name="_Toc501643772"/>
      <w:proofErr w:type="spellStart"/>
      <w:r w:rsidRPr="00640206">
        <w:rPr>
          <w:rFonts w:ascii="Calibri" w:hAnsi="Calibri"/>
          <w:b/>
          <w:color w:val="000000" w:themeColor="text1"/>
          <w:sz w:val="32"/>
        </w:rPr>
        <w:t>Token</w:t>
      </w:r>
      <w:bookmarkEnd w:id="7"/>
      <w:proofErr w:type="spellEnd"/>
    </w:p>
    <w:p w14:paraId="1061645D" w14:textId="06B53349" w:rsidR="00DA65DB" w:rsidRDefault="008C3C64" w:rsidP="00640206">
      <w:pPr>
        <w:ind w:left="709"/>
      </w:pPr>
      <w:r>
        <w:t xml:space="preserve">La classe </w:t>
      </w:r>
      <w:proofErr w:type="spellStart"/>
      <w:r w:rsidRPr="00640206">
        <w:rPr>
          <w:i/>
        </w:rPr>
        <w:t>Token</w:t>
      </w:r>
      <w:proofErr w:type="spellEnd"/>
      <w:r>
        <w:t xml:space="preserve"> ha al suo interno il costruttore necessario per la creazione di un nuovo </w:t>
      </w:r>
      <w:proofErr w:type="spellStart"/>
      <w:r>
        <w:t>token</w:t>
      </w:r>
      <w:proofErr w:type="spellEnd"/>
      <w:r>
        <w:t xml:space="preserve"> e i metodi per </w:t>
      </w:r>
      <w:r w:rsidR="005A3AE7">
        <w:t>recuperarne le sue informazioni.</w:t>
      </w:r>
    </w:p>
    <w:p w14:paraId="707D369B" w14:textId="7B399333" w:rsidR="008C035A" w:rsidRDefault="008C035A" w:rsidP="00DA65DB"/>
    <w:p w14:paraId="1B9DC0FD" w14:textId="6982CA2C" w:rsidR="008C035A" w:rsidRDefault="008C035A" w:rsidP="008C035A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8" w:name="_Toc501643773"/>
      <w:r>
        <w:rPr>
          <w:rFonts w:ascii="Calibri" w:hAnsi="Calibri"/>
          <w:b/>
          <w:color w:val="000000" w:themeColor="text1"/>
          <w:sz w:val="40"/>
        </w:rPr>
        <w:t>Gestore Risorse</w:t>
      </w:r>
      <w:r w:rsidR="00640206">
        <w:rPr>
          <w:rFonts w:ascii="Calibri" w:hAnsi="Calibri"/>
          <w:b/>
          <w:color w:val="000000" w:themeColor="text1"/>
          <w:sz w:val="40"/>
        </w:rPr>
        <w:t xml:space="preserve"> </w:t>
      </w:r>
      <w:r w:rsidR="00640206" w:rsidRPr="00640206">
        <w:rPr>
          <w:rFonts w:ascii="Calibri" w:hAnsi="Calibri"/>
          <w:i/>
          <w:color w:val="000000" w:themeColor="text1"/>
          <w:sz w:val="40"/>
        </w:rPr>
        <w:t>[package]</w:t>
      </w:r>
      <w:bookmarkEnd w:id="8"/>
    </w:p>
    <w:p w14:paraId="233E3439" w14:textId="77777777" w:rsidR="00E62124" w:rsidRDefault="00E62124" w:rsidP="008C035A"/>
    <w:p w14:paraId="4AF88DD4" w14:textId="5A36B129" w:rsidR="008C035A" w:rsidRDefault="005816DF" w:rsidP="00A13184">
      <w:pPr>
        <w:rPr>
          <w:color w:val="FF0000"/>
        </w:rPr>
      </w:pPr>
      <w:r w:rsidRPr="00A13184">
        <w:rPr>
          <w:color w:val="FF0000"/>
        </w:rPr>
        <w:t xml:space="preserve">Il fulcro di questo package sono ovviamente le </w:t>
      </w:r>
      <w:r w:rsidRPr="00A13184">
        <w:rPr>
          <w:b/>
          <w:color w:val="FF0000"/>
        </w:rPr>
        <w:t>risorse.</w:t>
      </w:r>
      <w:r w:rsidRPr="00A13184">
        <w:rPr>
          <w:color w:val="FF0000"/>
        </w:rPr>
        <w:t xml:space="preserve"> La creazione di istanze di risorse è stata progettata implementando il design pattern “</w:t>
      </w:r>
      <w:proofErr w:type="spellStart"/>
      <w:r w:rsidRPr="00A13184">
        <w:rPr>
          <w:color w:val="FF0000"/>
        </w:rPr>
        <w:t>factory</w:t>
      </w:r>
      <w:proofErr w:type="spellEnd"/>
      <w:r w:rsidRPr="00A13184">
        <w:rPr>
          <w:color w:val="FF0000"/>
        </w:rPr>
        <w:t xml:space="preserve"> </w:t>
      </w:r>
      <w:proofErr w:type="spellStart"/>
      <w:r w:rsidRPr="00A13184">
        <w:rPr>
          <w:color w:val="FF0000"/>
        </w:rPr>
        <w:t>method</w:t>
      </w:r>
      <w:proofErr w:type="spellEnd"/>
      <w:r w:rsidRPr="00A13184">
        <w:rPr>
          <w:color w:val="FF0000"/>
        </w:rPr>
        <w:t>”</w:t>
      </w:r>
      <w:r w:rsidR="00A13184" w:rsidRPr="00A13184">
        <w:rPr>
          <w:color w:val="FF0000"/>
        </w:rPr>
        <w:t xml:space="preserve">. La creazione di istanze delle varie specializzazione della classe </w:t>
      </w:r>
      <w:proofErr w:type="spellStart"/>
      <w:r w:rsidR="00A13184" w:rsidRPr="00A13184">
        <w:rPr>
          <w:b/>
          <w:color w:val="FF0000"/>
        </w:rPr>
        <w:t>abstract</w:t>
      </w:r>
      <w:proofErr w:type="spellEnd"/>
      <w:r w:rsidR="00A13184" w:rsidRPr="00A13184">
        <w:rPr>
          <w:b/>
          <w:color w:val="FF0000"/>
        </w:rPr>
        <w:t xml:space="preserve"> risorsa</w:t>
      </w:r>
      <w:r w:rsidR="00A13184" w:rsidRPr="00A13184">
        <w:rPr>
          <w:color w:val="FF0000"/>
        </w:rPr>
        <w:t xml:space="preserve"> viene così standardizzata e permette in futuro di aggiungere nuovi tipi di risorse senza apportare sostanziali modifiche al codice presente.</w:t>
      </w:r>
    </w:p>
    <w:p w14:paraId="16E0EEAC" w14:textId="06819393" w:rsidR="00111CCB" w:rsidRPr="00C92FF7" w:rsidRDefault="00C92FF7" w:rsidP="00DA65DB">
      <w:pPr>
        <w:rPr>
          <w:color w:val="FF0000"/>
        </w:rPr>
      </w:pPr>
      <w:r>
        <w:rPr>
          <w:color w:val="FF0000"/>
        </w:rPr>
        <w:t xml:space="preserve">Un secondo aspetto da sottolineare è </w:t>
      </w:r>
      <w:proofErr w:type="gramStart"/>
      <w:r>
        <w:rPr>
          <w:color w:val="FF0000"/>
        </w:rPr>
        <w:t>l’ utilizzo</w:t>
      </w:r>
      <w:proofErr w:type="gramEnd"/>
      <w:r>
        <w:rPr>
          <w:color w:val="FF0000"/>
        </w:rPr>
        <w:t xml:space="preserve"> della struttura dati “</w:t>
      </w:r>
      <w:proofErr w:type="spellStart"/>
      <w:r>
        <w:rPr>
          <w:color w:val="FF0000"/>
        </w:rPr>
        <w:t>hashmap</w:t>
      </w:r>
      <w:proofErr w:type="spellEnd"/>
      <w:r>
        <w:rPr>
          <w:color w:val="FF0000"/>
        </w:rPr>
        <w:t xml:space="preserve">” che contiene tutte le istanze delle risorse gestite dal programma. Abbiamo deciso di utilizzare questa struttura dati perché creare associazioni tra le risorse e gli ID che le identificano (univocamente) rende la gestione degli oggetti molto intuitiva e soprattutto poco dispendiosa dal punto di vista delle righe di codice scritte (il pezzo sulla </w:t>
      </w:r>
      <w:proofErr w:type="spellStart"/>
      <w:r>
        <w:rPr>
          <w:color w:val="FF0000"/>
        </w:rPr>
        <w:t>hash</w:t>
      </w:r>
      <w:proofErr w:type="spellEnd"/>
      <w:r>
        <w:rPr>
          <w:color w:val="FF0000"/>
        </w:rPr>
        <w:t xml:space="preserve"> può essere esteso a tutte le </w:t>
      </w:r>
      <w:proofErr w:type="spellStart"/>
      <w:r>
        <w:rPr>
          <w:color w:val="FF0000"/>
        </w:rPr>
        <w:t>hashmap</w:t>
      </w:r>
      <w:proofErr w:type="spellEnd"/>
      <w:r>
        <w:rPr>
          <w:color w:val="FF0000"/>
        </w:rPr>
        <w:t xml:space="preserve"> dei vari gestori quindi si potrebbe anche spostare nell’ </w:t>
      </w:r>
      <w:proofErr w:type="gramStart"/>
      <w:r>
        <w:rPr>
          <w:color w:val="FF0000"/>
        </w:rPr>
        <w:t>introduzione  dell</w:t>
      </w:r>
      <w:proofErr w:type="gramEnd"/>
      <w:r>
        <w:rPr>
          <w:color w:val="FF0000"/>
        </w:rPr>
        <w:t xml:space="preserve">’ </w:t>
      </w:r>
      <w:proofErr w:type="spellStart"/>
      <w:r>
        <w:rPr>
          <w:color w:val="FF0000"/>
        </w:rPr>
        <w:t>authorizer</w:t>
      </w:r>
      <w:proofErr w:type="spellEnd"/>
      <w:r>
        <w:rPr>
          <w:color w:val="FF0000"/>
        </w:rPr>
        <w:t>, vedi tu)</w:t>
      </w:r>
    </w:p>
    <w:p w14:paraId="74640E65" w14:textId="287244E6" w:rsidR="00627C6E" w:rsidRDefault="00627C6E" w:rsidP="00DA65DB"/>
    <w:p w14:paraId="67F56E53" w14:textId="31C9396C" w:rsidR="00627C6E" w:rsidRPr="008C035A" w:rsidRDefault="00627C6E" w:rsidP="00CC0E3C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9" w:name="_Toc501643776"/>
      <w:r>
        <w:rPr>
          <w:rFonts w:ascii="Calibri" w:hAnsi="Calibri"/>
          <w:b/>
          <w:color w:val="000000" w:themeColor="text1"/>
          <w:sz w:val="32"/>
        </w:rPr>
        <w:t>Method</w:t>
      </w:r>
      <w:bookmarkEnd w:id="9"/>
    </w:p>
    <w:p w14:paraId="4D9652B9" w14:textId="4827205C" w:rsidR="00627C6E" w:rsidRDefault="00627C6E" w:rsidP="00627C6E">
      <w:r>
        <w:t xml:space="preserve">Abbiamo scelto di ricorrere ad una classe </w:t>
      </w:r>
      <w:r w:rsidR="00687318">
        <w:rPr>
          <w:i/>
        </w:rPr>
        <w:t>Method</w:t>
      </w:r>
      <w:r>
        <w:t xml:space="preserve"> per definire una </w:t>
      </w:r>
      <w:r w:rsidRPr="00640206">
        <w:rPr>
          <w:i/>
        </w:rPr>
        <w:t>ENUM</w:t>
      </w:r>
      <w:r>
        <w:t xml:space="preserve"> con i diversi metodi che il server può invocare. Nella stesa classe definiamo il formato data (</w:t>
      </w:r>
      <w:r w:rsidRPr="00640206">
        <w:rPr>
          <w:i/>
        </w:rPr>
        <w:t>DATE_FORMAT</w:t>
      </w:r>
      <w:r>
        <w:t>), il formato date e ora (</w:t>
      </w:r>
      <w:r w:rsidRPr="00640206">
        <w:rPr>
          <w:i/>
        </w:rPr>
        <w:t>DATE_HOUR_FORMAT</w:t>
      </w:r>
      <w:r>
        <w:t>) e la porta del server (</w:t>
      </w:r>
      <w:r w:rsidRPr="00640206">
        <w:rPr>
          <w:i/>
        </w:rPr>
        <w:t>PORT</w:t>
      </w:r>
      <w:r>
        <w:t>).</w:t>
      </w:r>
    </w:p>
    <w:p w14:paraId="42C9E493" w14:textId="79A95269" w:rsidR="00627C6E" w:rsidRDefault="00627C6E" w:rsidP="00DA65DB"/>
    <w:p w14:paraId="24F56251" w14:textId="2730BF07" w:rsidR="00627C6E" w:rsidRPr="008C035A" w:rsidRDefault="00627C6E" w:rsidP="00CC0E3C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0" w:name="_Toc501643777"/>
      <w:r>
        <w:rPr>
          <w:rFonts w:ascii="Calibri" w:hAnsi="Calibri"/>
          <w:b/>
          <w:color w:val="000000" w:themeColor="text1"/>
          <w:sz w:val="32"/>
        </w:rPr>
        <w:t>Server</w:t>
      </w:r>
      <w:bookmarkEnd w:id="10"/>
    </w:p>
    <w:p w14:paraId="74C97CBD" w14:textId="4D918F37" w:rsidR="00627C6E" w:rsidRDefault="00627C6E" w:rsidP="00627C6E">
      <w:r>
        <w:t xml:space="preserve">La classe </w:t>
      </w:r>
      <w:r w:rsidRPr="00640206">
        <w:rPr>
          <w:i/>
        </w:rPr>
        <w:t>Server</w:t>
      </w:r>
      <w:r>
        <w:t xml:space="preserve"> presenta un costruttore di tipo singleton che ne garantisce l’univocità. All’interno di questa classe troviamo i metodi </w:t>
      </w:r>
      <w:proofErr w:type="spellStart"/>
      <w:r w:rsidRPr="00640206">
        <w:rPr>
          <w:i/>
        </w:rPr>
        <w:t>receive</w:t>
      </w:r>
      <w:proofErr w:type="spellEnd"/>
      <w:r>
        <w:t xml:space="preserve">, </w:t>
      </w:r>
      <w:proofErr w:type="spellStart"/>
      <w:r w:rsidRPr="00640206">
        <w:rPr>
          <w:i/>
        </w:rPr>
        <w:t>selectMethod</w:t>
      </w:r>
      <w:proofErr w:type="spellEnd"/>
      <w:r>
        <w:t xml:space="preserve"> e </w:t>
      </w:r>
      <w:proofErr w:type="spellStart"/>
      <w:r w:rsidRPr="00640206">
        <w:rPr>
          <w:i/>
        </w:rPr>
        <w:t>getServerStatus</w:t>
      </w:r>
      <w:proofErr w:type="spellEnd"/>
      <w:r>
        <w:t xml:space="preserve">. </w:t>
      </w:r>
    </w:p>
    <w:p w14:paraId="64300F03" w14:textId="20B280CE" w:rsidR="00627C6E" w:rsidRDefault="00627C6E" w:rsidP="00627C6E">
      <w:r>
        <w:t xml:space="preserve">Per facilitare le fasi di test dell’applicativo è presente </w:t>
      </w:r>
      <w:r w:rsidR="00640206">
        <w:t xml:space="preserve">il metodo </w:t>
      </w:r>
      <w:proofErr w:type="spellStart"/>
      <w:r w:rsidR="00640206" w:rsidRPr="00640206">
        <w:rPr>
          <w:i/>
        </w:rPr>
        <w:t>setTest</w:t>
      </w:r>
      <w:proofErr w:type="spellEnd"/>
      <w:r w:rsidR="00640206">
        <w:t xml:space="preserve">, quindi un metodo </w:t>
      </w:r>
      <w:proofErr w:type="spellStart"/>
      <w:r w:rsidR="00640206" w:rsidRPr="00640206">
        <w:rPr>
          <w:i/>
        </w:rPr>
        <w:t>isTest</w:t>
      </w:r>
      <w:proofErr w:type="spellEnd"/>
      <w:r w:rsidR="00640206">
        <w:t xml:space="preserve"> che ne controlla lo stato.</w:t>
      </w:r>
    </w:p>
    <w:p w14:paraId="2DED2969" w14:textId="42B28033" w:rsidR="00640206" w:rsidRPr="00640206" w:rsidRDefault="00640206" w:rsidP="00627C6E">
      <w:r>
        <w:t xml:space="preserve">All’accensione del Server esso si mette in ascolto di nuove richieste. È presente nel </w:t>
      </w:r>
      <w:proofErr w:type="spellStart"/>
      <w:r>
        <w:rPr>
          <w:i/>
        </w:rPr>
        <w:t>main</w:t>
      </w:r>
      <w:proofErr w:type="spellEnd"/>
      <w:r>
        <w:rPr>
          <w:i/>
        </w:rPr>
        <w:t xml:space="preserve"> </w:t>
      </w:r>
      <w:r>
        <w:t xml:space="preserve">di queste classe anche un </w:t>
      </w:r>
      <w:r w:rsidRPr="00640206">
        <w:rPr>
          <w:i/>
        </w:rPr>
        <w:t>Timer</w:t>
      </w:r>
      <w:r>
        <w:rPr>
          <w:i/>
        </w:rPr>
        <w:t xml:space="preserve"> </w:t>
      </w:r>
      <w:r>
        <w:t xml:space="preserve">che esegue una scansione periodica ed elimina i </w:t>
      </w:r>
      <w:proofErr w:type="spellStart"/>
      <w:r>
        <w:t>token</w:t>
      </w:r>
      <w:proofErr w:type="spellEnd"/>
      <w:r>
        <w:t xml:space="preserve"> scaduti.</w:t>
      </w:r>
    </w:p>
    <w:p w14:paraId="6FCB74E3" w14:textId="77777777" w:rsidR="00627C6E" w:rsidRDefault="00627C6E" w:rsidP="00DA65DB"/>
    <w:p w14:paraId="35E0E845" w14:textId="77777777" w:rsidR="00627C6E" w:rsidRDefault="00627C6E" w:rsidP="00DA65DB"/>
    <w:p w14:paraId="58E57DBF" w14:textId="7CAC5402" w:rsidR="00DA65DB" w:rsidRDefault="00DA65DB" w:rsidP="00DA65DB"/>
    <w:p w14:paraId="7A1FDA37" w14:textId="77777777" w:rsidR="008C035A" w:rsidRDefault="008C035A" w:rsidP="00DA65DB"/>
    <w:p w14:paraId="60483BFB" w14:textId="20D61C4E" w:rsidR="00A27461" w:rsidRDefault="00A27461">
      <w:r>
        <w:br w:type="page"/>
      </w:r>
    </w:p>
    <w:p w14:paraId="1C658773" w14:textId="77777777" w:rsidR="0031026C" w:rsidRDefault="0031026C"/>
    <w:p w14:paraId="2A587B81" w14:textId="541AF900" w:rsidR="00A27461" w:rsidRPr="00627C6E" w:rsidRDefault="00A27461" w:rsidP="00A27461">
      <w:pPr>
        <w:pStyle w:val="Titolo"/>
        <w:outlineLvl w:val="0"/>
        <w:rPr>
          <w:rFonts w:ascii="Calibri" w:hAnsi="Calibri"/>
          <w:b/>
        </w:rPr>
      </w:pPr>
      <w:bookmarkStart w:id="11" w:name="_Toc501643778"/>
      <w:proofErr w:type="spellStart"/>
      <w:r w:rsidRPr="00627C6E">
        <w:rPr>
          <w:rFonts w:ascii="Calibri" w:hAnsi="Calibri"/>
          <w:b/>
        </w:rPr>
        <w:t>Jsonrpc</w:t>
      </w:r>
      <w:bookmarkEnd w:id="11"/>
      <w:proofErr w:type="spellEnd"/>
    </w:p>
    <w:p w14:paraId="1F86CFD8" w14:textId="0C6971EF" w:rsidR="00A27461" w:rsidRDefault="00141AC2" w:rsidP="00A27461">
      <w:r>
        <w:t xml:space="preserve">Nel package </w:t>
      </w:r>
      <w:proofErr w:type="spellStart"/>
      <w:r w:rsidRPr="00CD2724">
        <w:rPr>
          <w:i/>
        </w:rPr>
        <w:t>Jsonrpc</w:t>
      </w:r>
      <w:proofErr w:type="spellEnd"/>
      <w:r>
        <w:t xml:space="preserve"> vengono implementate le classi necessarie alla comunicazione tra client e server. Qui possiamo notare una classe </w:t>
      </w:r>
      <w:r w:rsidRPr="00CD2724">
        <w:rPr>
          <w:i/>
        </w:rPr>
        <w:t>Server</w:t>
      </w:r>
      <w:r>
        <w:t xml:space="preserve"> </w:t>
      </w:r>
      <w:r w:rsidR="00AF7529">
        <w:t xml:space="preserve">ed una classe </w:t>
      </w:r>
      <w:r w:rsidR="00AF7529" w:rsidRPr="00CD2724">
        <w:rPr>
          <w:i/>
        </w:rPr>
        <w:t>Client</w:t>
      </w:r>
      <w:r w:rsidR="00AF7529">
        <w:t xml:space="preserve"> che implementano le rispettive interfacce </w:t>
      </w:r>
      <w:proofErr w:type="spellStart"/>
      <w:r w:rsidR="00AF7529" w:rsidRPr="00CD2724">
        <w:rPr>
          <w:i/>
        </w:rPr>
        <w:t>IServer</w:t>
      </w:r>
      <w:proofErr w:type="spellEnd"/>
      <w:r w:rsidR="00AF7529">
        <w:t xml:space="preserve"> e </w:t>
      </w:r>
      <w:proofErr w:type="spellStart"/>
      <w:r w:rsidR="00AF7529" w:rsidRPr="00CD2724">
        <w:rPr>
          <w:i/>
        </w:rPr>
        <w:t>IClient</w:t>
      </w:r>
      <w:proofErr w:type="spellEnd"/>
      <w:r w:rsidR="00AF7529">
        <w:t xml:space="preserve">. È </w:t>
      </w:r>
      <w:proofErr w:type="spellStart"/>
      <w:r w:rsidR="00AF7529">
        <w:t>strata</w:t>
      </w:r>
      <w:proofErr w:type="spellEnd"/>
      <w:r w:rsidR="00AF7529">
        <w:t xml:space="preserve"> creata una classe </w:t>
      </w:r>
      <w:proofErr w:type="spellStart"/>
      <w:r w:rsidR="00AF7529" w:rsidRPr="00CD2724">
        <w:rPr>
          <w:i/>
        </w:rPr>
        <w:t>JsonRpcObj</w:t>
      </w:r>
      <w:proofErr w:type="spellEnd"/>
      <w:r w:rsidR="00AF7529">
        <w:t xml:space="preserve"> che viene poi estesa dalla classe </w:t>
      </w:r>
      <w:proofErr w:type="spellStart"/>
      <w:r w:rsidR="00AF7529" w:rsidRPr="00CD2724">
        <w:rPr>
          <w:i/>
        </w:rPr>
        <w:t>JsonRpcMessage</w:t>
      </w:r>
      <w:proofErr w:type="spellEnd"/>
      <w:r w:rsidR="00AF7529">
        <w:t xml:space="preserve">. </w:t>
      </w:r>
      <w:r w:rsidR="00CD2724">
        <w:t xml:space="preserve">Per la gestione di richieste e risposte vi sono le classi astratte </w:t>
      </w:r>
      <w:proofErr w:type="spellStart"/>
      <w:r w:rsidR="00CD2724" w:rsidRPr="00CD2724">
        <w:rPr>
          <w:i/>
        </w:rPr>
        <w:t>AbstractRequest</w:t>
      </w:r>
      <w:proofErr w:type="spellEnd"/>
      <w:r w:rsidR="00CD2724">
        <w:t xml:space="preserve"> e </w:t>
      </w:r>
      <w:proofErr w:type="spellStart"/>
      <w:r w:rsidR="00CD2724" w:rsidRPr="00CD2724">
        <w:rPr>
          <w:i/>
        </w:rPr>
        <w:t>AbstractResponse</w:t>
      </w:r>
      <w:proofErr w:type="spellEnd"/>
      <w:r w:rsidR="00CD2724">
        <w:t xml:space="preserve"> che vengono estese, per consentirne l’utilizzo, nelle classi </w:t>
      </w:r>
      <w:proofErr w:type="spellStart"/>
      <w:r w:rsidR="00CD2724" w:rsidRPr="00CD2724">
        <w:rPr>
          <w:i/>
        </w:rPr>
        <w:t>Request</w:t>
      </w:r>
      <w:proofErr w:type="spellEnd"/>
      <w:r w:rsidR="00CD2724">
        <w:t xml:space="preserve"> e </w:t>
      </w:r>
      <w:proofErr w:type="spellStart"/>
      <w:r w:rsidR="00CD2724" w:rsidRPr="00CD2724">
        <w:rPr>
          <w:i/>
        </w:rPr>
        <w:t>Response</w:t>
      </w:r>
      <w:proofErr w:type="spellEnd"/>
    </w:p>
    <w:p w14:paraId="793D8E6A" w14:textId="77777777" w:rsidR="00141AC2" w:rsidRPr="00CD2724" w:rsidRDefault="00141AC2" w:rsidP="00A27461">
      <w:pPr>
        <w:rPr>
          <w:i/>
        </w:rPr>
      </w:pPr>
    </w:p>
    <w:p w14:paraId="11E04BFE" w14:textId="77777777" w:rsidR="00A27461" w:rsidRPr="00627C6E" w:rsidRDefault="00A27461" w:rsidP="00A27461"/>
    <w:p w14:paraId="452C6FCF" w14:textId="6C4D7FBD" w:rsidR="00141AC2" w:rsidRPr="008C035A" w:rsidRDefault="00AF7529" w:rsidP="00141AC2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2" w:name="_Toc501643779"/>
      <w:r>
        <w:rPr>
          <w:rFonts w:ascii="Calibri" w:hAnsi="Calibri"/>
          <w:b/>
          <w:color w:val="000000" w:themeColor="text1"/>
          <w:sz w:val="32"/>
        </w:rPr>
        <w:t>Server</w:t>
      </w:r>
      <w:bookmarkEnd w:id="12"/>
    </w:p>
    <w:p w14:paraId="54CA2F44" w14:textId="77777777" w:rsidR="00141AC2" w:rsidRPr="00E2135B" w:rsidRDefault="00141AC2" w:rsidP="00141AC2">
      <w:r>
        <w:t>Per l’</w:t>
      </w:r>
      <w:proofErr w:type="spellStart"/>
      <w:r>
        <w:t>istanziazione</w:t>
      </w:r>
      <w:proofErr w:type="spellEnd"/>
      <w:r>
        <w:t xml:space="preserve"> di un nuovo </w:t>
      </w:r>
      <w:proofErr w:type="spellStart"/>
      <w:r w:rsidRPr="00BC1BCB">
        <w:rPr>
          <w:i/>
        </w:rPr>
        <w:t>ZmqServer</w:t>
      </w:r>
      <w:proofErr w:type="spellEnd"/>
      <w:r>
        <w:t xml:space="preserve"> sarà necessario un costruttore che riceve in ingresso un intero che definisce la porta. La classe </w:t>
      </w:r>
      <w:proofErr w:type="spellStart"/>
      <w:r w:rsidRPr="00BC1BCB">
        <w:rPr>
          <w:i/>
        </w:rPr>
        <w:t>ZmqServer</w:t>
      </w:r>
      <w:proofErr w:type="spellEnd"/>
      <w:r>
        <w:rPr>
          <w:i/>
        </w:rPr>
        <w:t xml:space="preserve"> </w:t>
      </w:r>
      <w:r>
        <w:t xml:space="preserve">implementa i metodi </w:t>
      </w:r>
      <w:proofErr w:type="spellStart"/>
      <w:r w:rsidRPr="00BC1BCB">
        <w:rPr>
          <w:i/>
        </w:rPr>
        <w:t>receive</w:t>
      </w:r>
      <w:proofErr w:type="spellEnd"/>
      <w:r>
        <w:rPr>
          <w:i/>
        </w:rPr>
        <w:t xml:space="preserve"> </w:t>
      </w:r>
      <w:r>
        <w:t xml:space="preserve">che riceve i messaggi in arrivo e una funzione </w:t>
      </w:r>
      <w:proofErr w:type="spellStart"/>
      <w:r w:rsidRPr="00E2135B">
        <w:rPr>
          <w:i/>
        </w:rPr>
        <w:t>reply</w:t>
      </w:r>
      <w:proofErr w:type="spellEnd"/>
      <w:r>
        <w:t xml:space="preserve"> che consente l’invio di risposte. </w:t>
      </w:r>
      <w:proofErr w:type="spellStart"/>
      <w:r>
        <w:t>Affinchè</w:t>
      </w:r>
      <w:proofErr w:type="spellEnd"/>
      <w:r>
        <w:t xml:space="preserve"> il sistema possa ricevere più </w:t>
      </w:r>
      <w:proofErr w:type="spellStart"/>
      <w:r>
        <w:t>più</w:t>
      </w:r>
      <w:proofErr w:type="spellEnd"/>
      <w:r>
        <w:t xml:space="preserve"> di una richiesta prima di inviare una nuova risposta introduciamo un valore </w:t>
      </w:r>
      <w:proofErr w:type="spellStart"/>
      <w:r w:rsidRPr="00E2135B">
        <w:rPr>
          <w:i/>
        </w:rPr>
        <w:t>identity</w:t>
      </w:r>
      <w:proofErr w:type="spellEnd"/>
      <w:r>
        <w:t>.</w:t>
      </w:r>
    </w:p>
    <w:p w14:paraId="6B842016" w14:textId="77777777" w:rsidR="00141AC2" w:rsidRPr="00627C6E" w:rsidRDefault="00141AC2" w:rsidP="00141AC2"/>
    <w:p w14:paraId="46CFEAC5" w14:textId="168AC846" w:rsidR="00141AC2" w:rsidRPr="008C035A" w:rsidRDefault="00AF7529" w:rsidP="00141AC2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3" w:name="_Toc501643780"/>
      <w:r>
        <w:rPr>
          <w:rFonts w:ascii="Calibri" w:hAnsi="Calibri"/>
          <w:b/>
          <w:color w:val="000000" w:themeColor="text1"/>
          <w:sz w:val="32"/>
        </w:rPr>
        <w:t>Client</w:t>
      </w:r>
      <w:bookmarkEnd w:id="13"/>
    </w:p>
    <w:p w14:paraId="316E6E4B" w14:textId="77777777" w:rsidR="00141AC2" w:rsidRPr="00E2135B" w:rsidRDefault="00141AC2" w:rsidP="00141AC2">
      <w:r>
        <w:t>Per l’</w:t>
      </w:r>
      <w:proofErr w:type="spellStart"/>
      <w:r>
        <w:t>istanziazione</w:t>
      </w:r>
      <w:proofErr w:type="spellEnd"/>
      <w:r>
        <w:t xml:space="preserve"> di un nuovo </w:t>
      </w:r>
      <w:proofErr w:type="spellStart"/>
      <w:r>
        <w:rPr>
          <w:i/>
        </w:rPr>
        <w:t>ZmqClient</w:t>
      </w:r>
      <w:proofErr w:type="spellEnd"/>
      <w:r>
        <w:t xml:space="preserve"> sarà necessario un costruttore che, come nel caso precedente riceve in ingresso un intero che definisce la porta. In questa classe troviamo poi i metodi </w:t>
      </w:r>
      <w:proofErr w:type="spellStart"/>
      <w:r>
        <w:rPr>
          <w:i/>
        </w:rPr>
        <w:t>request</w:t>
      </w:r>
      <w:proofErr w:type="spellEnd"/>
      <w:r>
        <w:t xml:space="preserve"> e </w:t>
      </w:r>
      <w:proofErr w:type="spellStart"/>
      <w:r>
        <w:rPr>
          <w:i/>
        </w:rPr>
        <w:t>send</w:t>
      </w:r>
      <w:proofErr w:type="spellEnd"/>
      <w:r>
        <w:t xml:space="preserve"> per l’invio di richieste e notifiche rispettivamente.</w:t>
      </w:r>
    </w:p>
    <w:p w14:paraId="53AD6172" w14:textId="77777777" w:rsidR="00AF7529" w:rsidRDefault="00AF7529"/>
    <w:p w14:paraId="0F301A95" w14:textId="2288A4CA" w:rsidR="00AF7529" w:rsidRPr="008C035A" w:rsidRDefault="00AF7529" w:rsidP="00AF7529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4" w:name="_Toc501643781"/>
      <w:proofErr w:type="spellStart"/>
      <w:r>
        <w:rPr>
          <w:rFonts w:ascii="Calibri" w:hAnsi="Calibri"/>
          <w:b/>
          <w:color w:val="000000" w:themeColor="text1"/>
          <w:sz w:val="32"/>
        </w:rPr>
        <w:t>JsonRpcObj</w:t>
      </w:r>
      <w:bookmarkEnd w:id="14"/>
      <w:proofErr w:type="spellEnd"/>
    </w:p>
    <w:p w14:paraId="43789002" w14:textId="000BEEC3" w:rsidR="00AF7529" w:rsidRPr="00E2135B" w:rsidRDefault="00CD2724" w:rsidP="00AF7529">
      <w:r>
        <w:t>Questa classe astratta permette la gestione degli oggetti JSON e la generazione della stringa JSON che viene utilizzata durante la comunicazione.</w:t>
      </w:r>
    </w:p>
    <w:p w14:paraId="58107ADB" w14:textId="77777777" w:rsidR="00AF7529" w:rsidRDefault="00AF7529"/>
    <w:p w14:paraId="2A426270" w14:textId="319B1550" w:rsidR="00AF7529" w:rsidRPr="008C035A" w:rsidRDefault="00AF7529" w:rsidP="00AF7529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5" w:name="_Toc501643782"/>
      <w:proofErr w:type="spellStart"/>
      <w:r>
        <w:rPr>
          <w:rFonts w:ascii="Calibri" w:hAnsi="Calibri"/>
          <w:b/>
          <w:color w:val="000000" w:themeColor="text1"/>
          <w:sz w:val="32"/>
        </w:rPr>
        <w:t>JsonRpcMessage</w:t>
      </w:r>
      <w:bookmarkEnd w:id="15"/>
      <w:proofErr w:type="spellEnd"/>
    </w:p>
    <w:p w14:paraId="36B32B11" w14:textId="08323F32" w:rsidR="00AF7529" w:rsidRDefault="00CD2724">
      <w:r>
        <w:t>Estende la classe precedentemente descritta… [Descrizione]</w:t>
      </w:r>
    </w:p>
    <w:p w14:paraId="0AAF056F" w14:textId="77777777" w:rsidR="00CD2724" w:rsidRDefault="00CD2724"/>
    <w:p w14:paraId="4AB08355" w14:textId="2D9F2F33" w:rsidR="00AF7529" w:rsidRPr="008C035A" w:rsidRDefault="00AF7529" w:rsidP="00AF7529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6" w:name="_Toc501643783"/>
      <w:proofErr w:type="spellStart"/>
      <w:r>
        <w:rPr>
          <w:rFonts w:ascii="Calibri" w:hAnsi="Calibri"/>
          <w:b/>
          <w:color w:val="000000" w:themeColor="text1"/>
          <w:sz w:val="32"/>
        </w:rPr>
        <w:t>AbstractRequest</w:t>
      </w:r>
      <w:bookmarkEnd w:id="16"/>
      <w:proofErr w:type="spellEnd"/>
    </w:p>
    <w:p w14:paraId="70AB2E17" w14:textId="1D7741BE" w:rsidR="00AF7529" w:rsidRPr="00E2135B" w:rsidRDefault="00CD2724" w:rsidP="00AF7529">
      <w:r>
        <w:t>[Descrizione]</w:t>
      </w:r>
    </w:p>
    <w:p w14:paraId="7AA301D4" w14:textId="77777777" w:rsidR="00AF7529" w:rsidRDefault="00AF7529"/>
    <w:p w14:paraId="0154D33E" w14:textId="523A2439" w:rsidR="00AF7529" w:rsidRPr="008C035A" w:rsidRDefault="00AF7529" w:rsidP="00AF7529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7" w:name="_Toc501643784"/>
      <w:proofErr w:type="spellStart"/>
      <w:r>
        <w:rPr>
          <w:rFonts w:ascii="Calibri" w:hAnsi="Calibri"/>
          <w:b/>
          <w:color w:val="000000" w:themeColor="text1"/>
          <w:sz w:val="32"/>
        </w:rPr>
        <w:t>AbstractResponse</w:t>
      </w:r>
      <w:bookmarkEnd w:id="17"/>
      <w:proofErr w:type="spellEnd"/>
    </w:p>
    <w:p w14:paraId="2E389C9C" w14:textId="5A90605C" w:rsidR="00AF7529" w:rsidRPr="00E2135B" w:rsidRDefault="00CD2724" w:rsidP="00AF7529">
      <w:r>
        <w:t>[Descrizione]</w:t>
      </w:r>
    </w:p>
    <w:p w14:paraId="4854B183" w14:textId="77777777" w:rsidR="00AF7529" w:rsidRDefault="00AF7529"/>
    <w:p w14:paraId="3741C955" w14:textId="6E1A04AF" w:rsidR="00AF7529" w:rsidRPr="008C035A" w:rsidRDefault="00AF7529" w:rsidP="00AF7529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8" w:name="_Toc501643785"/>
      <w:r>
        <w:rPr>
          <w:rFonts w:ascii="Calibri" w:hAnsi="Calibri"/>
          <w:b/>
          <w:color w:val="000000" w:themeColor="text1"/>
          <w:sz w:val="32"/>
        </w:rPr>
        <w:t>Id</w:t>
      </w:r>
      <w:bookmarkEnd w:id="18"/>
    </w:p>
    <w:p w14:paraId="71D58DC7" w14:textId="6AAD6290" w:rsidR="00AF7529" w:rsidRDefault="00CD2724" w:rsidP="00AF7529">
      <w:r>
        <w:t>[Descrizione]</w:t>
      </w:r>
    </w:p>
    <w:p w14:paraId="0195D01C" w14:textId="77777777" w:rsidR="00CD2724" w:rsidRPr="00E2135B" w:rsidRDefault="00CD2724" w:rsidP="00AF7529"/>
    <w:p w14:paraId="6EF531B7" w14:textId="6E7F9183" w:rsidR="00AF7529" w:rsidRPr="008C035A" w:rsidRDefault="00AF7529" w:rsidP="00AF7529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9" w:name="_Toc501643786"/>
      <w:proofErr w:type="spellStart"/>
      <w:r>
        <w:rPr>
          <w:rFonts w:ascii="Calibri" w:hAnsi="Calibri"/>
          <w:b/>
          <w:color w:val="000000" w:themeColor="text1"/>
          <w:sz w:val="32"/>
        </w:rPr>
        <w:t>StructuredMemeber</w:t>
      </w:r>
      <w:bookmarkEnd w:id="19"/>
      <w:proofErr w:type="spellEnd"/>
    </w:p>
    <w:p w14:paraId="4F813855" w14:textId="5E30C0CD" w:rsidR="00AF7529" w:rsidRPr="00E2135B" w:rsidRDefault="00CD2724" w:rsidP="00AF7529">
      <w:r>
        <w:t>[Descrizione]</w:t>
      </w:r>
    </w:p>
    <w:p w14:paraId="33C6E28F" w14:textId="19A1C610" w:rsidR="00AF7529" w:rsidRDefault="00AF7529"/>
    <w:p w14:paraId="1020132B" w14:textId="3D5B4D99" w:rsidR="00AF7529" w:rsidRPr="008C035A" w:rsidRDefault="00AF7529" w:rsidP="00AF7529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20" w:name="_Toc501643787"/>
      <w:r>
        <w:rPr>
          <w:rFonts w:ascii="Calibri" w:hAnsi="Calibri"/>
          <w:b/>
          <w:color w:val="000000" w:themeColor="text1"/>
          <w:sz w:val="32"/>
        </w:rPr>
        <w:t>Batch</w:t>
      </w:r>
      <w:bookmarkEnd w:id="20"/>
    </w:p>
    <w:p w14:paraId="565DC147" w14:textId="77777777" w:rsidR="00CD2724" w:rsidRDefault="00CD2724" w:rsidP="00CD2724">
      <w:r>
        <w:t>[Descrizione]</w:t>
      </w:r>
    </w:p>
    <w:p w14:paraId="5D2E0DCF" w14:textId="77777777" w:rsidR="00AF7529" w:rsidRDefault="00AF7529"/>
    <w:p w14:paraId="57C82AE2" w14:textId="3C0642FD" w:rsidR="00AF7529" w:rsidRPr="008C035A" w:rsidRDefault="00AF7529" w:rsidP="00AF7529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21" w:name="_Toc501643788"/>
      <w:proofErr w:type="spellStart"/>
      <w:r>
        <w:rPr>
          <w:rFonts w:ascii="Calibri" w:hAnsi="Calibri"/>
          <w:b/>
          <w:color w:val="000000" w:themeColor="text1"/>
          <w:sz w:val="32"/>
        </w:rPr>
        <w:lastRenderedPageBreak/>
        <w:t>Error</w:t>
      </w:r>
      <w:bookmarkEnd w:id="21"/>
      <w:proofErr w:type="spellEnd"/>
    </w:p>
    <w:p w14:paraId="74FF224D" w14:textId="77777777" w:rsidR="00CD2724" w:rsidRDefault="00CD2724" w:rsidP="00CD2724">
      <w:r>
        <w:t>[Descrizione]</w:t>
      </w:r>
    </w:p>
    <w:p w14:paraId="32D8E55D" w14:textId="77777777" w:rsidR="00AF7529" w:rsidRDefault="00AF7529"/>
    <w:p w14:paraId="4FAC741A" w14:textId="3AB996B2" w:rsidR="00AF7529" w:rsidRPr="008C035A" w:rsidRDefault="00AF7529" w:rsidP="00AF7529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22" w:name="_Toc501643789"/>
      <w:proofErr w:type="spellStart"/>
      <w:r>
        <w:rPr>
          <w:rFonts w:ascii="Calibri" w:hAnsi="Calibri"/>
          <w:b/>
          <w:color w:val="000000" w:themeColor="text1"/>
          <w:sz w:val="32"/>
        </w:rPr>
        <w:t>JsonRpcException</w:t>
      </w:r>
      <w:bookmarkEnd w:id="22"/>
      <w:proofErr w:type="spellEnd"/>
    </w:p>
    <w:p w14:paraId="5517AA4D" w14:textId="77777777" w:rsidR="00CD2724" w:rsidRDefault="00CD2724" w:rsidP="00CD2724">
      <w:r>
        <w:t>[Descrizione]</w:t>
      </w:r>
    </w:p>
    <w:p w14:paraId="25EEF412" w14:textId="0AB9BF0B" w:rsidR="00AF7529" w:rsidRPr="00E2135B" w:rsidRDefault="00AF7529" w:rsidP="00AF7529"/>
    <w:p w14:paraId="0042E410" w14:textId="360D2F35" w:rsidR="00A27461" w:rsidRPr="00627C6E" w:rsidRDefault="00A27461">
      <w:r w:rsidRPr="00627C6E">
        <w:br w:type="page"/>
      </w:r>
    </w:p>
    <w:p w14:paraId="782BC75C" w14:textId="2FEC6EE1" w:rsidR="00A27461" w:rsidRPr="00627C6E" w:rsidRDefault="00A27461" w:rsidP="00A27461">
      <w:pPr>
        <w:pStyle w:val="Titolo"/>
        <w:outlineLvl w:val="0"/>
        <w:rPr>
          <w:rFonts w:ascii="Calibri" w:hAnsi="Calibri"/>
          <w:b/>
        </w:rPr>
      </w:pPr>
      <w:bookmarkStart w:id="23" w:name="_Toc501643790"/>
      <w:proofErr w:type="spellStart"/>
      <w:r w:rsidRPr="00627C6E">
        <w:rPr>
          <w:rFonts w:ascii="Calibri" w:hAnsi="Calibri"/>
          <w:b/>
        </w:rPr>
        <w:lastRenderedPageBreak/>
        <w:t>Zeromq</w:t>
      </w:r>
      <w:bookmarkEnd w:id="23"/>
      <w:proofErr w:type="spellEnd"/>
    </w:p>
    <w:p w14:paraId="428C1A52" w14:textId="05D8B412" w:rsidR="00A27461" w:rsidRDefault="00BC1BCB" w:rsidP="00A27461">
      <w:r>
        <w:t xml:space="preserve">All’interno del package </w:t>
      </w:r>
      <w:proofErr w:type="spellStart"/>
      <w:proofErr w:type="gramStart"/>
      <w:r>
        <w:rPr>
          <w:i/>
        </w:rPr>
        <w:t>zeromq</w:t>
      </w:r>
      <w:proofErr w:type="spellEnd"/>
      <w:r>
        <w:rPr>
          <w:i/>
        </w:rPr>
        <w:t xml:space="preserve"> </w:t>
      </w:r>
      <w:r>
        <w:t xml:space="preserve"> si</w:t>
      </w:r>
      <w:proofErr w:type="gramEnd"/>
      <w:r>
        <w:t xml:space="preserve"> sviluppano due classi principali: la classe </w:t>
      </w:r>
      <w:proofErr w:type="spellStart"/>
      <w:r>
        <w:rPr>
          <w:i/>
        </w:rPr>
        <w:t>ZmqClient</w:t>
      </w:r>
      <w:proofErr w:type="spellEnd"/>
      <w:r>
        <w:t xml:space="preserve"> e la classe </w:t>
      </w:r>
      <w:proofErr w:type="spellStart"/>
      <w:r>
        <w:rPr>
          <w:i/>
        </w:rPr>
        <w:t>ZmqServer</w:t>
      </w:r>
      <w:proofErr w:type="spellEnd"/>
      <w:r>
        <w:t xml:space="preserve">. Esse implementano rispettivamente le interfacce </w:t>
      </w:r>
      <w:proofErr w:type="spellStart"/>
      <w:r>
        <w:rPr>
          <w:i/>
        </w:rPr>
        <w:t>IZmqClient</w:t>
      </w:r>
      <w:proofErr w:type="spellEnd"/>
      <w:r>
        <w:t xml:space="preserve"> e </w:t>
      </w:r>
      <w:proofErr w:type="spellStart"/>
      <w:r>
        <w:rPr>
          <w:i/>
        </w:rPr>
        <w:t>IZmqServer</w:t>
      </w:r>
      <w:proofErr w:type="spellEnd"/>
      <w:r>
        <w:t>.</w:t>
      </w:r>
    </w:p>
    <w:p w14:paraId="6580D9BF" w14:textId="7862C46B" w:rsidR="00BC1BCB" w:rsidRPr="00BC1BCB" w:rsidRDefault="00BC1BCB" w:rsidP="00A27461">
      <w:r>
        <w:t xml:space="preserve">Per la creazione di entrambe le classi si fa uso della libreria </w:t>
      </w:r>
      <w:proofErr w:type="spellStart"/>
      <w:r w:rsidRPr="00BC1BCB">
        <w:rPr>
          <w:i/>
        </w:rPr>
        <w:t>org.zeromq.ZMQ</w:t>
      </w:r>
      <w:proofErr w:type="spellEnd"/>
      <w:r>
        <w:t>.</w:t>
      </w:r>
    </w:p>
    <w:p w14:paraId="13DA860C" w14:textId="77777777" w:rsidR="00A27461" w:rsidRPr="00627C6E" w:rsidRDefault="00A27461" w:rsidP="00A27461"/>
    <w:p w14:paraId="299686DD" w14:textId="257F4DF6" w:rsidR="00BC1BCB" w:rsidRPr="008C035A" w:rsidRDefault="00BC1BCB" w:rsidP="00141AC2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24" w:name="_Toc501643791"/>
      <w:proofErr w:type="spellStart"/>
      <w:r>
        <w:rPr>
          <w:rFonts w:ascii="Calibri" w:hAnsi="Calibri"/>
          <w:b/>
          <w:color w:val="000000" w:themeColor="text1"/>
          <w:sz w:val="32"/>
        </w:rPr>
        <w:t>ZmqServer</w:t>
      </w:r>
      <w:bookmarkEnd w:id="24"/>
      <w:proofErr w:type="spellEnd"/>
    </w:p>
    <w:p w14:paraId="0EC091BF" w14:textId="28E3FA8F" w:rsidR="00BC1BCB" w:rsidRPr="00E2135B" w:rsidRDefault="00BC1BCB" w:rsidP="00BC1BCB">
      <w:r>
        <w:t>Per l’</w:t>
      </w:r>
      <w:proofErr w:type="spellStart"/>
      <w:r>
        <w:t>istanziazione</w:t>
      </w:r>
      <w:proofErr w:type="spellEnd"/>
      <w:r>
        <w:t xml:space="preserve"> di un nuovo </w:t>
      </w:r>
      <w:proofErr w:type="spellStart"/>
      <w:r w:rsidRPr="00BC1BCB">
        <w:rPr>
          <w:i/>
        </w:rPr>
        <w:t>ZmqServer</w:t>
      </w:r>
      <w:proofErr w:type="spellEnd"/>
      <w:r>
        <w:t xml:space="preserve"> sarà necessario un costruttore che riceve in ingresso un intero che definisce la porta. La classe </w:t>
      </w:r>
      <w:proofErr w:type="spellStart"/>
      <w:r w:rsidRPr="00BC1BCB">
        <w:rPr>
          <w:i/>
        </w:rPr>
        <w:t>ZmqServer</w:t>
      </w:r>
      <w:proofErr w:type="spellEnd"/>
      <w:r>
        <w:rPr>
          <w:i/>
        </w:rPr>
        <w:t xml:space="preserve"> </w:t>
      </w:r>
      <w:r>
        <w:t xml:space="preserve">implementa i metodi </w:t>
      </w:r>
      <w:proofErr w:type="spellStart"/>
      <w:r w:rsidRPr="00BC1BCB">
        <w:rPr>
          <w:i/>
        </w:rPr>
        <w:t>receive</w:t>
      </w:r>
      <w:proofErr w:type="spellEnd"/>
      <w:r>
        <w:rPr>
          <w:i/>
        </w:rPr>
        <w:t xml:space="preserve"> </w:t>
      </w:r>
      <w:r>
        <w:t xml:space="preserve">che riceve i messaggi in arrivo e </w:t>
      </w:r>
      <w:r w:rsidR="00E2135B">
        <w:t xml:space="preserve">una funzione </w:t>
      </w:r>
      <w:proofErr w:type="spellStart"/>
      <w:r w:rsidR="00E2135B" w:rsidRPr="00E2135B">
        <w:rPr>
          <w:i/>
        </w:rPr>
        <w:t>reply</w:t>
      </w:r>
      <w:proofErr w:type="spellEnd"/>
      <w:r w:rsidR="00E2135B">
        <w:t xml:space="preserve"> che consente l’invio di risposte. </w:t>
      </w:r>
      <w:proofErr w:type="spellStart"/>
      <w:r w:rsidR="00E2135B">
        <w:t>Affinchè</w:t>
      </w:r>
      <w:proofErr w:type="spellEnd"/>
      <w:r w:rsidR="00E2135B">
        <w:t xml:space="preserve"> il sistema possa ricevere più </w:t>
      </w:r>
      <w:proofErr w:type="spellStart"/>
      <w:r w:rsidR="00E2135B">
        <w:t>più</w:t>
      </w:r>
      <w:proofErr w:type="spellEnd"/>
      <w:r w:rsidR="00E2135B">
        <w:t xml:space="preserve"> di una richiesta prima di inviare una nuova risposta introduciamo un valore </w:t>
      </w:r>
      <w:proofErr w:type="spellStart"/>
      <w:r w:rsidR="00E2135B" w:rsidRPr="00E2135B">
        <w:rPr>
          <w:i/>
        </w:rPr>
        <w:t>identity</w:t>
      </w:r>
      <w:proofErr w:type="spellEnd"/>
      <w:r w:rsidR="00E2135B">
        <w:t>.</w:t>
      </w:r>
    </w:p>
    <w:p w14:paraId="7BD4DC06" w14:textId="77777777" w:rsidR="00A27461" w:rsidRPr="00627C6E" w:rsidRDefault="00A27461" w:rsidP="00A27461"/>
    <w:p w14:paraId="33432BB4" w14:textId="77777777" w:rsidR="00E2135B" w:rsidRPr="008C035A" w:rsidRDefault="00E2135B" w:rsidP="00141AC2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25" w:name="_Toc501643792"/>
      <w:proofErr w:type="spellStart"/>
      <w:r>
        <w:rPr>
          <w:rFonts w:ascii="Calibri" w:hAnsi="Calibri"/>
          <w:b/>
          <w:color w:val="000000" w:themeColor="text1"/>
          <w:sz w:val="32"/>
        </w:rPr>
        <w:t>ZmqServer</w:t>
      </w:r>
      <w:bookmarkEnd w:id="25"/>
      <w:proofErr w:type="spellEnd"/>
    </w:p>
    <w:p w14:paraId="32F059CE" w14:textId="57335B2B" w:rsidR="00E2135B" w:rsidRPr="00E2135B" w:rsidRDefault="00E2135B" w:rsidP="00E2135B">
      <w:r>
        <w:t>Per l’</w:t>
      </w:r>
      <w:proofErr w:type="spellStart"/>
      <w:r>
        <w:t>istanziazione</w:t>
      </w:r>
      <w:proofErr w:type="spellEnd"/>
      <w:r>
        <w:t xml:space="preserve"> di un nuovo </w:t>
      </w:r>
      <w:proofErr w:type="spellStart"/>
      <w:r>
        <w:rPr>
          <w:i/>
        </w:rPr>
        <w:t>ZmqClient</w:t>
      </w:r>
      <w:proofErr w:type="spellEnd"/>
      <w:r>
        <w:t xml:space="preserve"> sarà necessario un costruttore che, come nel caso precedente riceve in ingresso un intero che definisce la porta. In questa classe troviamo poi i metodi </w:t>
      </w:r>
      <w:proofErr w:type="spellStart"/>
      <w:r>
        <w:rPr>
          <w:i/>
        </w:rPr>
        <w:t>request</w:t>
      </w:r>
      <w:proofErr w:type="spellEnd"/>
      <w:r>
        <w:t xml:space="preserve"> e </w:t>
      </w:r>
      <w:proofErr w:type="spellStart"/>
      <w:r>
        <w:rPr>
          <w:i/>
        </w:rPr>
        <w:t>send</w:t>
      </w:r>
      <w:proofErr w:type="spellEnd"/>
      <w:r>
        <w:t xml:space="preserve"> per l’invio di richieste e notifiche rispettivamente.</w:t>
      </w:r>
    </w:p>
    <w:p w14:paraId="3009C592" w14:textId="77777777" w:rsidR="00A27461" w:rsidRPr="00627C6E" w:rsidRDefault="00A27461" w:rsidP="00A27461"/>
    <w:p w14:paraId="3D3B5305" w14:textId="6F9F81D9" w:rsidR="00A27461" w:rsidRPr="00627C6E" w:rsidRDefault="00A27461">
      <w:r w:rsidRPr="00627C6E">
        <w:br w:type="page"/>
      </w:r>
    </w:p>
    <w:p w14:paraId="4551D48A" w14:textId="422F396C" w:rsidR="00A27461" w:rsidRPr="008C3C64" w:rsidRDefault="00A27461" w:rsidP="00A27461">
      <w:pPr>
        <w:pStyle w:val="Titolo"/>
        <w:outlineLvl w:val="0"/>
        <w:rPr>
          <w:rFonts w:ascii="Calibri" w:hAnsi="Calibri"/>
          <w:b/>
        </w:rPr>
      </w:pPr>
      <w:bookmarkStart w:id="26" w:name="_Toc501643793"/>
      <w:r w:rsidRPr="008C3C64">
        <w:rPr>
          <w:rFonts w:ascii="Calibri" w:hAnsi="Calibri"/>
          <w:b/>
        </w:rPr>
        <w:lastRenderedPageBreak/>
        <w:t>User</w:t>
      </w:r>
      <w:bookmarkEnd w:id="26"/>
    </w:p>
    <w:p w14:paraId="6F53878C" w14:textId="77777777" w:rsidR="00A27461" w:rsidRPr="008C3C64" w:rsidRDefault="00A27461" w:rsidP="00A27461"/>
    <w:p w14:paraId="728408C2" w14:textId="77777777" w:rsidR="00A27461" w:rsidRPr="008C3C64" w:rsidRDefault="00A27461" w:rsidP="00A27461"/>
    <w:p w14:paraId="1646CF91" w14:textId="463094EA" w:rsidR="00687318" w:rsidRPr="008C035A" w:rsidRDefault="00687318" w:rsidP="00687318">
      <w:pPr>
        <w:pStyle w:val="Titolo2"/>
        <w:rPr>
          <w:rFonts w:ascii="Calibri" w:hAnsi="Calibri"/>
          <w:b/>
          <w:color w:val="000000" w:themeColor="text1"/>
          <w:sz w:val="40"/>
        </w:rPr>
      </w:pPr>
      <w:proofErr w:type="spellStart"/>
      <w:r>
        <w:rPr>
          <w:rFonts w:ascii="Calibri" w:hAnsi="Calibri"/>
          <w:b/>
          <w:color w:val="000000" w:themeColor="text1"/>
          <w:sz w:val="32"/>
        </w:rPr>
        <w:t>MainClass</w:t>
      </w:r>
      <w:proofErr w:type="spellEnd"/>
    </w:p>
    <w:p w14:paraId="3595A38D" w14:textId="74713EE5" w:rsidR="00687318" w:rsidRDefault="00687318" w:rsidP="00687318">
      <w:r>
        <w:t>In questa classe è presente uno scanner che riceve i comandi dell’utente. All’acquisizione di un nome, viene creato un nuovo utente e viene stampato un elenco di operazioni a ciascuna delle quali è associato un numero. L’utente per selezionare l’operazione desiderata dovrà inserire il numero corrispondente.</w:t>
      </w:r>
      <w:r w:rsidR="001E0CB0">
        <w:t xml:space="preserve"> I metodi della </w:t>
      </w:r>
      <w:proofErr w:type="spellStart"/>
      <w:r w:rsidR="001E0CB0" w:rsidRPr="002B173C">
        <w:rPr>
          <w:i/>
        </w:rPr>
        <w:t>MainClass</w:t>
      </w:r>
      <w:proofErr w:type="spellEnd"/>
      <w:r w:rsidR="001E0CB0">
        <w:t xml:space="preserve"> per soddisfare le richieste dell’utente interagisce con un oggetto di tipo </w:t>
      </w:r>
      <w:proofErr w:type="spellStart"/>
      <w:r w:rsidR="001E0CB0" w:rsidRPr="001E0CB0">
        <w:rPr>
          <w:i/>
        </w:rPr>
        <w:t>CreatoreRichieste</w:t>
      </w:r>
      <w:proofErr w:type="spellEnd"/>
      <w:r w:rsidR="001E0CB0">
        <w:t>.</w:t>
      </w:r>
    </w:p>
    <w:p w14:paraId="3786CBA1" w14:textId="4E90AA45" w:rsidR="001E0CB0" w:rsidRDefault="001E0CB0" w:rsidP="00687318"/>
    <w:p w14:paraId="50967AAD" w14:textId="5F8DE75D" w:rsidR="001E0CB0" w:rsidRPr="008C035A" w:rsidRDefault="001E0CB0" w:rsidP="001E0CB0">
      <w:pPr>
        <w:pStyle w:val="Titolo2"/>
        <w:rPr>
          <w:rFonts w:ascii="Calibri" w:hAnsi="Calibri"/>
          <w:b/>
          <w:color w:val="000000" w:themeColor="text1"/>
          <w:sz w:val="40"/>
        </w:rPr>
      </w:pPr>
      <w:proofErr w:type="spellStart"/>
      <w:r>
        <w:rPr>
          <w:rFonts w:ascii="Calibri" w:hAnsi="Calibri"/>
          <w:b/>
          <w:color w:val="000000" w:themeColor="text1"/>
          <w:sz w:val="32"/>
        </w:rPr>
        <w:t>CreatoreRichieste</w:t>
      </w:r>
      <w:proofErr w:type="spellEnd"/>
    </w:p>
    <w:p w14:paraId="37ED2952" w14:textId="41112078" w:rsidR="001E0CB0" w:rsidRDefault="001E0CB0" w:rsidP="001E0CB0">
      <w:r>
        <w:t xml:space="preserve">Il </w:t>
      </w:r>
      <w:proofErr w:type="spellStart"/>
      <w:r w:rsidRPr="002B173C">
        <w:rPr>
          <w:i/>
        </w:rPr>
        <w:t>CreatoreRichieste</w:t>
      </w:r>
      <w:proofErr w:type="spellEnd"/>
      <w:r>
        <w:t xml:space="preserve"> definisce i metodi che, a fronte di un comando dell’utente, elaborano una nuova richiesta da inviare al server. In questa classe sono presenti i metodi per ogni operazione che può essere eseguita.</w:t>
      </w:r>
      <w:r w:rsidR="002B173C">
        <w:t xml:space="preserve"> Questa classe implementa le due interfacce </w:t>
      </w:r>
      <w:proofErr w:type="spellStart"/>
      <w:r w:rsidR="002B173C" w:rsidRPr="002B173C">
        <w:rPr>
          <w:i/>
        </w:rPr>
        <w:t>IUtente</w:t>
      </w:r>
      <w:proofErr w:type="spellEnd"/>
      <w:r w:rsidR="002B173C">
        <w:t xml:space="preserve"> e </w:t>
      </w:r>
      <w:proofErr w:type="spellStart"/>
      <w:r w:rsidR="002B173C" w:rsidRPr="002B173C">
        <w:rPr>
          <w:i/>
        </w:rPr>
        <w:t>IAdmin</w:t>
      </w:r>
      <w:proofErr w:type="spellEnd"/>
      <w:r w:rsidR="002B173C">
        <w:t xml:space="preserve">. La seconda non viene utilizzata dal sistema in quanto da specifiche non viene richiesto di implementare un’utente </w:t>
      </w:r>
      <w:proofErr w:type="spellStart"/>
      <w:r w:rsidR="002B173C">
        <w:t>Admin</w:t>
      </w:r>
      <w:proofErr w:type="spellEnd"/>
      <w:r w:rsidR="002B173C">
        <w:t>.</w:t>
      </w:r>
    </w:p>
    <w:p w14:paraId="05BE24C5" w14:textId="41AABDA5" w:rsidR="001E0CB0" w:rsidRDefault="001E0CB0" w:rsidP="001E0CB0"/>
    <w:p w14:paraId="47192188" w14:textId="1C1F6BA0" w:rsidR="001E0CB0" w:rsidRPr="008C035A" w:rsidRDefault="001E0CB0" w:rsidP="001E0CB0">
      <w:pPr>
        <w:pStyle w:val="Titolo2"/>
        <w:rPr>
          <w:rFonts w:ascii="Calibri" w:hAnsi="Calibri"/>
          <w:b/>
          <w:color w:val="000000" w:themeColor="text1"/>
          <w:sz w:val="40"/>
        </w:rPr>
      </w:pPr>
      <w:r>
        <w:rPr>
          <w:rFonts w:ascii="Calibri" w:hAnsi="Calibri"/>
          <w:b/>
          <w:color w:val="000000" w:themeColor="text1"/>
          <w:sz w:val="32"/>
        </w:rPr>
        <w:t>Utente</w:t>
      </w:r>
    </w:p>
    <w:p w14:paraId="2A28260A" w14:textId="2CD5DB05" w:rsidR="001E0CB0" w:rsidRDefault="001E0CB0" w:rsidP="001E0CB0">
      <w:r>
        <w:t xml:space="preserve">La classe </w:t>
      </w:r>
      <w:r w:rsidRPr="002B173C">
        <w:rPr>
          <w:i/>
        </w:rPr>
        <w:t>Utente</w:t>
      </w:r>
      <w:r>
        <w:t xml:space="preserve"> contiene il costruttore per la creazione di un nuovo utente</w:t>
      </w:r>
      <w:r w:rsidR="002B173C">
        <w:t xml:space="preserve">, caratterizzato da un nome utente che supponiamo univoco. Ogni utente ha inoltre un parametro </w:t>
      </w:r>
      <w:r w:rsidR="002B173C" w:rsidRPr="002B173C">
        <w:rPr>
          <w:i/>
        </w:rPr>
        <w:t>chiave</w:t>
      </w:r>
      <w:r w:rsidR="002B173C">
        <w:t xml:space="preserve"> e un’</w:t>
      </w:r>
      <w:proofErr w:type="spellStart"/>
      <w:r w:rsidR="002B173C">
        <w:t>HashMap</w:t>
      </w:r>
      <w:proofErr w:type="spellEnd"/>
      <w:r w:rsidR="002B173C">
        <w:t xml:space="preserve"> </w:t>
      </w:r>
      <w:proofErr w:type="spellStart"/>
      <w:r w:rsidR="002B173C" w:rsidRPr="002B173C">
        <w:rPr>
          <w:i/>
        </w:rPr>
        <w:t>tokens</w:t>
      </w:r>
      <w:proofErr w:type="spellEnd"/>
      <w:r w:rsidR="002B173C">
        <w:t xml:space="preserve"> per salvare rispettivamente la chiave e i </w:t>
      </w:r>
      <w:proofErr w:type="spellStart"/>
      <w:r w:rsidR="002B173C">
        <w:t>token</w:t>
      </w:r>
      <w:proofErr w:type="spellEnd"/>
      <w:r w:rsidR="002B173C">
        <w:t xml:space="preserve"> posseduti.</w:t>
      </w:r>
    </w:p>
    <w:p w14:paraId="23401986" w14:textId="18D37286" w:rsidR="002B173C" w:rsidRDefault="002B173C" w:rsidP="001E0CB0"/>
    <w:p w14:paraId="02DD317C" w14:textId="0EDA6C84" w:rsidR="002B173C" w:rsidRDefault="002B173C" w:rsidP="001E0CB0"/>
    <w:p w14:paraId="6C81B5B4" w14:textId="33DEB42B" w:rsidR="002B173C" w:rsidRDefault="002B173C" w:rsidP="001E0CB0">
      <w:r>
        <w:t xml:space="preserve">Anche in questo caso ricorriamo ad una classe </w:t>
      </w:r>
      <w:proofErr w:type="spellStart"/>
      <w:r w:rsidRPr="002B173C">
        <w:rPr>
          <w:i/>
        </w:rPr>
        <w:t>AuthorizerException</w:t>
      </w:r>
      <w:proofErr w:type="spellEnd"/>
      <w:r>
        <w:t xml:space="preserve"> che ci permette di estendere la classe predefinita </w:t>
      </w:r>
      <w:proofErr w:type="spellStart"/>
      <w:r w:rsidRPr="002B173C">
        <w:rPr>
          <w:i/>
        </w:rPr>
        <w:t>Exception</w:t>
      </w:r>
      <w:proofErr w:type="spellEnd"/>
      <w:r>
        <w:t xml:space="preserve"> per la gestione delle eccezioni nel package </w:t>
      </w:r>
      <w:r w:rsidRPr="002B173C">
        <w:rPr>
          <w:i/>
        </w:rPr>
        <w:t>User</w:t>
      </w:r>
    </w:p>
    <w:p w14:paraId="4E3A416D" w14:textId="77777777" w:rsidR="001E0CB0" w:rsidRDefault="001E0CB0" w:rsidP="001E0CB0"/>
    <w:p w14:paraId="4127E002" w14:textId="77777777" w:rsidR="001E0CB0" w:rsidRDefault="001E0CB0" w:rsidP="001E0CB0"/>
    <w:p w14:paraId="25A385E3" w14:textId="5AE05405" w:rsidR="001E0CB0" w:rsidRDefault="001E0CB0" w:rsidP="001E0CB0"/>
    <w:p w14:paraId="6B043448" w14:textId="77777777" w:rsidR="001E0CB0" w:rsidRDefault="001E0CB0" w:rsidP="001E0CB0"/>
    <w:p w14:paraId="1EE1093D" w14:textId="77777777" w:rsidR="001E0CB0" w:rsidRPr="001E0CB0" w:rsidRDefault="001E0CB0" w:rsidP="00687318">
      <w:bookmarkStart w:id="27" w:name="_GoBack"/>
    </w:p>
    <w:bookmarkEnd w:id="27"/>
    <w:p w14:paraId="4FE3732A" w14:textId="77777777" w:rsidR="00A27461" w:rsidRDefault="00A27461" w:rsidP="00A27461"/>
    <w:p w14:paraId="514BA08B" w14:textId="77777777" w:rsidR="00A27461" w:rsidRDefault="00A27461" w:rsidP="00A27461"/>
    <w:p w14:paraId="1BF39BDA" w14:textId="77777777" w:rsidR="00956861" w:rsidRDefault="00956861" w:rsidP="007D4E41"/>
    <w:p w14:paraId="6BAEB4C9" w14:textId="77777777" w:rsidR="00F56943" w:rsidRDefault="00F56943" w:rsidP="007D4E41"/>
    <w:p w14:paraId="285A84DF" w14:textId="77777777" w:rsidR="00F56943" w:rsidRDefault="00F56943" w:rsidP="007D4E41"/>
    <w:p w14:paraId="33A8309C" w14:textId="77777777" w:rsidR="00F56943" w:rsidRDefault="00F56943" w:rsidP="007D4E41"/>
    <w:p w14:paraId="565DA318" w14:textId="77777777" w:rsidR="00F56943" w:rsidRDefault="00F56943" w:rsidP="007D4E41"/>
    <w:p w14:paraId="6146A210" w14:textId="77777777" w:rsidR="00F56943" w:rsidRDefault="00F56943" w:rsidP="007D4E41"/>
    <w:p w14:paraId="6DC4318D" w14:textId="77777777" w:rsidR="00F56943" w:rsidRDefault="00F56943" w:rsidP="007D4E41"/>
    <w:p w14:paraId="1AADE416" w14:textId="77777777" w:rsidR="00F56943" w:rsidRDefault="00F56943" w:rsidP="007D4E41"/>
    <w:p w14:paraId="1C13EF32" w14:textId="77777777" w:rsidR="00F56943" w:rsidRDefault="00F56943" w:rsidP="007D4E41"/>
    <w:p w14:paraId="43CC046A" w14:textId="77777777" w:rsidR="00F56943" w:rsidRDefault="00F56943" w:rsidP="007D4E41"/>
    <w:p w14:paraId="04D239A4" w14:textId="77777777" w:rsidR="00F56943" w:rsidRDefault="00F56943" w:rsidP="007D4E41"/>
    <w:p w14:paraId="0FFA07F9" w14:textId="77777777" w:rsidR="00F56943" w:rsidRDefault="00F56943" w:rsidP="007D4E41"/>
    <w:p w14:paraId="06108233" w14:textId="77777777" w:rsidR="00F56943" w:rsidRDefault="00F56943" w:rsidP="007D4E41"/>
    <w:p w14:paraId="425F8E7B" w14:textId="77777777" w:rsidR="00F56943" w:rsidRDefault="00F56943" w:rsidP="007D4E41"/>
    <w:p w14:paraId="66E9E81D" w14:textId="77777777" w:rsidR="00F56943" w:rsidRDefault="00F56943" w:rsidP="007D4E41"/>
    <w:p w14:paraId="367A7BCC" w14:textId="77777777" w:rsidR="00F56943" w:rsidRDefault="00F56943" w:rsidP="007D4E41"/>
    <w:p w14:paraId="13EC2418" w14:textId="77777777" w:rsidR="00F56943" w:rsidRDefault="00F56943" w:rsidP="007D4E41"/>
    <w:p w14:paraId="65315E2B" w14:textId="77777777" w:rsidR="00F56943" w:rsidRDefault="00F56943" w:rsidP="007D4E41"/>
    <w:p w14:paraId="31F69354" w14:textId="77777777" w:rsidR="00F56943" w:rsidRDefault="00F56943" w:rsidP="007D4E41"/>
    <w:p w14:paraId="5B7ED315" w14:textId="77777777" w:rsidR="00F56943" w:rsidRDefault="00F56943" w:rsidP="007D4E41"/>
    <w:p w14:paraId="2B74B71B" w14:textId="77777777" w:rsidR="00F56943" w:rsidRDefault="00F56943" w:rsidP="007D4E41"/>
    <w:p w14:paraId="37A13E8E" w14:textId="77777777" w:rsidR="00F56943" w:rsidRDefault="00F56943" w:rsidP="007D4E41"/>
    <w:p w14:paraId="3FE9ACD2" w14:textId="77777777" w:rsidR="00F56943" w:rsidRDefault="00F56943" w:rsidP="007D4E41"/>
    <w:p w14:paraId="0297C8F6" w14:textId="77777777" w:rsidR="00F56943" w:rsidRDefault="00F56943" w:rsidP="007D4E41"/>
    <w:p w14:paraId="14054296" w14:textId="77777777" w:rsidR="00F56943" w:rsidRDefault="00F56943" w:rsidP="007D4E41"/>
    <w:p w14:paraId="28D83755" w14:textId="77777777" w:rsidR="00F56943" w:rsidRDefault="00F56943" w:rsidP="007D4E41"/>
    <w:p w14:paraId="09CF8343" w14:textId="77777777" w:rsidR="00F56943" w:rsidRDefault="00F56943" w:rsidP="007D4E41"/>
    <w:p w14:paraId="78EB4A79" w14:textId="77777777" w:rsidR="00F56943" w:rsidRDefault="00F56943" w:rsidP="007D4E41"/>
    <w:p w14:paraId="7594F971" w14:textId="77777777" w:rsidR="00F56943" w:rsidRDefault="00F56943" w:rsidP="007D4E41"/>
    <w:p w14:paraId="6F325D0F" w14:textId="77777777" w:rsidR="00F56943" w:rsidRDefault="00F56943" w:rsidP="007D4E41"/>
    <w:p w14:paraId="7A28EFC6" w14:textId="77777777" w:rsidR="00F56943" w:rsidRDefault="00F56943" w:rsidP="007D4E41"/>
    <w:p w14:paraId="0F836B5B" w14:textId="77777777" w:rsidR="00F56943" w:rsidRDefault="00F56943" w:rsidP="007D4E41"/>
    <w:p w14:paraId="3FBA2F3E" w14:textId="77777777" w:rsidR="00F56943" w:rsidRDefault="00F56943" w:rsidP="007D4E41"/>
    <w:p w14:paraId="64B3254E" w14:textId="77777777" w:rsidR="00F56943" w:rsidRDefault="00F56943" w:rsidP="007D4E41"/>
    <w:p w14:paraId="47AAFBA0" w14:textId="77777777" w:rsidR="00F56943" w:rsidRDefault="00F56943" w:rsidP="007D4E41"/>
    <w:p w14:paraId="0583FE3F" w14:textId="77777777" w:rsidR="00F56943" w:rsidRDefault="00F56943" w:rsidP="007D4E41"/>
    <w:p w14:paraId="33BD778D" w14:textId="77777777" w:rsidR="00F56943" w:rsidRDefault="00F56943" w:rsidP="007D4E41"/>
    <w:p w14:paraId="06A02CB3" w14:textId="77777777" w:rsidR="00F56943" w:rsidRDefault="00F56943" w:rsidP="007D4E41"/>
    <w:p w14:paraId="49DF85A6" w14:textId="3BA0390B" w:rsidR="00F56943" w:rsidRDefault="00F56943" w:rsidP="007D4E41"/>
    <w:p w14:paraId="0CB9281A" w14:textId="533058C4" w:rsidR="002B173C" w:rsidRDefault="002B173C" w:rsidP="007D4E41"/>
    <w:p w14:paraId="00CA4AAC" w14:textId="3248EF3F" w:rsidR="002B173C" w:rsidRDefault="002B173C" w:rsidP="007D4E41"/>
    <w:p w14:paraId="330F0693" w14:textId="472C501C" w:rsidR="002B173C" w:rsidRDefault="002B173C" w:rsidP="007D4E41"/>
    <w:p w14:paraId="0A0A1FB0" w14:textId="3DE6E633" w:rsidR="002B173C" w:rsidRDefault="002B173C" w:rsidP="007D4E41"/>
    <w:p w14:paraId="5E19FC2E" w14:textId="4C29FC3D" w:rsidR="002B173C" w:rsidRDefault="002B173C" w:rsidP="007D4E41"/>
    <w:p w14:paraId="01BE7C11" w14:textId="4A7435A7" w:rsidR="002B173C" w:rsidRDefault="002B173C" w:rsidP="007D4E41"/>
    <w:p w14:paraId="673B2208" w14:textId="1EDD46B4" w:rsidR="002B173C" w:rsidRDefault="002B173C" w:rsidP="007D4E41"/>
    <w:p w14:paraId="29EE2F07" w14:textId="31C070B8" w:rsidR="002B173C" w:rsidRDefault="002B173C" w:rsidP="007D4E41"/>
    <w:p w14:paraId="3EB10D9F" w14:textId="281AEF44" w:rsidR="002B173C" w:rsidRDefault="002B173C" w:rsidP="007D4E41"/>
    <w:p w14:paraId="2C59BE13" w14:textId="02F45DFD" w:rsidR="002B173C" w:rsidRDefault="002B173C" w:rsidP="007D4E41"/>
    <w:p w14:paraId="73C659F2" w14:textId="7F048EA3" w:rsidR="002B173C" w:rsidRDefault="002B173C" w:rsidP="007D4E41"/>
    <w:p w14:paraId="6CE1076C" w14:textId="148541D1" w:rsidR="002B173C" w:rsidRDefault="002B173C" w:rsidP="007D4E41"/>
    <w:p w14:paraId="573AB1B0" w14:textId="6BD9BB92" w:rsidR="002B173C" w:rsidRDefault="002B173C" w:rsidP="007D4E41"/>
    <w:p w14:paraId="1AFDB040" w14:textId="77777777" w:rsidR="002B173C" w:rsidRDefault="002B173C" w:rsidP="007D4E41"/>
    <w:p w14:paraId="1F171B1B" w14:textId="77777777" w:rsidR="00F56943" w:rsidRDefault="00F56943" w:rsidP="007D4E41"/>
    <w:p w14:paraId="5477A091" w14:textId="77777777" w:rsidR="00F56943" w:rsidRPr="0031026C" w:rsidRDefault="00F56943" w:rsidP="007D4E41"/>
    <w:p w14:paraId="0C57B8A4" w14:textId="77777777" w:rsidR="00956861" w:rsidRPr="0031026C" w:rsidRDefault="00956861" w:rsidP="007D4E41"/>
    <w:p w14:paraId="1C531684" w14:textId="77777777" w:rsidR="00BA1692" w:rsidRDefault="00BA1692" w:rsidP="00BA1692">
      <w:pPr>
        <w:pBdr>
          <w:top w:val="single" w:sz="4" w:space="1" w:color="auto"/>
        </w:pBdr>
      </w:pPr>
      <w:r w:rsidRPr="00080F44">
        <w:rPr>
          <w:b/>
        </w:rPr>
        <w:t>Identificativo gruppo</w:t>
      </w:r>
      <w:r>
        <w:t>: 10</w:t>
      </w:r>
    </w:p>
    <w:p w14:paraId="3A937C80" w14:textId="77777777" w:rsidR="00BA1692" w:rsidRDefault="00BA1692" w:rsidP="00BA1692">
      <w:pPr>
        <w:pBdr>
          <w:top w:val="single" w:sz="4" w:space="1" w:color="auto"/>
        </w:pBdr>
      </w:pPr>
      <w:r w:rsidRPr="00080F44">
        <w:rPr>
          <w:b/>
        </w:rPr>
        <w:t>Progetto</w:t>
      </w:r>
      <w:r>
        <w:t>: Tema A</w:t>
      </w:r>
    </w:p>
    <w:p w14:paraId="471C1D55" w14:textId="77777777" w:rsidR="00BA1692" w:rsidRDefault="00BA1692" w:rsidP="00BA1692">
      <w:r w:rsidRPr="00080F44">
        <w:rPr>
          <w:b/>
        </w:rPr>
        <w:t>Componenti</w:t>
      </w:r>
      <w:r>
        <w:t>:</w:t>
      </w:r>
    </w:p>
    <w:p w14:paraId="1C9E0FC3" w14:textId="77777777" w:rsidR="00BA1692" w:rsidRPr="00080F44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 xml:space="preserve">845386 </w:t>
      </w:r>
      <w:r w:rsidRPr="00080F44">
        <w:rPr>
          <w:color w:val="000000" w:themeColor="text1"/>
        </w:rPr>
        <w:tab/>
        <w:t>Ferrario Stefano</w:t>
      </w:r>
      <w:r w:rsidRPr="00080F44">
        <w:rPr>
          <w:color w:val="000000" w:themeColor="text1"/>
        </w:rPr>
        <w:tab/>
      </w:r>
      <w:hyperlink r:id="rId10" w:history="1">
        <w:r w:rsidRPr="00080F44">
          <w:rPr>
            <w:rStyle w:val="Collegamentoipertestuale"/>
            <w:color w:val="000000" w:themeColor="text1"/>
            <w:u w:val="none"/>
          </w:rPr>
          <w:t>stefano6.ferrario@mail.polimi.it</w:t>
        </w:r>
      </w:hyperlink>
    </w:p>
    <w:p w14:paraId="76CF630F" w14:textId="77777777" w:rsidR="00BA1692" w:rsidRPr="00080F44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>843994</w:t>
      </w:r>
      <w:r w:rsidRPr="00080F44">
        <w:rPr>
          <w:color w:val="000000" w:themeColor="text1"/>
        </w:rPr>
        <w:tab/>
      </w:r>
      <w:proofErr w:type="spellStart"/>
      <w:r w:rsidRPr="00080F44">
        <w:rPr>
          <w:color w:val="000000" w:themeColor="text1"/>
        </w:rPr>
        <w:t>Gumus</w:t>
      </w:r>
      <w:proofErr w:type="spellEnd"/>
      <w:r w:rsidRPr="00080F44">
        <w:rPr>
          <w:color w:val="000000" w:themeColor="text1"/>
        </w:rPr>
        <w:t xml:space="preserve"> </w:t>
      </w:r>
      <w:proofErr w:type="spellStart"/>
      <w:r w:rsidRPr="00080F44">
        <w:rPr>
          <w:color w:val="000000" w:themeColor="text1"/>
        </w:rPr>
        <w:t>Tayfun</w:t>
      </w:r>
      <w:proofErr w:type="spellEnd"/>
      <w:r w:rsidRPr="00080F44">
        <w:rPr>
          <w:color w:val="000000" w:themeColor="text1"/>
        </w:rPr>
        <w:tab/>
      </w:r>
      <w:hyperlink r:id="rId11" w:history="1">
        <w:r w:rsidRPr="00080F44">
          <w:rPr>
            <w:rStyle w:val="Collegamentoipertestuale"/>
            <w:color w:val="000000" w:themeColor="text1"/>
            <w:u w:val="none"/>
          </w:rPr>
          <w:t>tayfun.gumus@mail.polimi.it</w:t>
        </w:r>
      </w:hyperlink>
    </w:p>
    <w:p w14:paraId="0D1831A2" w14:textId="77777777" w:rsidR="00BA1692" w:rsidRPr="00080F44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>854412</w:t>
      </w:r>
      <w:r w:rsidRPr="00080F44">
        <w:rPr>
          <w:color w:val="000000" w:themeColor="text1"/>
        </w:rPr>
        <w:tab/>
        <w:t>Isella Paolo</w:t>
      </w:r>
      <w:r w:rsidRPr="00080F44">
        <w:rPr>
          <w:color w:val="000000" w:themeColor="text1"/>
        </w:rPr>
        <w:tab/>
      </w:r>
      <w:hyperlink r:id="rId12" w:history="1">
        <w:r w:rsidRPr="00080F44">
          <w:rPr>
            <w:rStyle w:val="Collegamentoipertestuale"/>
            <w:color w:val="000000" w:themeColor="text1"/>
            <w:u w:val="none"/>
          </w:rPr>
          <w:t>paolo.isella@mail.polimi.it</w:t>
        </w:r>
      </w:hyperlink>
    </w:p>
    <w:p w14:paraId="7434DF00" w14:textId="77777777" w:rsidR="00BA1692" w:rsidRPr="00BA1692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>845326</w:t>
      </w:r>
      <w:r w:rsidRPr="00080F44">
        <w:rPr>
          <w:color w:val="000000" w:themeColor="text1"/>
        </w:rPr>
        <w:tab/>
        <w:t>Martinese Federico</w:t>
      </w:r>
      <w:r w:rsidRPr="00080F44">
        <w:rPr>
          <w:color w:val="000000" w:themeColor="text1"/>
        </w:rPr>
        <w:tab/>
      </w:r>
      <w:hyperlink r:id="rId13" w:history="1">
        <w:r w:rsidRPr="00080F44">
          <w:rPr>
            <w:rStyle w:val="Collegamentoipertestuale"/>
            <w:color w:val="000000" w:themeColor="text1"/>
            <w:u w:val="none"/>
          </w:rPr>
          <w:t>federico.martinese@mail.polimi.it</w:t>
        </w:r>
      </w:hyperlink>
    </w:p>
    <w:sectPr w:rsidR="00BA1692" w:rsidRPr="00BA1692" w:rsidSect="007D4E41">
      <w:headerReference w:type="default" r:id="rId14"/>
      <w:footerReference w:type="even" r:id="rId15"/>
      <w:footerReference w:type="default" r:id="rId16"/>
      <w:pgSz w:w="11900" w:h="16840"/>
      <w:pgMar w:top="1179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D9788" w14:textId="77777777" w:rsidR="00866016" w:rsidRDefault="00866016" w:rsidP="00E4007B">
      <w:r>
        <w:separator/>
      </w:r>
    </w:p>
  </w:endnote>
  <w:endnote w:type="continuationSeparator" w:id="0">
    <w:p w14:paraId="39C13C4F" w14:textId="77777777" w:rsidR="00866016" w:rsidRDefault="00866016" w:rsidP="00E40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o CS)">
    <w:altName w:val="Arial"/>
    <w:panose1 w:val="00000000000000000000"/>
    <w:charset w:val="00"/>
    <w:family w:val="roman"/>
    <w:notTrueType/>
    <w:pitch w:val="default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00CE9" w14:textId="77777777" w:rsidR="00E4007B" w:rsidRDefault="002C342B" w:rsidP="00956861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E4007B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6ABFE51" w14:textId="77777777" w:rsidR="00E4007B" w:rsidRDefault="00E4007B" w:rsidP="00E4007B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CFC18" w14:textId="5B40FD70" w:rsidR="00956861" w:rsidRDefault="002C342B" w:rsidP="006F736A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956861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BC723F">
      <w:rPr>
        <w:rStyle w:val="Numeropagina"/>
        <w:noProof/>
      </w:rPr>
      <w:t>6</w:t>
    </w:r>
    <w:r>
      <w:rPr>
        <w:rStyle w:val="Numeropagina"/>
      </w:rPr>
      <w:fldChar w:fldCharType="end"/>
    </w:r>
  </w:p>
  <w:p w14:paraId="372FE190" w14:textId="586165C4" w:rsidR="00956861" w:rsidRDefault="00956861" w:rsidP="00956861">
    <w:pPr>
      <w:pStyle w:val="Pidipagina"/>
      <w:ind w:right="360"/>
      <w:jc w:val="right"/>
    </w:pPr>
    <w:r>
      <w:t>PARTE I</w:t>
    </w:r>
    <w:r w:rsidR="00523367">
      <w:t>I</w:t>
    </w:r>
    <w:r w:rsidR="00B15FD0">
      <w:t>I</w:t>
    </w:r>
    <w:r>
      <w:t xml:space="preserve"> – </w:t>
    </w:r>
    <w:r w:rsidR="00B15FD0">
      <w:t>Java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717CE1" w14:textId="77777777" w:rsidR="00866016" w:rsidRDefault="00866016" w:rsidP="00E4007B">
      <w:r>
        <w:separator/>
      </w:r>
    </w:p>
  </w:footnote>
  <w:footnote w:type="continuationSeparator" w:id="0">
    <w:p w14:paraId="1056449E" w14:textId="77777777" w:rsidR="00866016" w:rsidRDefault="00866016" w:rsidP="00E40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0EEC6" w14:textId="1B1FA761" w:rsidR="007D4E41" w:rsidRDefault="00CD2724">
    <w:pPr>
      <w:pStyle w:val="Intestazione"/>
    </w:pPr>
    <w:r>
      <w:t>Java</w:t>
    </w:r>
    <w:r w:rsidR="007D4E41">
      <w:tab/>
      <w:t>Gruppo 10</w:t>
    </w:r>
    <w:r w:rsidR="007D4E41">
      <w:tab/>
      <w:t xml:space="preserve">Ferrario, </w:t>
    </w:r>
    <w:proofErr w:type="spellStart"/>
    <w:r w:rsidR="007D4E41">
      <w:t>Gumus</w:t>
    </w:r>
    <w:proofErr w:type="spellEnd"/>
    <w:r w:rsidR="007D4E41">
      <w:t>, Isella, Martinese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D4031"/>
    <w:multiLevelType w:val="hybridMultilevel"/>
    <w:tmpl w:val="8E4C64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E70FE"/>
    <w:multiLevelType w:val="hybridMultilevel"/>
    <w:tmpl w:val="31F603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C1509"/>
    <w:multiLevelType w:val="multilevel"/>
    <w:tmpl w:val="5B72B60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A8173EC"/>
    <w:multiLevelType w:val="hybridMultilevel"/>
    <w:tmpl w:val="EB9A0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16CDC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57A4C09"/>
    <w:multiLevelType w:val="multilevel"/>
    <w:tmpl w:val="72EEA6E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0E95F7C"/>
    <w:multiLevelType w:val="hybridMultilevel"/>
    <w:tmpl w:val="D4E055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BF6"/>
    <w:rsid w:val="00026E6C"/>
    <w:rsid w:val="00043C62"/>
    <w:rsid w:val="00044207"/>
    <w:rsid w:val="00044F00"/>
    <w:rsid w:val="00054C9A"/>
    <w:rsid w:val="000561DA"/>
    <w:rsid w:val="00061F5D"/>
    <w:rsid w:val="00062337"/>
    <w:rsid w:val="00064C20"/>
    <w:rsid w:val="0006663C"/>
    <w:rsid w:val="00075B00"/>
    <w:rsid w:val="00080F44"/>
    <w:rsid w:val="000849CD"/>
    <w:rsid w:val="0009204D"/>
    <w:rsid w:val="000A69AD"/>
    <w:rsid w:val="000A6A7F"/>
    <w:rsid w:val="000C45E1"/>
    <w:rsid w:val="000D1E58"/>
    <w:rsid w:val="000F5706"/>
    <w:rsid w:val="000F60E6"/>
    <w:rsid w:val="00100B89"/>
    <w:rsid w:val="00111CCB"/>
    <w:rsid w:val="001167F1"/>
    <w:rsid w:val="0012438F"/>
    <w:rsid w:val="001370DD"/>
    <w:rsid w:val="00141AC2"/>
    <w:rsid w:val="0014279D"/>
    <w:rsid w:val="00153543"/>
    <w:rsid w:val="00163E6C"/>
    <w:rsid w:val="001678A4"/>
    <w:rsid w:val="001B0BDC"/>
    <w:rsid w:val="001B1D30"/>
    <w:rsid w:val="001B4EFC"/>
    <w:rsid w:val="001C70D2"/>
    <w:rsid w:val="001D2FDD"/>
    <w:rsid w:val="001E0CB0"/>
    <w:rsid w:val="001E4BF6"/>
    <w:rsid w:val="00207AA9"/>
    <w:rsid w:val="00213DE5"/>
    <w:rsid w:val="002301F9"/>
    <w:rsid w:val="00234C3C"/>
    <w:rsid w:val="0023629E"/>
    <w:rsid w:val="002369FB"/>
    <w:rsid w:val="00246F58"/>
    <w:rsid w:val="00264D27"/>
    <w:rsid w:val="00273C96"/>
    <w:rsid w:val="00281E62"/>
    <w:rsid w:val="0028358F"/>
    <w:rsid w:val="002A6FA6"/>
    <w:rsid w:val="002B173C"/>
    <w:rsid w:val="002C342B"/>
    <w:rsid w:val="002D6380"/>
    <w:rsid w:val="0031026C"/>
    <w:rsid w:val="0031533D"/>
    <w:rsid w:val="00334683"/>
    <w:rsid w:val="003643AA"/>
    <w:rsid w:val="00364EF4"/>
    <w:rsid w:val="00370566"/>
    <w:rsid w:val="003A031A"/>
    <w:rsid w:val="003B090C"/>
    <w:rsid w:val="003D1089"/>
    <w:rsid w:val="003D7C29"/>
    <w:rsid w:val="003E68D4"/>
    <w:rsid w:val="00400963"/>
    <w:rsid w:val="00405C2C"/>
    <w:rsid w:val="00411BF5"/>
    <w:rsid w:val="00417B3E"/>
    <w:rsid w:val="004229D6"/>
    <w:rsid w:val="00424617"/>
    <w:rsid w:val="00460A44"/>
    <w:rsid w:val="00465007"/>
    <w:rsid w:val="004839BC"/>
    <w:rsid w:val="00484628"/>
    <w:rsid w:val="004C116A"/>
    <w:rsid w:val="004C1C68"/>
    <w:rsid w:val="004C4475"/>
    <w:rsid w:val="004C6AE9"/>
    <w:rsid w:val="004C76D1"/>
    <w:rsid w:val="004E1EB7"/>
    <w:rsid w:val="004E2250"/>
    <w:rsid w:val="004F066D"/>
    <w:rsid w:val="0050506B"/>
    <w:rsid w:val="005114D3"/>
    <w:rsid w:val="00511972"/>
    <w:rsid w:val="00523367"/>
    <w:rsid w:val="0052719F"/>
    <w:rsid w:val="00532B6F"/>
    <w:rsid w:val="00547452"/>
    <w:rsid w:val="0056010A"/>
    <w:rsid w:val="0056460D"/>
    <w:rsid w:val="005816DF"/>
    <w:rsid w:val="00583F8B"/>
    <w:rsid w:val="00584595"/>
    <w:rsid w:val="00592779"/>
    <w:rsid w:val="005A3AE7"/>
    <w:rsid w:val="005B4B88"/>
    <w:rsid w:val="005B4C1F"/>
    <w:rsid w:val="005B60B0"/>
    <w:rsid w:val="005C5135"/>
    <w:rsid w:val="005C5B3E"/>
    <w:rsid w:val="005E1FCA"/>
    <w:rsid w:val="005F02F0"/>
    <w:rsid w:val="005F226B"/>
    <w:rsid w:val="00602B33"/>
    <w:rsid w:val="00611500"/>
    <w:rsid w:val="00616CCE"/>
    <w:rsid w:val="00627C6E"/>
    <w:rsid w:val="00640206"/>
    <w:rsid w:val="00654FAA"/>
    <w:rsid w:val="00670E1D"/>
    <w:rsid w:val="00687318"/>
    <w:rsid w:val="00693357"/>
    <w:rsid w:val="00693C6D"/>
    <w:rsid w:val="006A713C"/>
    <w:rsid w:val="006C7007"/>
    <w:rsid w:val="006D27B4"/>
    <w:rsid w:val="00700871"/>
    <w:rsid w:val="00707657"/>
    <w:rsid w:val="00721868"/>
    <w:rsid w:val="00730ABF"/>
    <w:rsid w:val="00734F7D"/>
    <w:rsid w:val="00741E7A"/>
    <w:rsid w:val="0076728C"/>
    <w:rsid w:val="007763B2"/>
    <w:rsid w:val="007B0E09"/>
    <w:rsid w:val="007C4C89"/>
    <w:rsid w:val="007D20D0"/>
    <w:rsid w:val="007D4E41"/>
    <w:rsid w:val="007E3F38"/>
    <w:rsid w:val="007E6878"/>
    <w:rsid w:val="007F3159"/>
    <w:rsid w:val="00802BD3"/>
    <w:rsid w:val="008101D5"/>
    <w:rsid w:val="00817173"/>
    <w:rsid w:val="00820DAF"/>
    <w:rsid w:val="00853930"/>
    <w:rsid w:val="00854364"/>
    <w:rsid w:val="00857584"/>
    <w:rsid w:val="00866016"/>
    <w:rsid w:val="00896DBF"/>
    <w:rsid w:val="00897C56"/>
    <w:rsid w:val="008A4E86"/>
    <w:rsid w:val="008C035A"/>
    <w:rsid w:val="008C0785"/>
    <w:rsid w:val="008C3C64"/>
    <w:rsid w:val="008E381D"/>
    <w:rsid w:val="008F46EA"/>
    <w:rsid w:val="008F611B"/>
    <w:rsid w:val="00900494"/>
    <w:rsid w:val="009072A7"/>
    <w:rsid w:val="00910CEE"/>
    <w:rsid w:val="009160B9"/>
    <w:rsid w:val="009268FA"/>
    <w:rsid w:val="00926D10"/>
    <w:rsid w:val="00931C78"/>
    <w:rsid w:val="00946F31"/>
    <w:rsid w:val="00951AF9"/>
    <w:rsid w:val="00956861"/>
    <w:rsid w:val="00964348"/>
    <w:rsid w:val="00983177"/>
    <w:rsid w:val="0098579B"/>
    <w:rsid w:val="00990B4F"/>
    <w:rsid w:val="009928AF"/>
    <w:rsid w:val="009A0516"/>
    <w:rsid w:val="009A1B7A"/>
    <w:rsid w:val="009B162A"/>
    <w:rsid w:val="009C25F1"/>
    <w:rsid w:val="009D4BCC"/>
    <w:rsid w:val="009D77ED"/>
    <w:rsid w:val="009E012E"/>
    <w:rsid w:val="009F52E5"/>
    <w:rsid w:val="00A067DF"/>
    <w:rsid w:val="00A13184"/>
    <w:rsid w:val="00A27461"/>
    <w:rsid w:val="00A47F60"/>
    <w:rsid w:val="00A50409"/>
    <w:rsid w:val="00A51B57"/>
    <w:rsid w:val="00A53073"/>
    <w:rsid w:val="00A65B3B"/>
    <w:rsid w:val="00A76C63"/>
    <w:rsid w:val="00A81746"/>
    <w:rsid w:val="00A92145"/>
    <w:rsid w:val="00AA4A5E"/>
    <w:rsid w:val="00AB4959"/>
    <w:rsid w:val="00AC6CC8"/>
    <w:rsid w:val="00AF7529"/>
    <w:rsid w:val="00B01E0A"/>
    <w:rsid w:val="00B05B5C"/>
    <w:rsid w:val="00B15FD0"/>
    <w:rsid w:val="00B21868"/>
    <w:rsid w:val="00B3466F"/>
    <w:rsid w:val="00B34EF8"/>
    <w:rsid w:val="00B50CA4"/>
    <w:rsid w:val="00B5166A"/>
    <w:rsid w:val="00B71590"/>
    <w:rsid w:val="00B7617D"/>
    <w:rsid w:val="00BA1692"/>
    <w:rsid w:val="00BA38FD"/>
    <w:rsid w:val="00BA797E"/>
    <w:rsid w:val="00BB1DE5"/>
    <w:rsid w:val="00BB31B8"/>
    <w:rsid w:val="00BB6966"/>
    <w:rsid w:val="00BC1BCB"/>
    <w:rsid w:val="00BC723F"/>
    <w:rsid w:val="00BD04FB"/>
    <w:rsid w:val="00BD60E8"/>
    <w:rsid w:val="00BE0BCE"/>
    <w:rsid w:val="00BE64E5"/>
    <w:rsid w:val="00BE7E7F"/>
    <w:rsid w:val="00C062E4"/>
    <w:rsid w:val="00C15D65"/>
    <w:rsid w:val="00C3329E"/>
    <w:rsid w:val="00C35BF6"/>
    <w:rsid w:val="00C462A9"/>
    <w:rsid w:val="00C46BB4"/>
    <w:rsid w:val="00C47D5D"/>
    <w:rsid w:val="00C56415"/>
    <w:rsid w:val="00C601CC"/>
    <w:rsid w:val="00C6482A"/>
    <w:rsid w:val="00C854B5"/>
    <w:rsid w:val="00C90124"/>
    <w:rsid w:val="00C92F76"/>
    <w:rsid w:val="00C92FF7"/>
    <w:rsid w:val="00C972F4"/>
    <w:rsid w:val="00CA462B"/>
    <w:rsid w:val="00CB1876"/>
    <w:rsid w:val="00CC0E3C"/>
    <w:rsid w:val="00CC7282"/>
    <w:rsid w:val="00CD2724"/>
    <w:rsid w:val="00CE6CAF"/>
    <w:rsid w:val="00CF1C7B"/>
    <w:rsid w:val="00D10869"/>
    <w:rsid w:val="00D14716"/>
    <w:rsid w:val="00D228DE"/>
    <w:rsid w:val="00D25CE5"/>
    <w:rsid w:val="00D34534"/>
    <w:rsid w:val="00D368DF"/>
    <w:rsid w:val="00D45FC1"/>
    <w:rsid w:val="00D61513"/>
    <w:rsid w:val="00D70FBD"/>
    <w:rsid w:val="00D9232C"/>
    <w:rsid w:val="00DA65DB"/>
    <w:rsid w:val="00DB3F26"/>
    <w:rsid w:val="00DB768F"/>
    <w:rsid w:val="00DB7DBB"/>
    <w:rsid w:val="00DC34AB"/>
    <w:rsid w:val="00DC4263"/>
    <w:rsid w:val="00DE143E"/>
    <w:rsid w:val="00DE6F5B"/>
    <w:rsid w:val="00E02094"/>
    <w:rsid w:val="00E101B9"/>
    <w:rsid w:val="00E201B2"/>
    <w:rsid w:val="00E2135B"/>
    <w:rsid w:val="00E31B04"/>
    <w:rsid w:val="00E34399"/>
    <w:rsid w:val="00E37C17"/>
    <w:rsid w:val="00E4007B"/>
    <w:rsid w:val="00E525EE"/>
    <w:rsid w:val="00E54ACD"/>
    <w:rsid w:val="00E55C1A"/>
    <w:rsid w:val="00E62124"/>
    <w:rsid w:val="00E72EFB"/>
    <w:rsid w:val="00E87573"/>
    <w:rsid w:val="00EA42D6"/>
    <w:rsid w:val="00EB749A"/>
    <w:rsid w:val="00EC5585"/>
    <w:rsid w:val="00ED0CAE"/>
    <w:rsid w:val="00EE6671"/>
    <w:rsid w:val="00F053E1"/>
    <w:rsid w:val="00F24ADF"/>
    <w:rsid w:val="00F264BC"/>
    <w:rsid w:val="00F35E28"/>
    <w:rsid w:val="00F56943"/>
    <w:rsid w:val="00F60271"/>
    <w:rsid w:val="00F627D5"/>
    <w:rsid w:val="00F73788"/>
    <w:rsid w:val="00F91670"/>
    <w:rsid w:val="00FC58D3"/>
    <w:rsid w:val="00FE7C45"/>
    <w:rsid w:val="00FF5A5D"/>
    <w:rsid w:val="00FF6ABB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16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E012E"/>
  </w:style>
  <w:style w:type="paragraph" w:styleId="Titolo1">
    <w:name w:val="heading 1"/>
    <w:basedOn w:val="Normale"/>
    <w:next w:val="Normale"/>
    <w:link w:val="Titolo1Carattere"/>
    <w:uiPriority w:val="9"/>
    <w:qFormat/>
    <w:rsid w:val="00E400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1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A6A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unhideWhenUsed/>
    <w:rsid w:val="00E4007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007B"/>
  </w:style>
  <w:style w:type="character" w:styleId="Numeropagina">
    <w:name w:val="page number"/>
    <w:basedOn w:val="Carpredefinitoparagrafo"/>
    <w:uiPriority w:val="99"/>
    <w:semiHidden/>
    <w:unhideWhenUsed/>
    <w:rsid w:val="00E4007B"/>
  </w:style>
  <w:style w:type="paragraph" w:styleId="Intestazione">
    <w:name w:val="header"/>
    <w:basedOn w:val="Normale"/>
    <w:link w:val="IntestazioneCarattere"/>
    <w:uiPriority w:val="99"/>
    <w:unhideWhenUsed/>
    <w:rsid w:val="00E4007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4007B"/>
  </w:style>
  <w:style w:type="character" w:customStyle="1" w:styleId="Titolo1Carattere">
    <w:name w:val="Titolo 1 Carattere"/>
    <w:basedOn w:val="Carpredefinitoparagrafo"/>
    <w:link w:val="Titolo1"/>
    <w:uiPriority w:val="9"/>
    <w:rsid w:val="00E40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4007B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4007B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E4007B"/>
    <w:rPr>
      <w:b/>
      <w:bCs/>
      <w:smallCap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640206"/>
    <w:pPr>
      <w:ind w:left="709"/>
    </w:pPr>
    <w:rPr>
      <w:rFonts w:cs="Times New Roman (Corpo CS)"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E400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40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73C9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B4959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7F31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F3159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1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46F3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46F31"/>
    <w:rPr>
      <w:rFonts w:ascii="Tahoma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A6A7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670E1D"/>
    <w:rPr>
      <w:rFonts w:ascii="Times New Roman" w:hAnsi="Times New Roman" w:cs="Times New Roman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670E1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federico.martinese@mail.polimi.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aolo.isella@mail.polimi.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yfun.gumus@mail.polimi.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stefano6.ferrario@mail.polimi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CFBF44-54FD-4D44-BF74-A26F94BB9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1809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Ferrario</dc:creator>
  <cp:lastModifiedBy>Utente Windows</cp:lastModifiedBy>
  <cp:revision>38</cp:revision>
  <dcterms:created xsi:type="dcterms:W3CDTF">2017-11-21T09:21:00Z</dcterms:created>
  <dcterms:modified xsi:type="dcterms:W3CDTF">2017-12-22T18:31:00Z</dcterms:modified>
</cp:coreProperties>
</file>