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0F9" w:rsidRPr="00A550F9" w:rsidRDefault="00A550F9" w:rsidP="00A550F9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A550F9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Spring Boot Auto Configuration</w:t>
      </w:r>
    </w:p>
    <w:p w:rsidR="00A550F9" w:rsidRPr="00A550F9" w:rsidRDefault="00A550F9" w:rsidP="00A550F9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Spring Boot automatically:</w:t>
      </w:r>
    </w:p>
    <w:p w:rsidR="00A550F9" w:rsidRPr="00A550F9" w:rsidRDefault="00A550F9" w:rsidP="00A550F9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Enables Spring Security’s default configuration, which creates a servlet </w:t>
      </w:r>
      <w:r w:rsidRPr="00A550F9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as a bean named </w:t>
      </w:r>
      <w:r w:rsidRPr="00A550F9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springSecurityFilterChain</w:t>
      </w: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 This bean is responsible for all the security (protecting the application URLs, validating submitted username and passwords, redirecting to the log in form, and so on) within your application.</w:t>
      </w:r>
    </w:p>
    <w:p w:rsidR="00A550F9" w:rsidRPr="00A550F9" w:rsidRDefault="00A550F9" w:rsidP="00A550F9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Creates a </w:t>
      </w:r>
      <w:r w:rsidRPr="00A550F9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UserDetailsService</w:t>
      </w: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bean with a username of </w:t>
      </w:r>
      <w:r w:rsidRPr="00A550F9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user</w:t>
      </w: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and a randomly generated password that is logged to the console.</w:t>
      </w:r>
    </w:p>
    <w:p w:rsidR="00A550F9" w:rsidRPr="00A550F9" w:rsidRDefault="00A550F9" w:rsidP="00A550F9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Registers the </w:t>
      </w:r>
      <w:r w:rsidRPr="00A550F9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with a bean named </w:t>
      </w:r>
      <w:r w:rsidRPr="00A550F9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springSecurityFilterChain</w:t>
      </w: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with the Servlet container for every request.</w:t>
      </w:r>
    </w:p>
    <w:p w:rsidR="00A550F9" w:rsidRPr="00A550F9" w:rsidRDefault="00A550F9" w:rsidP="00A550F9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Spring Boot is not configuring much, but it does a lot. A summary of the features follows:</w:t>
      </w:r>
    </w:p>
    <w:p w:rsidR="00A550F9" w:rsidRPr="00A550F9" w:rsidRDefault="00A550F9" w:rsidP="00A550F9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Require an authenticated user for any interaction with the application</w:t>
      </w:r>
    </w:p>
    <w:p w:rsidR="00A550F9" w:rsidRPr="00A550F9" w:rsidRDefault="00A550F9" w:rsidP="00A550F9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Generate a default login form for you</w:t>
      </w:r>
    </w:p>
    <w:p w:rsidR="00A550F9" w:rsidRPr="00A550F9" w:rsidRDefault="00A550F9" w:rsidP="00A550F9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Let the user with a username of </w:t>
      </w:r>
      <w:r w:rsidRPr="00A550F9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user</w:t>
      </w: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and a password that is logged to the console to authenticate with form-based authentication (in the preceding example, the password is </w:t>
      </w:r>
      <w:r w:rsidRPr="00A550F9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8e557245-73e2-4286-969a-ff57fe326336</w:t>
      </w: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)</w:t>
      </w:r>
    </w:p>
    <w:p w:rsidR="00A550F9" w:rsidRPr="00A550F9" w:rsidRDefault="00A550F9" w:rsidP="00A550F9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Protects the password storage with BCrypt</w:t>
      </w:r>
    </w:p>
    <w:p w:rsidR="00A550F9" w:rsidRPr="00A550F9" w:rsidRDefault="00A550F9" w:rsidP="00A550F9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Lets the user log out</w:t>
      </w:r>
    </w:p>
    <w:p w:rsidR="00A550F9" w:rsidRPr="00A550F9" w:rsidRDefault="00A550F9" w:rsidP="00A550F9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6" w:history="1">
        <w:r w:rsidRPr="00A550F9">
          <w:rPr>
            <w:rFonts w:ascii="inherit" w:eastAsia="Times New Roman" w:hAnsi="inherit" w:cs="Arial"/>
            <w:color w:val="097DFF"/>
            <w:sz w:val="24"/>
            <w:szCs w:val="24"/>
            <w:lang w:eastAsia="en-GB"/>
          </w:rPr>
          <w:t>CSRF attack</w:t>
        </w:r>
      </w:hyperlink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prevention</w:t>
      </w:r>
    </w:p>
    <w:p w:rsidR="00A550F9" w:rsidRPr="00A550F9" w:rsidRDefault="00A550F9" w:rsidP="00A550F9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7" w:history="1">
        <w:r w:rsidRPr="00A550F9">
          <w:rPr>
            <w:rFonts w:ascii="inherit" w:eastAsia="Times New Roman" w:hAnsi="inherit" w:cs="Arial"/>
            <w:color w:val="097DFF"/>
            <w:sz w:val="24"/>
            <w:szCs w:val="24"/>
            <w:lang w:eastAsia="en-GB"/>
          </w:rPr>
          <w:t>Session Fixation</w:t>
        </w:r>
      </w:hyperlink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protection</w:t>
      </w:r>
    </w:p>
    <w:p w:rsidR="00A550F9" w:rsidRPr="00A550F9" w:rsidRDefault="00A550F9" w:rsidP="00A550F9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Security Header integration</w:t>
      </w:r>
    </w:p>
    <w:p w:rsidR="00A550F9" w:rsidRPr="00A550F9" w:rsidRDefault="00A550F9" w:rsidP="00A550F9">
      <w:pPr>
        <w:numPr>
          <w:ilvl w:val="1"/>
          <w:numId w:val="2"/>
        </w:numPr>
        <w:shd w:val="clear" w:color="auto" w:fill="FFFFFF"/>
        <w:spacing w:after="150" w:line="240" w:lineRule="auto"/>
        <w:ind w:left="6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8" w:history="1">
        <w:r w:rsidRPr="00A550F9">
          <w:rPr>
            <w:rFonts w:ascii="inherit" w:eastAsia="Times New Roman" w:hAnsi="inherit" w:cs="Arial"/>
            <w:color w:val="097DFF"/>
            <w:sz w:val="24"/>
            <w:szCs w:val="24"/>
            <w:lang w:eastAsia="en-GB"/>
          </w:rPr>
          <w:t>HTTP Strict Transport Security</w:t>
        </w:r>
      </w:hyperlink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for secure requests</w:t>
      </w:r>
    </w:p>
    <w:p w:rsidR="00A550F9" w:rsidRPr="00A550F9" w:rsidRDefault="00A550F9" w:rsidP="00A550F9">
      <w:pPr>
        <w:numPr>
          <w:ilvl w:val="1"/>
          <w:numId w:val="2"/>
        </w:numPr>
        <w:shd w:val="clear" w:color="auto" w:fill="FFFFFF"/>
        <w:spacing w:after="150" w:line="240" w:lineRule="auto"/>
        <w:ind w:left="6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9" w:history="1">
        <w:r w:rsidRPr="00A550F9">
          <w:rPr>
            <w:rFonts w:ascii="inherit" w:eastAsia="Times New Roman" w:hAnsi="inherit" w:cs="Arial"/>
            <w:color w:val="097DFF"/>
            <w:sz w:val="24"/>
            <w:szCs w:val="24"/>
            <w:lang w:eastAsia="en-GB"/>
          </w:rPr>
          <w:t>X-Content-Type-Options</w:t>
        </w:r>
      </w:hyperlink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integration</w:t>
      </w:r>
    </w:p>
    <w:p w:rsidR="00A550F9" w:rsidRPr="00A550F9" w:rsidRDefault="00A550F9" w:rsidP="00A550F9">
      <w:pPr>
        <w:numPr>
          <w:ilvl w:val="1"/>
          <w:numId w:val="2"/>
        </w:numPr>
        <w:shd w:val="clear" w:color="auto" w:fill="FFFFFF"/>
        <w:spacing w:after="150" w:line="240" w:lineRule="auto"/>
        <w:ind w:left="6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Cache Control (can be overridden later by your application to allow caching of your static resources)</w:t>
      </w:r>
    </w:p>
    <w:p w:rsidR="00A550F9" w:rsidRPr="00A550F9" w:rsidRDefault="00A550F9" w:rsidP="00A550F9">
      <w:pPr>
        <w:numPr>
          <w:ilvl w:val="1"/>
          <w:numId w:val="2"/>
        </w:numPr>
        <w:shd w:val="clear" w:color="auto" w:fill="FFFFFF"/>
        <w:spacing w:after="150" w:line="240" w:lineRule="auto"/>
        <w:ind w:left="6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10" w:history="1">
        <w:r w:rsidRPr="00A550F9">
          <w:rPr>
            <w:rFonts w:ascii="inherit" w:eastAsia="Times New Roman" w:hAnsi="inherit" w:cs="Arial"/>
            <w:color w:val="097DFF"/>
            <w:sz w:val="24"/>
            <w:szCs w:val="24"/>
            <w:lang w:eastAsia="en-GB"/>
          </w:rPr>
          <w:t>X-XSS-Protection</w:t>
        </w:r>
      </w:hyperlink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integration</w:t>
      </w:r>
    </w:p>
    <w:p w:rsidR="00A550F9" w:rsidRPr="00A550F9" w:rsidRDefault="00A550F9" w:rsidP="00A550F9">
      <w:pPr>
        <w:numPr>
          <w:ilvl w:val="1"/>
          <w:numId w:val="2"/>
        </w:numPr>
        <w:shd w:val="clear" w:color="auto" w:fill="FFFFFF"/>
        <w:spacing w:after="150" w:line="240" w:lineRule="auto"/>
        <w:ind w:left="6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X-Frame-Options integration to help prevent </w:t>
      </w:r>
      <w:hyperlink r:id="rId11" w:history="1">
        <w:r w:rsidRPr="00A550F9">
          <w:rPr>
            <w:rFonts w:ascii="inherit" w:eastAsia="Times New Roman" w:hAnsi="inherit" w:cs="Arial"/>
            <w:color w:val="097DFF"/>
            <w:sz w:val="24"/>
            <w:szCs w:val="24"/>
            <w:lang w:eastAsia="en-GB"/>
          </w:rPr>
          <w:t>Clickjacking</w:t>
        </w:r>
      </w:hyperlink>
    </w:p>
    <w:p w:rsidR="00A550F9" w:rsidRPr="00A550F9" w:rsidRDefault="00A550F9" w:rsidP="00A550F9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A550F9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Integrate with the following Servlet API methods:</w:t>
      </w:r>
    </w:p>
    <w:p w:rsidR="00A550F9" w:rsidRPr="00A550F9" w:rsidRDefault="00A550F9" w:rsidP="00A550F9">
      <w:pPr>
        <w:numPr>
          <w:ilvl w:val="1"/>
          <w:numId w:val="2"/>
        </w:numPr>
        <w:shd w:val="clear" w:color="auto" w:fill="FFFFFF"/>
        <w:spacing w:after="150" w:line="240" w:lineRule="auto"/>
        <w:ind w:left="6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12" w:anchor="getRemoteUser()" w:history="1">
        <w:r w:rsidRPr="00A550F9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HttpServletRequest#getRemoteUser()</w:t>
        </w:r>
      </w:hyperlink>
    </w:p>
    <w:p w:rsidR="00A550F9" w:rsidRPr="00A550F9" w:rsidRDefault="00A550F9" w:rsidP="00A550F9">
      <w:pPr>
        <w:numPr>
          <w:ilvl w:val="1"/>
          <w:numId w:val="2"/>
        </w:numPr>
        <w:shd w:val="clear" w:color="auto" w:fill="FFFFFF"/>
        <w:spacing w:after="150" w:line="240" w:lineRule="auto"/>
        <w:ind w:left="6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13" w:anchor="getUserPrincipal()" w:history="1">
        <w:r w:rsidRPr="00A550F9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HttpServletRequest.html#getUserPrincipal()</w:t>
        </w:r>
      </w:hyperlink>
    </w:p>
    <w:p w:rsidR="00A550F9" w:rsidRPr="00A550F9" w:rsidRDefault="00A550F9" w:rsidP="00A550F9">
      <w:pPr>
        <w:numPr>
          <w:ilvl w:val="1"/>
          <w:numId w:val="2"/>
        </w:numPr>
        <w:shd w:val="clear" w:color="auto" w:fill="FFFFFF"/>
        <w:spacing w:after="150" w:line="240" w:lineRule="auto"/>
        <w:ind w:left="6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14" w:anchor="isUserInRole(java.lang.String)" w:history="1">
        <w:r w:rsidRPr="00A550F9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HttpServletRequest.html#isUserInRole(java.lang.String)</w:t>
        </w:r>
      </w:hyperlink>
    </w:p>
    <w:p w:rsidR="00A550F9" w:rsidRPr="00A550F9" w:rsidRDefault="00A550F9" w:rsidP="00A550F9">
      <w:pPr>
        <w:numPr>
          <w:ilvl w:val="1"/>
          <w:numId w:val="2"/>
        </w:numPr>
        <w:shd w:val="clear" w:color="auto" w:fill="FFFFFF"/>
        <w:spacing w:after="150" w:line="240" w:lineRule="auto"/>
        <w:ind w:left="6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15" w:anchor="login(java.lang.String,%20java.lang.String)" w:history="1">
        <w:r w:rsidRPr="00A550F9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HttpServletRequest.html#login(java.lang.String, java.lang.String)</w:t>
        </w:r>
      </w:hyperlink>
    </w:p>
    <w:p w:rsidR="00A550F9" w:rsidRPr="00A550F9" w:rsidRDefault="00A550F9" w:rsidP="00A550F9">
      <w:pPr>
        <w:numPr>
          <w:ilvl w:val="1"/>
          <w:numId w:val="2"/>
        </w:numPr>
        <w:shd w:val="clear" w:color="auto" w:fill="FFFFFF"/>
        <w:spacing w:after="150" w:line="240" w:lineRule="auto"/>
        <w:ind w:left="6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16" w:anchor="logout()" w:history="1">
        <w:r w:rsidRPr="00A550F9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HttpServletRequest.html#logout()</w:t>
        </w:r>
      </w:hyperlink>
    </w:p>
    <w:p w:rsidR="002D25CE" w:rsidRDefault="002D25CE"/>
    <w:p w:rsidR="00845934" w:rsidRDefault="00845934"/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Spring Security’s Servlet support is based on Servlet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s, so it is helpful to look at the role of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 generally first. The picture below shows the typical layering of the handlers for a single HTTP request.</w:t>
      </w:r>
    </w:p>
    <w:p w:rsidR="00845934" w:rsidRPr="00845934" w:rsidRDefault="00845934" w:rsidP="00845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3048000" cy="4400550"/>
            <wp:effectExtent l="0" t="0" r="0" b="0"/>
            <wp:docPr id="9" name="Picture 9" descr="filter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terchai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34" w:rsidRPr="00845934" w:rsidRDefault="00845934" w:rsidP="0084593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</w:pPr>
      <w:r w:rsidRPr="00845934"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  <w:t>Figure 1. FilterChain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The client sends a request to the application, and the container creates a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which contains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 and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Servlet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that should process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HttpServletRequest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based on the path of the request URI. In a Spring MVC application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Servlet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an instance of </w:t>
      </w:r>
      <w:hyperlink r:id="rId18" w:anchor="mvc-servlet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DispatcherServlet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 At most one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Servlet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can handle a single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HttpServletRequest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and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HttpServletResponse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 However, more than one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can be used to:</w:t>
      </w:r>
    </w:p>
    <w:p w:rsidR="00845934" w:rsidRPr="00845934" w:rsidRDefault="00845934" w:rsidP="00845934">
      <w:pPr>
        <w:numPr>
          <w:ilvl w:val="0"/>
          <w:numId w:val="3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Prevent downstream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 or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Servlet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from being invoked. In this instance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will typically write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HttpServletResponse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</w:t>
      </w:r>
    </w:p>
    <w:p w:rsidR="00845934" w:rsidRPr="00845934" w:rsidRDefault="00845934" w:rsidP="00845934">
      <w:pPr>
        <w:numPr>
          <w:ilvl w:val="0"/>
          <w:numId w:val="3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Modify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HttpServletRequest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or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HttpServletResponse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used by the downstream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 and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Servlet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The power of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comes from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that is passed into it.</w:t>
      </w:r>
    </w:p>
    <w:p w:rsidR="00845934" w:rsidRPr="00845934" w:rsidRDefault="00845934" w:rsidP="00845934">
      <w:pPr>
        <w:shd w:val="clear" w:color="auto" w:fill="FFFFFF"/>
        <w:spacing w:after="192" w:line="240" w:lineRule="auto"/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</w:pPr>
      <w:r w:rsidRPr="00845934"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  <w:t>Example 47.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</w:t>
      </w:r>
      <w:r w:rsidRPr="00845934"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  <w:t> Usage Example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GB"/>
        </w:rPr>
        <w:t>public</w:t>
      </w: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</w:t>
      </w:r>
      <w:r w:rsidRPr="0084593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GB"/>
        </w:rPr>
        <w:t>void</w:t>
      </w: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</w:t>
      </w:r>
      <w:r w:rsidRPr="00845934">
        <w:rPr>
          <w:rFonts w:ascii="Consolas" w:eastAsia="Times New Roman" w:hAnsi="Consolas" w:cs="Courier New"/>
          <w:b/>
          <w:bCs/>
          <w:color w:val="990000"/>
          <w:sz w:val="20"/>
          <w:szCs w:val="20"/>
          <w:shd w:val="clear" w:color="auto" w:fill="F8F8F8"/>
          <w:lang w:eastAsia="en-GB"/>
        </w:rPr>
        <w:t>doFilter</w:t>
      </w: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>(ServletRequest request, ServletResponse response, FilterChain chain) {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lastRenderedPageBreak/>
        <w:t xml:space="preserve">    </w:t>
      </w:r>
      <w:r w:rsidRPr="00845934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  <w:lang w:eastAsia="en-GB"/>
        </w:rPr>
        <w:t>// do something before the rest of the application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   chain.doFilter(request, response); </w:t>
      </w:r>
      <w:r w:rsidRPr="00845934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  <w:lang w:eastAsia="en-GB"/>
        </w:rPr>
        <w:t>// invoke the rest of the application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   </w:t>
      </w:r>
      <w:r w:rsidRPr="00845934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  <w:lang w:eastAsia="en-GB"/>
        </w:rPr>
        <w:t>// do something after the rest of the application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666666"/>
          <w:sz w:val="19"/>
          <w:szCs w:val="19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>}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Since a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only impacts downstream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 and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Servlet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, the order each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invoked is extremely important.</w:t>
      </w:r>
    </w:p>
    <w:p w:rsidR="00845934" w:rsidRPr="00845934" w:rsidRDefault="00845934" w:rsidP="00845934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5934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9.2. DelegatingFilterProxy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Spring provides a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implementation named </w:t>
      </w:r>
      <w:hyperlink r:id="rId19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DelegatingFilterProxy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that allows bridging between the Servlet container’s lifecycle and Spring’s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ApplicationContext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 The Servlet container allows registering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 using its own standards, but it is not aware of Spring defined Beans.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DelegatingFilterProxy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can be registered via standard Servlet container mechanisms, but delegate all the work to a Spring Bean that implements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Here is a picture of how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DelegatingFilterProxy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fits into the </w:t>
      </w:r>
      <w:hyperlink r:id="rId20" w:anchor="servlet-filters-review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Filter</w:t>
        </w:r>
        <w:r w:rsidRPr="00845934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eastAsia="en-GB"/>
          </w:rPr>
          <w:t>s and the </w:t>
        </w:r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FilterChain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</w:t>
      </w:r>
    </w:p>
    <w:p w:rsidR="00845934" w:rsidRPr="00845934" w:rsidRDefault="00845934" w:rsidP="00845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3048000" cy="4838700"/>
            <wp:effectExtent l="0" t="0" r="0" b="0"/>
            <wp:docPr id="8" name="Picture 8" descr="delegatingfilter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legatingfilterprox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34" w:rsidRPr="00845934" w:rsidRDefault="00845934" w:rsidP="0084593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</w:pPr>
      <w:r w:rsidRPr="00845934"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  <w:t>Figure 2. DelegatingFilterProxy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DelegatingFilterProxy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looks up </w:t>
      </w:r>
      <w:r w:rsidRPr="00845934">
        <w:rPr>
          <w:rFonts w:ascii="inherit" w:eastAsia="Times New Roman" w:hAnsi="inherit" w:cs="Arial"/>
          <w:i/>
          <w:iCs/>
          <w:color w:val="000000"/>
          <w:sz w:val="24"/>
          <w:szCs w:val="24"/>
          <w:lang w:eastAsia="en-GB"/>
        </w:rPr>
        <w:t>Bean Filter</w:t>
      </w:r>
      <w:r w:rsidRPr="00845934">
        <w:rPr>
          <w:rFonts w:ascii="inherit" w:eastAsia="Times New Roman" w:hAnsi="inherit" w:cs="Arial"/>
          <w:i/>
          <w:iCs/>
          <w:color w:val="000000"/>
          <w:sz w:val="24"/>
          <w:szCs w:val="24"/>
          <w:vertAlign w:val="subscript"/>
          <w:lang w:eastAsia="en-GB"/>
        </w:rPr>
        <w:t>0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from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ApplicationContext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and then invokes </w:t>
      </w:r>
      <w:r w:rsidRPr="00845934">
        <w:rPr>
          <w:rFonts w:ascii="inherit" w:eastAsia="Times New Roman" w:hAnsi="inherit" w:cs="Arial"/>
          <w:i/>
          <w:iCs/>
          <w:color w:val="000000"/>
          <w:sz w:val="24"/>
          <w:szCs w:val="24"/>
          <w:lang w:eastAsia="en-GB"/>
        </w:rPr>
        <w:t>Bean Filter</w:t>
      </w:r>
      <w:r w:rsidRPr="00845934">
        <w:rPr>
          <w:rFonts w:ascii="inherit" w:eastAsia="Times New Roman" w:hAnsi="inherit" w:cs="Arial"/>
          <w:i/>
          <w:iCs/>
          <w:color w:val="000000"/>
          <w:sz w:val="24"/>
          <w:szCs w:val="24"/>
          <w:vertAlign w:val="subscript"/>
          <w:lang w:eastAsia="en-GB"/>
        </w:rPr>
        <w:t>0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 The pseudo code of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DelegatingFilterProxy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can be seen below.</w:t>
      </w:r>
    </w:p>
    <w:p w:rsidR="00845934" w:rsidRPr="00845934" w:rsidRDefault="00845934" w:rsidP="00845934">
      <w:pPr>
        <w:shd w:val="clear" w:color="auto" w:fill="FFFFFF"/>
        <w:spacing w:after="192" w:line="240" w:lineRule="auto"/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</w:pPr>
      <w:r w:rsidRPr="00845934"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  <w:lastRenderedPageBreak/>
        <w:t>Example 48.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DelegatingFilterProxy</w:t>
      </w:r>
      <w:r w:rsidRPr="00845934"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  <w:t> Pseudo Code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GB"/>
        </w:rPr>
        <w:t>public</w:t>
      </w: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</w:t>
      </w:r>
      <w:r w:rsidRPr="0084593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GB"/>
        </w:rPr>
        <w:t>void</w:t>
      </w: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</w:t>
      </w:r>
      <w:r w:rsidRPr="00845934">
        <w:rPr>
          <w:rFonts w:ascii="Consolas" w:eastAsia="Times New Roman" w:hAnsi="Consolas" w:cs="Courier New"/>
          <w:b/>
          <w:bCs/>
          <w:color w:val="990000"/>
          <w:sz w:val="20"/>
          <w:szCs w:val="20"/>
          <w:shd w:val="clear" w:color="auto" w:fill="F8F8F8"/>
          <w:lang w:eastAsia="en-GB"/>
        </w:rPr>
        <w:t>doFilter</w:t>
      </w: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>(ServletRequest request, ServletResponse response, FilterChain chain) {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   </w:t>
      </w:r>
      <w:r w:rsidRPr="00845934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  <w:lang w:eastAsia="en-GB"/>
        </w:rPr>
        <w:t>// Lazily get Filter that was registered as a Spring Bean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   </w:t>
      </w:r>
      <w:r w:rsidRPr="00845934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  <w:lang w:eastAsia="en-GB"/>
        </w:rPr>
        <w:t xml:space="preserve">// For the example in </w:t>
      </w:r>
      <w:hyperlink r:id="rId22" w:anchor="servlet-delegatingfilterproxy-figure" w:history="1">
        <w:r w:rsidRPr="00845934">
          <w:rPr>
            <w:rFonts w:ascii="Consolas" w:eastAsia="Times New Roman" w:hAnsi="Consolas" w:cs="Courier New"/>
            <w:i/>
            <w:iCs/>
            <w:color w:val="999988"/>
            <w:sz w:val="20"/>
            <w:szCs w:val="20"/>
            <w:shd w:val="clear" w:color="auto" w:fill="F8F8F8"/>
            <w:lang w:eastAsia="en-GB"/>
          </w:rPr>
          <w:t>DelegatingFilterProxy</w:t>
        </w:r>
      </w:hyperlink>
      <w:r w:rsidRPr="00845934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  <w:lang w:eastAsia="en-GB"/>
        </w:rPr>
        <w:t xml:space="preserve"> </w:t>
      </w:r>
      <w:r w:rsidRPr="00845934">
        <w:rPr>
          <w:rFonts w:ascii="Consolas" w:eastAsia="Times New Roman" w:hAnsi="Consolas" w:cs="Courier New"/>
          <w:i/>
          <w:iCs/>
          <w:color w:val="999988"/>
          <w:sz w:val="17"/>
          <w:szCs w:val="17"/>
          <w:shd w:val="clear" w:color="auto" w:fill="F8F8F8"/>
          <w:lang w:eastAsia="en-GB"/>
        </w:rPr>
        <w:t>delegate</w:t>
      </w:r>
      <w:r w:rsidRPr="00845934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  <w:lang w:eastAsia="en-GB"/>
        </w:rPr>
        <w:t xml:space="preserve"> is an instance of Bean Filter</w:t>
      </w:r>
      <w:r w:rsidRPr="00845934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  <w:vertAlign w:val="subscript"/>
          <w:lang w:eastAsia="en-GB"/>
        </w:rPr>
        <w:t>0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   Filter delegate = getFilterBean(someBeanName);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   </w:t>
      </w:r>
      <w:r w:rsidRPr="00845934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F8F8F8"/>
          <w:lang w:eastAsia="en-GB"/>
        </w:rPr>
        <w:t>// delegate work to the Spring Bean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   delegate.doFilter(request, response);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666666"/>
          <w:sz w:val="19"/>
          <w:szCs w:val="19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>}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Another benefit of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DelegatingFilterProxy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that it allows delaying looking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bean instances. This is important because the container needs to register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instances before the container can startup. However, Spring typically uses a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ContextLoaderListener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to load the Spring Beans which will not be done until after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instances need to be registered.</w:t>
      </w:r>
    </w:p>
    <w:p w:rsidR="00845934" w:rsidRPr="00845934" w:rsidRDefault="00845934" w:rsidP="00845934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5934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9.3. FilterChainProxy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Spring Security’s Servlet support is contained within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a special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provided by Spring Security that allows delegating to many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instances through </w:t>
      </w:r>
      <w:hyperlink r:id="rId23" w:anchor="servlet-securityfilterchain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SecurityFilterChain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 Since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a Bean, it is typically wrapped in a </w:t>
      </w:r>
      <w:hyperlink r:id="rId24" w:anchor="servlet-delegatingfilterproxy" w:history="1">
        <w:r w:rsidRPr="00845934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eastAsia="en-GB"/>
          </w:rPr>
          <w:t>DelegatingFilterProxy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</w:t>
      </w:r>
    </w:p>
    <w:p w:rsidR="00845934" w:rsidRPr="00845934" w:rsidRDefault="00845934" w:rsidP="00845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6248400" cy="4838700"/>
            <wp:effectExtent l="0" t="0" r="0" b="0"/>
            <wp:docPr id="7" name="Picture 7" descr="filterchain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terchainprox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34" w:rsidRPr="00845934" w:rsidRDefault="00845934" w:rsidP="0084593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</w:pPr>
      <w:r w:rsidRPr="00845934"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  <w:t>Figure 3. FilterChainProxy</w:t>
      </w:r>
    </w:p>
    <w:p w:rsidR="00845934" w:rsidRPr="00845934" w:rsidRDefault="00845934" w:rsidP="00845934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5934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9.4. SecurityFilterChain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26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SecurityFilterChain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used by </w:t>
      </w:r>
      <w:hyperlink r:id="rId27" w:anchor="servlet-filterchainproxy" w:history="1">
        <w:r w:rsidRPr="00845934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eastAsia="en-GB"/>
          </w:rPr>
          <w:t>FilterChainProxy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to determine which Spring Security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 should be invoked for this request.</w:t>
      </w:r>
    </w:p>
    <w:p w:rsidR="00845934" w:rsidRPr="00845934" w:rsidRDefault="00845934" w:rsidP="00845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6534150" cy="4838700"/>
            <wp:effectExtent l="0" t="0" r="0" b="0"/>
            <wp:docPr id="6" name="Picture 6" descr="securityfilter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curityfilterchai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34" w:rsidRPr="00845934" w:rsidRDefault="00845934" w:rsidP="0084593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</w:pPr>
      <w:r w:rsidRPr="00845934"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  <w:t>Figure 4. SecurityFilterChain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The </w:t>
      </w:r>
      <w:hyperlink r:id="rId29" w:anchor="servlet-security-filters" w:history="1">
        <w:r w:rsidRPr="00845934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eastAsia="en-GB"/>
          </w:rPr>
          <w:t>Security Filters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in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are typically Beans, but they are registered with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instead of </w:t>
      </w:r>
      <w:hyperlink r:id="rId30" w:anchor="servlet-delegatingfilterproxy" w:history="1">
        <w:r w:rsidRPr="00845934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eastAsia="en-GB"/>
          </w:rPr>
          <w:t>DelegatingFilterProxy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provides a number of advantages to registering directly with the Servlet container or </w:t>
      </w:r>
      <w:hyperlink r:id="rId31" w:anchor="servlet-delegatingfilterproxy" w:history="1">
        <w:r w:rsidRPr="00845934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eastAsia="en-GB"/>
          </w:rPr>
          <w:t>DelegatingFilterProxy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 First, it provides a starting point for all of Spring Security’s Servlet support. For that reason, if you are attempting to troubleshoot Spring Security’s Servlet support, adding a debug point in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a great place to start.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Second, since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central to Spring Security usage it can perform tasks that are not viewed as optional. For example, it clears out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SecurityContext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to avoid memory leaks. It also applies Spring Security’s </w:t>
      </w:r>
      <w:hyperlink r:id="rId32" w:anchor="servlet-httpfirewall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HttpFirewall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to protect applications against certain types of attacks.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In addition, it provides more flexibility in determining when a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should be invoked. In a Servlet container,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 are invoked based upon the URL alone. However,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can determine invocation based upon anything in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HttpServletRequest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by leveraging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RequestMatcher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interface.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In fact,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can be used to determine which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should be used. This allows providing a totally separate configuration for different </w:t>
      </w:r>
      <w:r w:rsidRPr="00845934">
        <w:rPr>
          <w:rFonts w:ascii="inherit" w:eastAsia="Times New Roman" w:hAnsi="inherit" w:cs="Arial"/>
          <w:i/>
          <w:iCs/>
          <w:color w:val="000000"/>
          <w:sz w:val="24"/>
          <w:szCs w:val="24"/>
          <w:lang w:eastAsia="en-GB"/>
        </w:rPr>
        <w:t>slices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if your application.</w:t>
      </w:r>
    </w:p>
    <w:p w:rsidR="00845934" w:rsidRPr="00845934" w:rsidRDefault="00845934" w:rsidP="00845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7058025" cy="4838700"/>
            <wp:effectExtent l="0" t="0" r="9525" b="0"/>
            <wp:docPr id="5" name="Picture 5" descr="multi securityfilter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 securityfilterchai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34" w:rsidRPr="00845934" w:rsidRDefault="00845934" w:rsidP="0084593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</w:pPr>
      <w:r w:rsidRPr="00845934"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  <w:t>Figure 5. Multiple SecurityFilterChain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In the </w:t>
      </w:r>
      <w:hyperlink r:id="rId34" w:anchor="servlet-multi-securityfilterchain-figure" w:history="1">
        <w:r w:rsidRPr="00845934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eastAsia="en-GB"/>
          </w:rPr>
          <w:t>Multiple SecurityFilterChain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Figure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decides which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should be used. Only the first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that matches will be invoked. If a URL of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/api/messages/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requested, it will first match on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vertAlign w:val="subscript"/>
          <w:lang w:eastAsia="en-GB"/>
        </w:rPr>
        <w:t>0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's pattern of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/api/**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, so only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vertAlign w:val="subscript"/>
          <w:lang w:eastAsia="en-GB"/>
        </w:rPr>
        <w:t>0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will be invoked even though it also matches on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vertAlign w:val="subscript"/>
          <w:lang w:eastAsia="en-GB"/>
        </w:rPr>
        <w:t>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 If a URL of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/messages/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requested, it will not match on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vertAlign w:val="subscript"/>
          <w:lang w:eastAsia="en-GB"/>
        </w:rPr>
        <w:t>0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's pattern of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/api/**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, so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FilterChainProxy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will continue trying each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 Assuming that no other,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instances match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vertAlign w:val="subscript"/>
          <w:lang w:eastAsia="en-GB"/>
        </w:rPr>
        <w:t>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will be invoked.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Notice that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vertAlign w:val="subscript"/>
          <w:lang w:eastAsia="en-GB"/>
        </w:rPr>
        <w:t>0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has only three security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 instances configured. However,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vertAlign w:val="subscript"/>
          <w:lang w:eastAsia="en-GB"/>
        </w:rPr>
        <w:t>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has four security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 configured. It is important to note that each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can be unique and configured in isolation. In fact, a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SecurityFilterChain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might have zero security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 if the application wants Spring Security to ignore certain requests.</w:t>
      </w:r>
    </w:p>
    <w:p w:rsidR="00845934" w:rsidRPr="00845934" w:rsidRDefault="00845934" w:rsidP="00845934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5934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9.5. Security Filters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The Security Filters are inserted into the </w:t>
      </w:r>
      <w:hyperlink r:id="rId35" w:anchor="servlet-filterchainproxy" w:history="1">
        <w:r w:rsidRPr="00845934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eastAsia="en-GB"/>
          </w:rPr>
          <w:t>FilterChainProxy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with the </w:t>
      </w:r>
      <w:hyperlink r:id="rId36" w:anchor="servlet-securityfilterchain" w:history="1">
        <w:r w:rsidRPr="00845934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eastAsia="en-GB"/>
          </w:rPr>
          <w:t>SecurityFilterChain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API. The </w:t>
      </w:r>
      <w:hyperlink r:id="rId37" w:anchor="servlet-filters-review" w:history="1">
        <w:r w:rsidRPr="00845934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eastAsia="en-GB"/>
          </w:rPr>
          <w:t>order of </w:t>
        </w:r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Filter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 matters. It is typically not necessary to know the ordering of Spring Security’s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s. However, there are times that it is beneficial to know the ordering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lastRenderedPageBreak/>
        <w:t>Below is a comprehensive list of Spring Security Filter ordering: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ChannelProcessingFilter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ConcurrentSessionFilter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WebAsyncManagerIntegrationFilter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SecurityContextPersistenceFilter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HeaderWriterFilter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CorsFilter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CsrfFilter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LogoutFilter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OAuth2AuthorizationRequestRedirectFilter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Saml2WebSsoAuthenticationRequestFilter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X509AuthenticationFilter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AbstractPreAuthenticatedProcessingFilter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CasAuthenticationFilter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OAuth2LoginAuthenticationFilter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Saml2WebSsoAuthenticationFilter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38" w:anchor="servlet-authentication-usernamepasswordauthenticationfilter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UsernamePasswordAuthenticationFilter</w:t>
        </w:r>
      </w:hyperlink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ConcurrentSessionFilter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OpenIDAuthenticationFilter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DefaultLoginPageGeneratingFilter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DefaultLogoutPageGeneratingFilter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39" w:anchor="servlet-authentication-digest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DigestAuthenticationFilter</w:t>
        </w:r>
      </w:hyperlink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BearerTokenAuthenticationFilter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40" w:anchor="servlet-authentication-basic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BasicAuthenticationFilter</w:t>
        </w:r>
      </w:hyperlink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RequestCacheAwareFilter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SecurityContextHolderAwareRequestFilter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JaasApiIntegrationFilter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RememberMeAuthenticationFilter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AnonymousAuthenticationFilter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OAuth2AuthorizationCodeGrantFilter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SessionManagementFilter</w:t>
      </w:r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41" w:anchor="servlet-exceptiontranslationfilter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ExceptionTranslationFilter</w:t>
        </w:r>
      </w:hyperlink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hyperlink r:id="rId42" w:anchor="servlet-authorization-filtersecurityinterceptor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FilterSecurityInterceptor</w:t>
        </w:r>
      </w:hyperlink>
    </w:p>
    <w:p w:rsidR="00845934" w:rsidRPr="00845934" w:rsidRDefault="00845934" w:rsidP="00845934">
      <w:pPr>
        <w:numPr>
          <w:ilvl w:val="0"/>
          <w:numId w:val="4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lastRenderedPageBreak/>
        <w:t>SwitchUserFilter</w:t>
      </w:r>
    </w:p>
    <w:p w:rsidR="00845934" w:rsidRPr="00845934" w:rsidRDefault="00845934" w:rsidP="00845934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845934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9.6. Handling Security Exceptions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The </w:t>
      </w:r>
      <w:hyperlink r:id="rId43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ExceptionTranslationFilter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allows translation of </w:t>
      </w:r>
      <w:hyperlink r:id="rId44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AccessDeniedException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and </w:t>
      </w:r>
      <w:hyperlink r:id="rId45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AuthenticationException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into HTTP responses.</w:t>
      </w:r>
    </w:p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ExceptionTranslationFilter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inserted into the </w:t>
      </w:r>
      <w:hyperlink r:id="rId46" w:anchor="servlet-filterchainproxy" w:history="1">
        <w:r w:rsidRPr="00845934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eastAsia="en-GB"/>
          </w:rPr>
          <w:t>FilterChainProxy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as one of the </w:t>
      </w:r>
      <w:hyperlink r:id="rId47" w:anchor="servlet-security-filters" w:history="1">
        <w:r w:rsidRPr="00845934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eastAsia="en-GB"/>
          </w:rPr>
          <w:t>Security Filters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</w:t>
      </w:r>
    </w:p>
    <w:p w:rsidR="00845934" w:rsidRPr="00845934" w:rsidRDefault="00845934" w:rsidP="0084593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6648450" cy="5810250"/>
            <wp:effectExtent l="0" t="0" r="0" b="0"/>
            <wp:docPr id="4" name="Picture 4" descr="exceptiontranslation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ceptiontranslationfilte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34" w:rsidRPr="00845934" w:rsidRDefault="00845934" w:rsidP="00845934">
      <w:pPr>
        <w:numPr>
          <w:ilvl w:val="0"/>
          <w:numId w:val="5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>
        <w:rPr>
          <w:rFonts w:ascii="inherit" w:eastAsia="Times New Roman" w:hAnsi="inherit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28600" cy="228600"/>
            <wp:effectExtent l="0" t="0" r="0" b="0"/>
            <wp:docPr id="3" name="Picture 3" descr="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umber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First,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ExceptionTranslationFilter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invokes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FilterChain.doFilter(request, response)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to invoke the rest of the application.</w:t>
      </w:r>
    </w:p>
    <w:p w:rsidR="00845934" w:rsidRPr="00845934" w:rsidRDefault="00845934" w:rsidP="00845934">
      <w:pPr>
        <w:numPr>
          <w:ilvl w:val="0"/>
          <w:numId w:val="5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>
        <w:rPr>
          <w:rFonts w:ascii="inherit" w:eastAsia="Times New Roman" w:hAnsi="inherit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28600" cy="228600"/>
            <wp:effectExtent l="0" t="0" r="0" b="0"/>
            <wp:docPr id="2" name="Picture 2" descr="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umber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If the user is not authenticated or it is an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AuthenticationException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, then </w:t>
      </w:r>
      <w:r w:rsidRPr="00845934">
        <w:rPr>
          <w:rFonts w:ascii="inherit" w:eastAsia="Times New Roman" w:hAnsi="inherit" w:cs="Arial"/>
          <w:i/>
          <w:iCs/>
          <w:color w:val="000000"/>
          <w:sz w:val="24"/>
          <w:szCs w:val="24"/>
          <w:lang w:eastAsia="en-GB"/>
        </w:rPr>
        <w:t>Start Authentication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</w:t>
      </w:r>
    </w:p>
    <w:p w:rsidR="00845934" w:rsidRPr="00845934" w:rsidRDefault="00845934" w:rsidP="00845934">
      <w:pPr>
        <w:numPr>
          <w:ilvl w:val="1"/>
          <w:numId w:val="5"/>
        </w:numPr>
        <w:shd w:val="clear" w:color="auto" w:fill="FFFFFF"/>
        <w:spacing w:after="150" w:line="240" w:lineRule="auto"/>
        <w:ind w:left="6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lastRenderedPageBreak/>
        <w:t>The </w:t>
      </w:r>
      <w:hyperlink r:id="rId51" w:anchor="servlet-authentication-securitycontextholder" w:history="1">
        <w:r w:rsidRPr="00845934">
          <w:rPr>
            <w:rFonts w:ascii="inherit" w:eastAsia="Times New Roman" w:hAnsi="inherit" w:cs="Arial"/>
            <w:color w:val="097DFF"/>
            <w:sz w:val="24"/>
            <w:szCs w:val="24"/>
            <w:u w:val="single"/>
            <w:lang w:eastAsia="en-GB"/>
          </w:rPr>
          <w:t>SecurityContextHolder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cleared out</w:t>
      </w:r>
    </w:p>
    <w:p w:rsidR="00845934" w:rsidRPr="00845934" w:rsidRDefault="00845934" w:rsidP="00845934">
      <w:pPr>
        <w:numPr>
          <w:ilvl w:val="1"/>
          <w:numId w:val="5"/>
        </w:numPr>
        <w:shd w:val="clear" w:color="auto" w:fill="FFFFFF"/>
        <w:spacing w:after="150" w:line="240" w:lineRule="auto"/>
        <w:ind w:left="6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HttpServletRequest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saved in the </w:t>
      </w:r>
      <w:hyperlink r:id="rId52" w:history="1">
        <w:r w:rsidRPr="00845934">
          <w:rPr>
            <w:rFonts w:ascii="Consolas" w:eastAsia="Times New Roman" w:hAnsi="Consolas" w:cs="Courier New"/>
            <w:color w:val="097DFF"/>
            <w:sz w:val="20"/>
            <w:szCs w:val="20"/>
            <w:lang w:eastAsia="en-GB"/>
          </w:rPr>
          <w:t>RequestCache</w:t>
        </w:r>
      </w:hyperlink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 When the user successfully authenticates,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RequestCache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used to replay the original request.</w:t>
      </w:r>
    </w:p>
    <w:p w:rsidR="00845934" w:rsidRPr="00845934" w:rsidRDefault="00845934" w:rsidP="00845934">
      <w:pPr>
        <w:numPr>
          <w:ilvl w:val="1"/>
          <w:numId w:val="5"/>
        </w:numPr>
        <w:shd w:val="clear" w:color="auto" w:fill="FFFFFF"/>
        <w:spacing w:after="150" w:line="240" w:lineRule="auto"/>
        <w:ind w:left="6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AuthenticationEntryPoint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used to request credentials from the client. For example, it might redirect to a log in page or send a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WWW-Authenticate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header.</w:t>
      </w:r>
    </w:p>
    <w:p w:rsidR="00845934" w:rsidRPr="00845934" w:rsidRDefault="00845934" w:rsidP="00845934">
      <w:pPr>
        <w:numPr>
          <w:ilvl w:val="0"/>
          <w:numId w:val="5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>
        <w:rPr>
          <w:rFonts w:ascii="inherit" w:eastAsia="Times New Roman" w:hAnsi="inherit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228600" cy="228600"/>
            <wp:effectExtent l="0" t="0" r="0" b="0"/>
            <wp:docPr id="1" name="Picture 1" descr="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umber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Otherwise if it is an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AccessDeniedException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, then </w:t>
      </w:r>
      <w:r w:rsidRPr="00845934">
        <w:rPr>
          <w:rFonts w:ascii="inherit" w:eastAsia="Times New Roman" w:hAnsi="inherit" w:cs="Arial"/>
          <w:i/>
          <w:iCs/>
          <w:color w:val="000000"/>
          <w:sz w:val="24"/>
          <w:szCs w:val="24"/>
          <w:lang w:eastAsia="en-GB"/>
        </w:rPr>
        <w:t>Access Denied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. The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AccessDeniedHandler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is invoked to handle access denied.</w:t>
      </w:r>
    </w:p>
    <w:tbl>
      <w:tblPr>
        <w:tblW w:w="21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0355"/>
      </w:tblGrid>
      <w:tr w:rsidR="00845934" w:rsidRPr="00845934" w:rsidTr="00845934">
        <w:trPr>
          <w:tblCellSpacing w:w="15" w:type="dxa"/>
        </w:trPr>
        <w:tc>
          <w:tcPr>
            <w:tcW w:w="1200" w:type="dxa"/>
            <w:tcMar>
              <w:top w:w="192" w:type="dxa"/>
              <w:left w:w="150" w:type="dxa"/>
              <w:bottom w:w="135" w:type="dxa"/>
              <w:right w:w="150" w:type="dxa"/>
            </w:tcMar>
            <w:hideMark/>
          </w:tcPr>
          <w:p w:rsidR="00845934" w:rsidRPr="00845934" w:rsidRDefault="00845934" w:rsidP="00845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left w:val="nil"/>
            </w:tcBorders>
            <w:tcMar>
              <w:top w:w="135" w:type="dxa"/>
              <w:left w:w="0" w:type="dxa"/>
              <w:bottom w:w="135" w:type="dxa"/>
              <w:right w:w="300" w:type="dxa"/>
            </w:tcMar>
            <w:vAlign w:val="center"/>
            <w:hideMark/>
          </w:tcPr>
          <w:p w:rsidR="00845934" w:rsidRPr="00845934" w:rsidRDefault="00845934" w:rsidP="0084593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GB"/>
              </w:rPr>
            </w:pPr>
            <w:r w:rsidRPr="0084593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GB"/>
              </w:rPr>
              <w:t>If the application does not throw an </w:t>
            </w:r>
            <w:r w:rsidRPr="00845934">
              <w:rPr>
                <w:rFonts w:ascii="Consolas" w:eastAsia="Times New Roman" w:hAnsi="Consolas" w:cs="Courier New"/>
                <w:color w:val="3D3D3C"/>
                <w:sz w:val="20"/>
                <w:szCs w:val="20"/>
                <w:lang w:eastAsia="en-GB"/>
              </w:rPr>
              <w:t>AccessDeniedException</w:t>
            </w:r>
            <w:r w:rsidRPr="0084593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GB"/>
              </w:rPr>
              <w:t> or an </w:t>
            </w:r>
            <w:r w:rsidRPr="00845934">
              <w:rPr>
                <w:rFonts w:ascii="Consolas" w:eastAsia="Times New Roman" w:hAnsi="Consolas" w:cs="Courier New"/>
                <w:color w:val="3D3D3C"/>
                <w:sz w:val="20"/>
                <w:szCs w:val="20"/>
                <w:lang w:eastAsia="en-GB"/>
              </w:rPr>
              <w:t>AuthenticationException</w:t>
            </w:r>
            <w:r w:rsidRPr="0084593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GB"/>
              </w:rPr>
              <w:t>, then </w:t>
            </w:r>
            <w:r w:rsidRPr="00845934">
              <w:rPr>
                <w:rFonts w:ascii="Consolas" w:eastAsia="Times New Roman" w:hAnsi="Consolas" w:cs="Courier New"/>
                <w:color w:val="3D3D3C"/>
                <w:sz w:val="20"/>
                <w:szCs w:val="20"/>
                <w:lang w:eastAsia="en-GB"/>
              </w:rPr>
              <w:t>ExceptionTranslationFilter</w:t>
            </w:r>
            <w:r w:rsidRPr="0084593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GB"/>
              </w:rPr>
              <w:t> does not do anything.</w:t>
            </w:r>
          </w:p>
        </w:tc>
      </w:tr>
    </w:tbl>
    <w:p w:rsidR="00845934" w:rsidRPr="00845934" w:rsidRDefault="00845934" w:rsidP="0084593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  <w:lang w:eastAsia="en-GB"/>
        </w:rPr>
      </w:pP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The pseudocode for </w:t>
      </w:r>
      <w:r w:rsidRPr="00845934">
        <w:rPr>
          <w:rFonts w:ascii="Consolas" w:eastAsia="Times New Roman" w:hAnsi="Consolas" w:cs="Courier New"/>
          <w:color w:val="3D3D3C"/>
          <w:sz w:val="20"/>
          <w:szCs w:val="20"/>
          <w:lang w:eastAsia="en-GB"/>
        </w:rPr>
        <w:t>ExceptionTranslationFilter</w:t>
      </w:r>
      <w:r w:rsidRPr="00845934">
        <w:rPr>
          <w:rFonts w:ascii="inherit" w:eastAsia="Times New Roman" w:hAnsi="inherit" w:cs="Arial"/>
          <w:color w:val="000000"/>
          <w:sz w:val="24"/>
          <w:szCs w:val="24"/>
          <w:lang w:eastAsia="en-GB"/>
        </w:rPr>
        <w:t> looks something like this:</w:t>
      </w:r>
    </w:p>
    <w:p w:rsidR="00845934" w:rsidRPr="00845934" w:rsidRDefault="00845934" w:rsidP="00845934">
      <w:pPr>
        <w:shd w:val="clear" w:color="auto" w:fill="FFFFFF"/>
        <w:spacing w:after="192" w:line="240" w:lineRule="auto"/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</w:pPr>
      <w:r w:rsidRPr="00845934">
        <w:rPr>
          <w:rFonts w:ascii="Arial" w:eastAsia="Times New Roman" w:hAnsi="Arial" w:cs="Arial"/>
          <w:b/>
          <w:bCs/>
          <w:color w:val="0B0A0A"/>
          <w:sz w:val="24"/>
          <w:szCs w:val="24"/>
          <w:lang w:eastAsia="en-GB"/>
        </w:rPr>
        <w:t>ExceptionTranslationFilter pseudocode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GB"/>
        </w:rPr>
        <w:t>try</w:t>
      </w: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{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   filterChain.doFilter(request, response); 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} </w:t>
      </w:r>
      <w:r w:rsidRPr="0084593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GB"/>
        </w:rPr>
        <w:t>catch</w:t>
      </w: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(AccessDeniedException | AuthenticationException e) {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   </w:t>
      </w:r>
      <w:r w:rsidRPr="0084593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GB"/>
        </w:rPr>
        <w:t>if</w:t>
      </w: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(!authenticated || e </w:t>
      </w:r>
      <w:r w:rsidRPr="0084593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GB"/>
        </w:rPr>
        <w:t>instanceof</w:t>
      </w: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AuthenticationException) {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       startAuthentication(); 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   } </w:t>
      </w:r>
      <w:r w:rsidRPr="0084593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  <w:lang w:eastAsia="en-GB"/>
        </w:rPr>
        <w:t>else</w:t>
      </w: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{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       accessDenied(); 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 xml:space="preserve">    }</w:t>
      </w:r>
    </w:p>
    <w:p w:rsidR="00845934" w:rsidRPr="00845934" w:rsidRDefault="00845934" w:rsidP="008459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666666"/>
          <w:sz w:val="19"/>
          <w:szCs w:val="19"/>
          <w:lang w:eastAsia="en-GB"/>
        </w:rPr>
      </w:pPr>
      <w:r w:rsidRPr="00845934">
        <w:rPr>
          <w:rFonts w:ascii="Consolas" w:eastAsia="Times New Roman" w:hAnsi="Consolas" w:cs="Courier New"/>
          <w:color w:val="222222"/>
          <w:sz w:val="20"/>
          <w:szCs w:val="20"/>
          <w:shd w:val="clear" w:color="auto" w:fill="F8F8F8"/>
          <w:lang w:eastAsia="en-GB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8855"/>
      </w:tblGrid>
      <w:tr w:rsidR="00845934" w:rsidRPr="00845934" w:rsidTr="00845934">
        <w:trPr>
          <w:tblCellSpacing w:w="15" w:type="dxa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45934" w:rsidRPr="00845934" w:rsidRDefault="00845934" w:rsidP="008459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45934" w:rsidRPr="00845934" w:rsidRDefault="00845934" w:rsidP="008459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45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You will recall from </w:t>
            </w:r>
            <w:hyperlink r:id="rId54" w:anchor="servlet-filters-review" w:history="1">
              <w:r w:rsidRPr="00845934">
                <w:rPr>
                  <w:rFonts w:ascii="Times New Roman" w:eastAsia="Times New Roman" w:hAnsi="Times New Roman" w:cs="Times New Roman"/>
                  <w:color w:val="097DFF"/>
                  <w:sz w:val="24"/>
                  <w:szCs w:val="24"/>
                  <w:u w:val="single"/>
                  <w:lang w:eastAsia="en-GB"/>
                </w:rPr>
                <w:t>A Review of </w:t>
              </w:r>
              <w:r w:rsidRPr="00845934">
                <w:rPr>
                  <w:rFonts w:ascii="Consolas" w:eastAsia="Times New Roman" w:hAnsi="Consolas" w:cs="Courier New"/>
                  <w:color w:val="097DFF"/>
                  <w:sz w:val="20"/>
                  <w:szCs w:val="20"/>
                  <w:lang w:eastAsia="en-GB"/>
                </w:rPr>
                <w:t>Filter</w:t>
              </w:r>
              <w:r w:rsidRPr="00845934">
                <w:rPr>
                  <w:rFonts w:ascii="Times New Roman" w:eastAsia="Times New Roman" w:hAnsi="Times New Roman" w:cs="Times New Roman"/>
                  <w:color w:val="097DFF"/>
                  <w:sz w:val="24"/>
                  <w:szCs w:val="24"/>
                  <w:u w:val="single"/>
                  <w:lang w:eastAsia="en-GB"/>
                </w:rPr>
                <w:t>s</w:t>
              </w:r>
            </w:hyperlink>
            <w:r w:rsidRPr="00845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that invoking </w:t>
            </w:r>
            <w:r w:rsidRPr="00845934">
              <w:rPr>
                <w:rFonts w:ascii="Consolas" w:eastAsia="Times New Roman" w:hAnsi="Consolas" w:cs="Courier New"/>
                <w:color w:val="3D3D3C"/>
                <w:sz w:val="20"/>
                <w:szCs w:val="20"/>
                <w:lang w:eastAsia="en-GB"/>
              </w:rPr>
              <w:t>FilterChain.doFilter(request, response)</w:t>
            </w:r>
            <w:r w:rsidRPr="00845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is the equivalent of invoking the rest of the application. This means that if another part of the application, (i.e. </w:t>
            </w:r>
            <w:hyperlink r:id="rId55" w:anchor="servlet-authorization-filtersecurityinterceptor" w:history="1">
              <w:r w:rsidRPr="00845934">
                <w:rPr>
                  <w:rFonts w:ascii="Consolas" w:eastAsia="Times New Roman" w:hAnsi="Consolas" w:cs="Courier New"/>
                  <w:color w:val="097DFF"/>
                  <w:sz w:val="20"/>
                  <w:szCs w:val="20"/>
                  <w:lang w:eastAsia="en-GB"/>
                </w:rPr>
                <w:t>FilterSecurityInterceptor</w:t>
              </w:r>
            </w:hyperlink>
            <w:r w:rsidRPr="00845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or method security) throws an </w:t>
            </w:r>
            <w:r w:rsidRPr="00845934">
              <w:rPr>
                <w:rFonts w:ascii="Consolas" w:eastAsia="Times New Roman" w:hAnsi="Consolas" w:cs="Courier New"/>
                <w:color w:val="3D3D3C"/>
                <w:sz w:val="20"/>
                <w:szCs w:val="20"/>
                <w:lang w:eastAsia="en-GB"/>
              </w:rPr>
              <w:t>AuthenticationException</w:t>
            </w:r>
            <w:r w:rsidRPr="00845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or </w:t>
            </w:r>
            <w:r w:rsidRPr="00845934">
              <w:rPr>
                <w:rFonts w:ascii="Consolas" w:eastAsia="Times New Roman" w:hAnsi="Consolas" w:cs="Courier New"/>
                <w:color w:val="3D3D3C"/>
                <w:sz w:val="20"/>
                <w:szCs w:val="20"/>
                <w:lang w:eastAsia="en-GB"/>
              </w:rPr>
              <w:t>AccessDeniedException</w:t>
            </w:r>
            <w:r w:rsidRPr="00845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it will be caught and handled here.</w:t>
            </w:r>
          </w:p>
        </w:tc>
      </w:tr>
      <w:tr w:rsidR="00845934" w:rsidRPr="00845934" w:rsidTr="00845934">
        <w:trPr>
          <w:tblCellSpacing w:w="15" w:type="dxa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45934" w:rsidRPr="00845934" w:rsidRDefault="00845934" w:rsidP="008459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45934" w:rsidRPr="00845934" w:rsidRDefault="00845934" w:rsidP="008459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45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If the user is not authenticated or it is an </w:t>
            </w:r>
            <w:r w:rsidRPr="00845934">
              <w:rPr>
                <w:rFonts w:ascii="Consolas" w:eastAsia="Times New Roman" w:hAnsi="Consolas" w:cs="Courier New"/>
                <w:color w:val="3D3D3C"/>
                <w:sz w:val="20"/>
                <w:szCs w:val="20"/>
                <w:lang w:eastAsia="en-GB"/>
              </w:rPr>
              <w:t>AuthenticationException</w:t>
            </w:r>
            <w:r w:rsidRPr="00845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then </w:t>
            </w:r>
            <w:r w:rsidRPr="0084593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Start Authentication</w:t>
            </w:r>
            <w:r w:rsidRPr="00845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 w:rsidR="00845934" w:rsidRPr="00845934" w:rsidTr="00845934">
        <w:trPr>
          <w:tblCellSpacing w:w="15" w:type="dxa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45934" w:rsidRPr="00845934" w:rsidRDefault="00845934" w:rsidP="008459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845934" w:rsidRPr="00845934" w:rsidRDefault="00845934" w:rsidP="008459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45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Otherwise, </w:t>
            </w:r>
            <w:r w:rsidRPr="0084593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Access Denied</w:t>
            </w:r>
          </w:p>
        </w:tc>
      </w:tr>
    </w:tbl>
    <w:p w:rsidR="00845934" w:rsidRDefault="00845934">
      <w:bookmarkStart w:id="0" w:name="_GoBack"/>
      <w:bookmarkEnd w:id="0"/>
    </w:p>
    <w:sectPr w:rsidR="0084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3E08"/>
    <w:multiLevelType w:val="multilevel"/>
    <w:tmpl w:val="D4F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B80861"/>
    <w:multiLevelType w:val="multilevel"/>
    <w:tmpl w:val="66C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28690F"/>
    <w:multiLevelType w:val="multilevel"/>
    <w:tmpl w:val="6626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936ADB"/>
    <w:multiLevelType w:val="multilevel"/>
    <w:tmpl w:val="50C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C935DE"/>
    <w:multiLevelType w:val="multilevel"/>
    <w:tmpl w:val="745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D7"/>
    <w:rsid w:val="001C40D7"/>
    <w:rsid w:val="002D25CE"/>
    <w:rsid w:val="00845934"/>
    <w:rsid w:val="00A5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5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0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A55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550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50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93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function">
    <w:name w:val="hljs-function"/>
    <w:basedOn w:val="DefaultParagraphFont"/>
    <w:rsid w:val="00845934"/>
  </w:style>
  <w:style w:type="character" w:customStyle="1" w:styleId="hljs-keyword">
    <w:name w:val="hljs-keyword"/>
    <w:basedOn w:val="DefaultParagraphFont"/>
    <w:rsid w:val="00845934"/>
  </w:style>
  <w:style w:type="character" w:customStyle="1" w:styleId="hljs-title">
    <w:name w:val="hljs-title"/>
    <w:basedOn w:val="DefaultParagraphFont"/>
    <w:rsid w:val="00845934"/>
  </w:style>
  <w:style w:type="character" w:customStyle="1" w:styleId="hljs-params">
    <w:name w:val="hljs-params"/>
    <w:basedOn w:val="DefaultParagraphFont"/>
    <w:rsid w:val="00845934"/>
  </w:style>
  <w:style w:type="character" w:customStyle="1" w:styleId="hljs-comment">
    <w:name w:val="hljs-comment"/>
    <w:basedOn w:val="DefaultParagraphFont"/>
    <w:rsid w:val="00845934"/>
  </w:style>
  <w:style w:type="character" w:styleId="Emphasis">
    <w:name w:val="Emphasis"/>
    <w:basedOn w:val="DefaultParagraphFont"/>
    <w:uiPriority w:val="20"/>
    <w:qFormat/>
    <w:rsid w:val="0084593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5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0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A55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550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50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93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function">
    <w:name w:val="hljs-function"/>
    <w:basedOn w:val="DefaultParagraphFont"/>
    <w:rsid w:val="00845934"/>
  </w:style>
  <w:style w:type="character" w:customStyle="1" w:styleId="hljs-keyword">
    <w:name w:val="hljs-keyword"/>
    <w:basedOn w:val="DefaultParagraphFont"/>
    <w:rsid w:val="00845934"/>
  </w:style>
  <w:style w:type="character" w:customStyle="1" w:styleId="hljs-title">
    <w:name w:val="hljs-title"/>
    <w:basedOn w:val="DefaultParagraphFont"/>
    <w:rsid w:val="00845934"/>
  </w:style>
  <w:style w:type="character" w:customStyle="1" w:styleId="hljs-params">
    <w:name w:val="hljs-params"/>
    <w:basedOn w:val="DefaultParagraphFont"/>
    <w:rsid w:val="00845934"/>
  </w:style>
  <w:style w:type="character" w:customStyle="1" w:styleId="hljs-comment">
    <w:name w:val="hljs-comment"/>
    <w:basedOn w:val="DefaultParagraphFont"/>
    <w:rsid w:val="00845934"/>
  </w:style>
  <w:style w:type="character" w:styleId="Emphasis">
    <w:name w:val="Emphasis"/>
    <w:basedOn w:val="DefaultParagraphFont"/>
    <w:uiPriority w:val="20"/>
    <w:qFormat/>
    <w:rsid w:val="0084593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1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8298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2510">
                  <w:marLeft w:val="0"/>
                  <w:marRight w:val="0"/>
                  <w:marTop w:val="0"/>
                  <w:marBottom w:val="300"/>
                  <w:divBdr>
                    <w:top w:val="single" w:sz="2" w:space="15" w:color="E6E6E6"/>
                    <w:left w:val="single" w:sz="2" w:space="15" w:color="E6E6E6"/>
                    <w:bottom w:val="single" w:sz="2" w:space="15" w:color="E6E6E6"/>
                    <w:right w:val="single" w:sz="2" w:space="15" w:color="E6E6E6"/>
                  </w:divBdr>
                  <w:divsChild>
                    <w:div w:id="20288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5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7649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9390">
                  <w:marLeft w:val="0"/>
                  <w:marRight w:val="0"/>
                  <w:marTop w:val="0"/>
                  <w:marBottom w:val="300"/>
                  <w:divBdr>
                    <w:top w:val="single" w:sz="2" w:space="15" w:color="E6E6E6"/>
                    <w:left w:val="single" w:sz="2" w:space="15" w:color="E6E6E6"/>
                    <w:bottom w:val="single" w:sz="2" w:space="15" w:color="E6E6E6"/>
                    <w:right w:val="single" w:sz="2" w:space="15" w:color="E6E6E6"/>
                  </w:divBdr>
                  <w:divsChild>
                    <w:div w:id="9941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3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0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9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8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99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0620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3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7803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ee/6/api/javax/servlet/http/HttpServletRequest.html" TargetMode="External"/><Relationship Id="rId18" Type="http://schemas.openxmlformats.org/officeDocument/2006/relationships/hyperlink" Target="https://docs.spring.io/spring/docs/current/spring-framework-reference/web.html" TargetMode="External"/><Relationship Id="rId26" Type="http://schemas.openxmlformats.org/officeDocument/2006/relationships/hyperlink" Target="https://docs.spring.io/spring-security/site/docs/current/api/org/springframework/security/web/SecurityFilterChain.html" TargetMode="External"/><Relationship Id="rId39" Type="http://schemas.openxmlformats.org/officeDocument/2006/relationships/hyperlink" Target="https://docs.spring.io/spring-security/site/docs/current/reference/html5/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docs.spring.io/spring-security/site/docs/current/reference/html5/" TargetMode="External"/><Relationship Id="rId42" Type="http://schemas.openxmlformats.org/officeDocument/2006/relationships/hyperlink" Target="https://docs.spring.io/spring-security/site/docs/current/reference/html5/" TargetMode="External"/><Relationship Id="rId47" Type="http://schemas.openxmlformats.org/officeDocument/2006/relationships/hyperlink" Target="https://docs.spring.io/spring-security/site/docs/current/reference/html5/" TargetMode="External"/><Relationship Id="rId50" Type="http://schemas.openxmlformats.org/officeDocument/2006/relationships/image" Target="media/image8.png"/><Relationship Id="rId55" Type="http://schemas.openxmlformats.org/officeDocument/2006/relationships/hyperlink" Target="https://docs.spring.io/spring-security/site/docs/current/reference/html5/" TargetMode="External"/><Relationship Id="rId7" Type="http://schemas.openxmlformats.org/officeDocument/2006/relationships/hyperlink" Target="https://en.wikipedia.org/wiki/Session_fixation" TargetMode="External"/><Relationship Id="rId12" Type="http://schemas.openxmlformats.org/officeDocument/2006/relationships/hyperlink" Target="https://docs.oracle.com/javaee/6/api/javax/servlet/http/HttpServletRequest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33" Type="http://schemas.openxmlformats.org/officeDocument/2006/relationships/image" Target="media/image5.png"/><Relationship Id="rId38" Type="http://schemas.openxmlformats.org/officeDocument/2006/relationships/hyperlink" Target="https://docs.spring.io/spring-security/site/docs/current/reference/html5/" TargetMode="External"/><Relationship Id="rId46" Type="http://schemas.openxmlformats.org/officeDocument/2006/relationships/hyperlink" Target="https://docs.spring.io/spring-security/site/docs/current/reference/html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ee/6/api/javax/servlet/http/HttpServletRequest.html" TargetMode="External"/><Relationship Id="rId20" Type="http://schemas.openxmlformats.org/officeDocument/2006/relationships/hyperlink" Target="https://docs.spring.io/spring-security/site/docs/current/reference/html5/" TargetMode="External"/><Relationship Id="rId29" Type="http://schemas.openxmlformats.org/officeDocument/2006/relationships/hyperlink" Target="https://docs.spring.io/spring-security/site/docs/current/reference/html5/" TargetMode="External"/><Relationship Id="rId41" Type="http://schemas.openxmlformats.org/officeDocument/2006/relationships/hyperlink" Target="https://docs.spring.io/spring-security/site/docs/current/reference/html5/" TargetMode="External"/><Relationship Id="rId54" Type="http://schemas.openxmlformats.org/officeDocument/2006/relationships/hyperlink" Target="https://docs.spring.io/spring-security/site/docs/current/reference/html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oss-site_request_forgery" TargetMode="External"/><Relationship Id="rId11" Type="http://schemas.openxmlformats.org/officeDocument/2006/relationships/hyperlink" Target="https://en.wikipedia.org/wiki/Clickjacking" TargetMode="External"/><Relationship Id="rId24" Type="http://schemas.openxmlformats.org/officeDocument/2006/relationships/hyperlink" Target="https://docs.spring.io/spring-security/site/docs/current/reference/html5/" TargetMode="External"/><Relationship Id="rId32" Type="http://schemas.openxmlformats.org/officeDocument/2006/relationships/hyperlink" Target="https://docs.spring.io/spring-security/site/docs/current/reference/html5/" TargetMode="External"/><Relationship Id="rId37" Type="http://schemas.openxmlformats.org/officeDocument/2006/relationships/hyperlink" Target="https://docs.spring.io/spring-security/site/docs/current/reference/html5/" TargetMode="External"/><Relationship Id="rId40" Type="http://schemas.openxmlformats.org/officeDocument/2006/relationships/hyperlink" Target="https://docs.spring.io/spring-security/site/docs/current/reference/html5/" TargetMode="External"/><Relationship Id="rId45" Type="http://schemas.openxmlformats.org/officeDocument/2006/relationships/hyperlink" Target="https://docs.spring.io/spring-security/site/docs/current/api/org/springframework/security/core/AuthenticationException.html" TargetMode="External"/><Relationship Id="rId53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ee/6/api/javax/servlet/http/HttpServletRequest.html" TargetMode="External"/><Relationship Id="rId23" Type="http://schemas.openxmlformats.org/officeDocument/2006/relationships/hyperlink" Target="https://docs.spring.io/spring-security/site/docs/current/reference/html5/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docs.spring.io/spring-security/site/docs/current/reference/html5/" TargetMode="External"/><Relationship Id="rId49" Type="http://schemas.openxmlformats.org/officeDocument/2006/relationships/image" Target="media/image7.png"/><Relationship Id="rId57" Type="http://schemas.openxmlformats.org/officeDocument/2006/relationships/theme" Target="theme/theme1.xml"/><Relationship Id="rId10" Type="http://schemas.openxmlformats.org/officeDocument/2006/relationships/hyperlink" Target="https://msdn.microsoft.com/en-us/library/dd565647(v=vs.85).aspx" TargetMode="External"/><Relationship Id="rId19" Type="http://schemas.openxmlformats.org/officeDocument/2006/relationships/hyperlink" Target="https://docs.spring.io/spring-security/site/docs/current/api/org/springframework/web/filter/DelegatingFilterProxy.html/" TargetMode="External"/><Relationship Id="rId31" Type="http://schemas.openxmlformats.org/officeDocument/2006/relationships/hyperlink" Target="https://docs.spring.io/spring-security/site/docs/current/reference/html5/" TargetMode="External"/><Relationship Id="rId44" Type="http://schemas.openxmlformats.org/officeDocument/2006/relationships/hyperlink" Target="https://docs.spring.io/spring-security/site/docs/current/api/org/springframework/security/access/AccessDeniedException.html" TargetMode="External"/><Relationship Id="rId52" Type="http://schemas.openxmlformats.org/officeDocument/2006/relationships/hyperlink" Target="https://docs.spring.io/spring-security/site/docs/current/api/org/springframework/security/web/savedrequest/RequestCach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ie/gg622941(v=vs.85).aspx" TargetMode="External"/><Relationship Id="rId14" Type="http://schemas.openxmlformats.org/officeDocument/2006/relationships/hyperlink" Target="https://docs.oracle.com/javaee/6/api/javax/servlet/http/HttpServletRequest.html" TargetMode="External"/><Relationship Id="rId22" Type="http://schemas.openxmlformats.org/officeDocument/2006/relationships/hyperlink" Target="https://docs.spring.io/spring-security/site/docs/current/reference/html5/" TargetMode="External"/><Relationship Id="rId27" Type="http://schemas.openxmlformats.org/officeDocument/2006/relationships/hyperlink" Target="https://docs.spring.io/spring-security/site/docs/current/reference/html5/" TargetMode="External"/><Relationship Id="rId30" Type="http://schemas.openxmlformats.org/officeDocument/2006/relationships/hyperlink" Target="https://docs.spring.io/spring-security/site/docs/current/reference/html5/" TargetMode="External"/><Relationship Id="rId35" Type="http://schemas.openxmlformats.org/officeDocument/2006/relationships/hyperlink" Target="https://docs.spring.io/spring-security/site/docs/current/reference/html5/" TargetMode="External"/><Relationship Id="rId43" Type="http://schemas.openxmlformats.org/officeDocument/2006/relationships/hyperlink" Target="https://docs.spring.io/spring-security/site/docs/current/api/org/springframework/security/web/access/ExceptionTranslationFilter.html" TargetMode="External"/><Relationship Id="rId48" Type="http://schemas.openxmlformats.org/officeDocument/2006/relationships/image" Target="media/image6.png"/><Relationship Id="rId56" Type="http://schemas.openxmlformats.org/officeDocument/2006/relationships/fontTable" Target="fontTable.xml"/><Relationship Id="rId8" Type="http://schemas.openxmlformats.org/officeDocument/2006/relationships/hyperlink" Target="https://en.wikipedia.org/wiki/HTTP_Strict_Transport_Security" TargetMode="External"/><Relationship Id="rId51" Type="http://schemas.openxmlformats.org/officeDocument/2006/relationships/hyperlink" Target="https://docs.spring.io/spring-security/site/docs/current/reference/html5/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2350</Words>
  <Characters>13401</Characters>
  <Application>Microsoft Office Word</Application>
  <DocSecurity>0</DocSecurity>
  <Lines>111</Lines>
  <Paragraphs>31</Paragraphs>
  <ScaleCrop>false</ScaleCrop>
  <Company/>
  <LinksUpToDate>false</LinksUpToDate>
  <CharactersWithSpaces>15720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4</cp:revision>
  <dcterms:created xsi:type="dcterms:W3CDTF">2020-03-21T15:12:00Z</dcterms:created>
  <dcterms:modified xsi:type="dcterms:W3CDTF">2020-03-21T15:14:00Z</dcterms:modified>
</cp:coreProperties>
</file>