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34" w:rsidRDefault="00040034">
      <w:pPr>
        <w:rPr>
          <w:rFonts w:ascii="Georgia" w:hAnsi="Georgia"/>
          <w:b/>
          <w:sz w:val="24"/>
          <w:szCs w:val="24"/>
          <w:lang w:val="et-EE"/>
        </w:rPr>
      </w:pPr>
      <w:r w:rsidRPr="00040034">
        <w:rPr>
          <w:rFonts w:ascii="Georgia" w:hAnsi="Georgia"/>
          <w:b/>
          <w:sz w:val="24"/>
          <w:szCs w:val="24"/>
          <w:lang w:val="et-EE"/>
        </w:rPr>
        <w:t>Hazelcast</w:t>
      </w:r>
      <w:r>
        <w:rPr>
          <w:rFonts w:ascii="Georgia" w:hAnsi="Georgia"/>
          <w:b/>
          <w:sz w:val="24"/>
          <w:szCs w:val="24"/>
          <w:lang w:val="et-EE"/>
        </w:rPr>
        <w:t>:</w:t>
      </w:r>
    </w:p>
    <w:p w:rsidR="00040034" w:rsidRDefault="00040034">
      <w:pPr>
        <w:rPr>
          <w:rFonts w:ascii="Georgia" w:hAnsi="Georgia"/>
          <w:b/>
          <w:sz w:val="24"/>
          <w:szCs w:val="24"/>
          <w:lang w:val="et-EE"/>
        </w:rPr>
      </w:pPr>
    </w:p>
    <w:p w:rsidR="00040034" w:rsidRPr="00040034" w:rsidRDefault="00040034" w:rsidP="00040034">
      <w:pPr>
        <w:pStyle w:val="ListParagraph"/>
        <w:rPr>
          <w:rFonts w:ascii="Georgia" w:hAnsi="Georgia"/>
          <w:b/>
          <w:sz w:val="24"/>
          <w:szCs w:val="24"/>
          <w:lang w:val="et-EE"/>
        </w:rPr>
      </w:pPr>
      <w:r w:rsidRPr="00040034">
        <w:rPr>
          <w:rFonts w:ascii="Georgia" w:hAnsi="Georgia"/>
          <w:b/>
          <w:sz w:val="24"/>
          <w:szCs w:val="24"/>
          <w:lang w:val="et-EE"/>
        </w:rPr>
        <w:t>Basi:</w:t>
      </w:r>
    </w:p>
    <w:p w:rsidR="00040034" w:rsidRDefault="00040034" w:rsidP="0004003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 w:rsidRPr="00040034">
        <w:rPr>
          <w:rFonts w:ascii="Georgia" w:hAnsi="Georgia"/>
          <w:sz w:val="24"/>
          <w:szCs w:val="24"/>
          <w:lang w:val="et-EE"/>
        </w:rPr>
        <w:t>Installazione</w:t>
      </w:r>
    </w:p>
    <w:p w:rsidR="00040034" w:rsidRDefault="00040034" w:rsidP="0004003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 w:rsidRPr="00040034">
        <w:rPr>
          <w:rFonts w:ascii="Georgia" w:hAnsi="Georgia"/>
          <w:sz w:val="24"/>
          <w:szCs w:val="24"/>
          <w:lang w:val="et-EE"/>
        </w:rPr>
        <w:t>Maven</w:t>
      </w:r>
    </w:p>
    <w:p w:rsidR="00040034" w:rsidRDefault="00040034" w:rsidP="0004003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 w:rsidRPr="00040034">
        <w:rPr>
          <w:rFonts w:ascii="Georgia" w:hAnsi="Georgia"/>
          <w:sz w:val="24"/>
          <w:szCs w:val="24"/>
          <w:lang w:val="et-EE"/>
        </w:rPr>
        <w:t>Configurazione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 w:rsidRPr="00040034">
        <w:rPr>
          <w:rFonts w:ascii="Georgia" w:hAnsi="Georgia"/>
          <w:sz w:val="24"/>
          <w:szCs w:val="24"/>
          <w:lang w:val="et-EE"/>
        </w:rPr>
        <w:t>Programmatica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Xml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Spring</w:t>
      </w:r>
    </w:p>
    <w:p w:rsidR="00040034" w:rsidRDefault="00040034" w:rsidP="0004003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Test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Creare istanze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Recuperare distributed objects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Destroy ed effetti collaterali (oggetto e suoi reference)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Configurazioni wildcard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Accesso a partizioni specifiche (key@partition)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</w:p>
    <w:p w:rsidR="00040034" w:rsidRDefault="00040034" w:rsidP="0004003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Configurazioni avanzate: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Properties di Hazelcast:</w:t>
      </w:r>
    </w:p>
    <w:p w:rsidR="00040034" w:rsidRDefault="00040034" w:rsidP="00040034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Da xml</w:t>
      </w:r>
    </w:p>
    <w:p w:rsidR="00040034" w:rsidRDefault="00040034" w:rsidP="00040034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Da system property</w:t>
      </w:r>
    </w:p>
    <w:p w:rsidR="00040034" w:rsidRDefault="00040034" w:rsidP="00040034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Variabili</w:t>
      </w:r>
    </w:p>
    <w:p w:rsidR="00040034" w:rsidRDefault="00040034" w:rsidP="00040034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Da xml</w:t>
      </w:r>
    </w:p>
    <w:p w:rsidR="00040034" w:rsidRDefault="00040034" w:rsidP="00040034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Da .properties</w:t>
      </w:r>
    </w:p>
    <w:p w:rsidR="00040034" w:rsidRDefault="00040034" w:rsidP="00040034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Da System.properties</w:t>
      </w:r>
    </w:p>
    <w:p w:rsidR="00040034" w:rsidRDefault="00313F19" w:rsidP="00313F1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Logging:</w:t>
      </w:r>
    </w:p>
    <w:p w:rsidR="00313F19" w:rsidRDefault="00313F19" w:rsidP="00313F1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Loggers</w:t>
      </w:r>
    </w:p>
    <w:p w:rsidR="00313F19" w:rsidRDefault="00313F19" w:rsidP="00313F1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Implementare LogListener interface</w:t>
      </w:r>
    </w:p>
    <w:p w:rsidR="00313F19" w:rsidRDefault="00886CBE" w:rsidP="00313F1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Primitivi (non partizionati)</w:t>
      </w:r>
      <w:r w:rsidR="002C70C4">
        <w:rPr>
          <w:rFonts w:ascii="Georgia" w:hAnsi="Georgia"/>
          <w:sz w:val="24"/>
          <w:szCs w:val="24"/>
          <w:lang w:val="et-EE"/>
        </w:rPr>
        <w:t>:</w:t>
      </w:r>
    </w:p>
    <w:p w:rsidR="002C70C4" w:rsidRDefault="002C70C4" w:rsidP="00313F1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Primitivi Partizionati</w:t>
      </w:r>
      <w:bookmarkStart w:id="0" w:name="_GoBack"/>
      <w:bookmarkEnd w:id="0"/>
    </w:p>
    <w:p w:rsidR="00886CBE" w:rsidRDefault="00886CBE" w:rsidP="00313F1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Collections</w:t>
      </w:r>
    </w:p>
    <w:p w:rsidR="00F64F7E" w:rsidRDefault="00F64F7E" w:rsidP="00F64F7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IQueue</w:t>
      </w:r>
    </w:p>
    <w:p w:rsidR="00F64F7E" w:rsidRDefault="00F64F7E" w:rsidP="00F64F7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IList</w:t>
      </w:r>
    </w:p>
    <w:p w:rsidR="00F64F7E" w:rsidRDefault="00F64F7E" w:rsidP="00F64F7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ISet</w:t>
      </w:r>
    </w:p>
    <w:p w:rsidR="00886CBE" w:rsidRDefault="00886CBE" w:rsidP="00313F1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Map</w:t>
      </w:r>
    </w:p>
    <w:p w:rsidR="00886CBE" w:rsidRDefault="00886CBE" w:rsidP="00313F1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Executors</w:t>
      </w:r>
    </w:p>
    <w:p w:rsidR="00886CBE" w:rsidRDefault="00886CBE" w:rsidP="00886CB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Test</w:t>
      </w:r>
    </w:p>
    <w:p w:rsidR="00886CBE" w:rsidRDefault="00886CBE" w:rsidP="00886CB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Scalabilita</w:t>
      </w:r>
    </w:p>
    <w:p w:rsidR="00886CBE" w:rsidRDefault="00CB75B5" w:rsidP="00886CB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 xml:space="preserve">Serializzazione </w:t>
      </w:r>
    </w:p>
    <w:p w:rsidR="00CB75B5" w:rsidRDefault="00CB75B5" w:rsidP="00886CB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Transazioni</w:t>
      </w:r>
    </w:p>
    <w:p w:rsidR="00CB75B5" w:rsidRPr="00040034" w:rsidRDefault="00CB75B5" w:rsidP="00886CB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lang w:val="et-EE"/>
        </w:rPr>
      </w:pPr>
      <w:r>
        <w:rPr>
          <w:rFonts w:ascii="Georgia" w:hAnsi="Georgia"/>
          <w:sz w:val="24"/>
          <w:szCs w:val="24"/>
          <w:lang w:val="et-EE"/>
        </w:rPr>
        <w:t>Configurazione network</w:t>
      </w:r>
    </w:p>
    <w:sectPr w:rsidR="00CB75B5" w:rsidRPr="00040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D89"/>
    <w:multiLevelType w:val="hybridMultilevel"/>
    <w:tmpl w:val="9FA645CA"/>
    <w:lvl w:ilvl="0" w:tplc="26723D2C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A6132"/>
    <w:multiLevelType w:val="hybridMultilevel"/>
    <w:tmpl w:val="3AC295DE"/>
    <w:lvl w:ilvl="0" w:tplc="26723D2C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05D83"/>
    <w:multiLevelType w:val="hybridMultilevel"/>
    <w:tmpl w:val="5EFC5E0A"/>
    <w:lvl w:ilvl="0" w:tplc="26723D2C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151"/>
    <w:rsid w:val="00040034"/>
    <w:rsid w:val="000D5151"/>
    <w:rsid w:val="002C70C4"/>
    <w:rsid w:val="00313F19"/>
    <w:rsid w:val="005D6FAD"/>
    <w:rsid w:val="00886CBE"/>
    <w:rsid w:val="00CB75B5"/>
    <w:rsid w:val="00F4552B"/>
    <w:rsid w:val="00F6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6</cp:revision>
  <dcterms:created xsi:type="dcterms:W3CDTF">2015-02-27T20:42:00Z</dcterms:created>
  <dcterms:modified xsi:type="dcterms:W3CDTF">2015-10-06T21:14:00Z</dcterms:modified>
</cp:coreProperties>
</file>